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5226"/>
      </w:tblGrid>
      <w:tr w:rsidR="0069122F" w:rsidRPr="00854D91" w:rsidTr="00D64C74">
        <w:tc>
          <w:tcPr>
            <w:tcW w:w="4521" w:type="dxa"/>
          </w:tcPr>
          <w:p w:rsidR="0069122F" w:rsidRDefault="0069122F" w:rsidP="00D64C74">
            <w:pPr>
              <w:jc w:val="center"/>
              <w:rPr>
                <w:rFonts w:ascii="Times New Roman" w:hAnsi="Times New Roman" w:cs="Times New Roman"/>
              </w:rPr>
            </w:pPr>
            <w:r w:rsidRPr="00854D91">
              <w:rPr>
                <w:rFonts w:ascii="Times New Roman" w:hAnsi="Times New Roman" w:cs="Times New Roman"/>
                <w:sz w:val="24"/>
              </w:rPr>
              <w:t>UỶ BAN NHÂN DÂN QUẬN 7</w:t>
            </w:r>
          </w:p>
        </w:tc>
        <w:tc>
          <w:tcPr>
            <w:tcW w:w="5226" w:type="dxa"/>
          </w:tcPr>
          <w:p w:rsidR="0069122F" w:rsidRPr="00854D91" w:rsidRDefault="0069122F" w:rsidP="00D64C74">
            <w:pPr>
              <w:jc w:val="center"/>
              <w:rPr>
                <w:rFonts w:ascii="Times New Roman" w:hAnsi="Times New Roman" w:cs="Times New Roman"/>
                <w:b/>
              </w:rPr>
            </w:pPr>
            <w:r w:rsidRPr="00854D91">
              <w:rPr>
                <w:rFonts w:ascii="Times New Roman" w:hAnsi="Times New Roman" w:cs="Times New Roman"/>
                <w:b/>
                <w:sz w:val="24"/>
              </w:rPr>
              <w:t>CỘNG HOÀ XÃ HỘI CHỦ NGHĨA VIỆT NAM</w:t>
            </w:r>
          </w:p>
        </w:tc>
      </w:tr>
      <w:tr w:rsidR="0069122F" w:rsidRPr="00854D91" w:rsidTr="00D64C74">
        <w:trPr>
          <w:trHeight w:val="441"/>
        </w:trPr>
        <w:tc>
          <w:tcPr>
            <w:tcW w:w="4521" w:type="dxa"/>
          </w:tcPr>
          <w:p w:rsidR="0069122F" w:rsidRDefault="0069122F" w:rsidP="00D64C74">
            <w:pPr>
              <w:jc w:val="center"/>
              <w:rPr>
                <w:rFonts w:ascii="Times New Roman" w:hAnsi="Times New Roman" w:cs="Times New Roman"/>
                <w:b/>
                <w:sz w:val="26"/>
                <w:szCs w:val="26"/>
              </w:rPr>
            </w:pPr>
            <w:r w:rsidRPr="00854D91">
              <w:rPr>
                <w:rFonts w:ascii="Times New Roman" w:hAnsi="Times New Roman" w:cs="Times New Roman"/>
                <w:b/>
                <w:sz w:val="26"/>
                <w:szCs w:val="26"/>
              </w:rPr>
              <w:t>TRƯỜNG</w:t>
            </w:r>
            <w:r>
              <w:rPr>
                <w:rFonts w:ascii="Times New Roman" w:hAnsi="Times New Roman" w:cs="Times New Roman"/>
                <w:b/>
                <w:sz w:val="26"/>
                <w:szCs w:val="26"/>
              </w:rPr>
              <w:t xml:space="preserve"> </w:t>
            </w:r>
            <w:r w:rsidRPr="00854D91">
              <w:rPr>
                <w:rFonts w:ascii="Times New Roman" w:hAnsi="Times New Roman" w:cs="Times New Roman"/>
                <w:b/>
                <w:sz w:val="26"/>
                <w:szCs w:val="26"/>
              </w:rPr>
              <w:t>T</w:t>
            </w:r>
            <w:r>
              <w:rPr>
                <w:rFonts w:ascii="Times New Roman" w:hAnsi="Times New Roman" w:cs="Times New Roman"/>
                <w:b/>
                <w:sz w:val="26"/>
                <w:szCs w:val="26"/>
              </w:rPr>
              <w:t>RUNG HỌC CƠ SỞ</w:t>
            </w:r>
          </w:p>
          <w:p w:rsidR="0069122F" w:rsidRPr="00854D91" w:rsidRDefault="0069122F" w:rsidP="00D64C74">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8C8B2D9" wp14:editId="1681DC8B">
                      <wp:simplePos x="0" y="0"/>
                      <wp:positionH relativeFrom="column">
                        <wp:posOffset>653415</wp:posOffset>
                      </wp:positionH>
                      <wp:positionV relativeFrom="paragraph">
                        <wp:posOffset>191135</wp:posOffset>
                      </wp:positionV>
                      <wp:extent cx="1419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0D3C0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15.05pt" to="163.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" strokecolor="black [3040]"/>
                  </w:pict>
                </mc:Fallback>
              </mc:AlternateContent>
            </w:r>
            <w:r w:rsidRPr="00854D91">
              <w:rPr>
                <w:rFonts w:ascii="Times New Roman" w:hAnsi="Times New Roman" w:cs="Times New Roman"/>
                <w:b/>
                <w:sz w:val="26"/>
                <w:szCs w:val="26"/>
              </w:rPr>
              <w:t>TRẦN QUỐC TUẤN</w:t>
            </w:r>
          </w:p>
        </w:tc>
        <w:tc>
          <w:tcPr>
            <w:tcW w:w="5226" w:type="dxa"/>
          </w:tcPr>
          <w:p w:rsidR="0069122F" w:rsidRPr="00854D91" w:rsidRDefault="0069122F" w:rsidP="00D64C74">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EF66C55" wp14:editId="1EA6B653">
                      <wp:simplePos x="0" y="0"/>
                      <wp:positionH relativeFrom="column">
                        <wp:posOffset>590550</wp:posOffset>
                      </wp:positionH>
                      <wp:positionV relativeFrom="paragraph">
                        <wp:posOffset>187960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E3B3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pt,14.8pt" to="2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" strokecolor="black [3040]"/>
                  </w:pict>
                </mc:Fallback>
              </mc:AlternateContent>
            </w:r>
            <w:r w:rsidRPr="00854D91">
              <w:rPr>
                <w:rFonts w:ascii="Times New Roman" w:hAnsi="Times New Roman" w:cs="Times New Roman"/>
                <w:b/>
                <w:sz w:val="26"/>
                <w:szCs w:val="26"/>
              </w:rPr>
              <w:t>Độc lập – Tự do – Hạnh phúc</w:t>
            </w:r>
          </w:p>
        </w:tc>
      </w:tr>
      <w:tr w:rsidR="0069122F" w:rsidRPr="00854D91" w:rsidTr="00D64C74">
        <w:tc>
          <w:tcPr>
            <w:tcW w:w="4521" w:type="dxa"/>
          </w:tcPr>
          <w:p w:rsidR="0069122F" w:rsidRDefault="0069122F" w:rsidP="00D64C74">
            <w:pPr>
              <w:jc w:val="center"/>
              <w:rPr>
                <w:rFonts w:ascii="Times New Roman" w:hAnsi="Times New Roman" w:cs="Times New Roman"/>
                <w:sz w:val="26"/>
                <w:szCs w:val="26"/>
              </w:rPr>
            </w:pPr>
          </w:p>
          <w:p w:rsidR="0069122F" w:rsidRPr="00854D91" w:rsidRDefault="0069122F" w:rsidP="0069122F">
            <w:pPr>
              <w:jc w:val="center"/>
              <w:rPr>
                <w:rFonts w:ascii="Times New Roman" w:hAnsi="Times New Roman" w:cs="Times New Roman"/>
                <w:sz w:val="26"/>
                <w:szCs w:val="26"/>
              </w:rPr>
            </w:pPr>
            <w:r>
              <w:rPr>
                <w:rFonts w:ascii="Times New Roman" w:hAnsi="Times New Roman" w:cs="Times New Roman"/>
                <w:sz w:val="26"/>
                <w:szCs w:val="26"/>
              </w:rPr>
              <w:t>Số</w:t>
            </w:r>
            <w:r w:rsidR="00B00811">
              <w:rPr>
                <w:rFonts w:ascii="Times New Roman" w:hAnsi="Times New Roman" w:cs="Times New Roman"/>
                <w:sz w:val="26"/>
                <w:szCs w:val="26"/>
              </w:rPr>
              <w:t>: 24</w:t>
            </w:r>
            <w:r>
              <w:rPr>
                <w:rFonts w:ascii="Times New Roman" w:hAnsi="Times New Roman" w:cs="Times New Roman"/>
                <w:sz w:val="26"/>
                <w:szCs w:val="26"/>
              </w:rPr>
              <w:t>/TB-TQT</w:t>
            </w:r>
          </w:p>
        </w:tc>
        <w:tc>
          <w:tcPr>
            <w:tcW w:w="5226" w:type="dxa"/>
          </w:tcPr>
          <w:p w:rsidR="0069122F" w:rsidRDefault="0069122F" w:rsidP="00D64C74">
            <w:pPr>
              <w:jc w:val="center"/>
              <w:rPr>
                <w:rFonts w:ascii="Times New Roman" w:hAnsi="Times New Roman" w:cs="Times New Roman"/>
                <w:i/>
                <w:sz w:val="26"/>
                <w:szCs w:val="26"/>
              </w:rPr>
            </w:pPr>
          </w:p>
          <w:p w:rsidR="0069122F" w:rsidRPr="00854D91" w:rsidRDefault="0069122F" w:rsidP="009348B1">
            <w:pPr>
              <w:jc w:val="center"/>
              <w:rPr>
                <w:rFonts w:ascii="Times New Roman" w:hAnsi="Times New Roman" w:cs="Times New Roman"/>
                <w:i/>
                <w:sz w:val="26"/>
                <w:szCs w:val="26"/>
              </w:rPr>
            </w:pPr>
            <w:r>
              <w:rPr>
                <w:rFonts w:ascii="Times New Roman" w:hAnsi="Times New Roman" w:cs="Times New Roman"/>
                <w:i/>
                <w:sz w:val="26"/>
                <w:szCs w:val="26"/>
              </w:rPr>
              <w:t>Quậ</w:t>
            </w:r>
            <w:r w:rsidR="00B00811">
              <w:rPr>
                <w:rFonts w:ascii="Times New Roman" w:hAnsi="Times New Roman" w:cs="Times New Roman"/>
                <w:i/>
                <w:sz w:val="26"/>
                <w:szCs w:val="26"/>
              </w:rPr>
              <w:t xml:space="preserve">n 7, ngày 29 </w:t>
            </w:r>
            <w:bookmarkStart w:id="0" w:name="_GoBack"/>
            <w:bookmarkEnd w:id="0"/>
            <w:r>
              <w:rPr>
                <w:rFonts w:ascii="Times New Roman" w:hAnsi="Times New Roman" w:cs="Times New Roman"/>
                <w:i/>
                <w:sz w:val="26"/>
                <w:szCs w:val="26"/>
              </w:rPr>
              <w:t>tháng 09 năm 20</w:t>
            </w:r>
            <w:r w:rsidR="00990C9D">
              <w:rPr>
                <w:rFonts w:ascii="Times New Roman" w:hAnsi="Times New Roman" w:cs="Times New Roman"/>
                <w:i/>
                <w:sz w:val="26"/>
                <w:szCs w:val="26"/>
              </w:rPr>
              <w:t>1</w:t>
            </w:r>
            <w:r w:rsidR="009348B1">
              <w:rPr>
                <w:rFonts w:ascii="Times New Roman" w:hAnsi="Times New Roman" w:cs="Times New Roman"/>
                <w:i/>
                <w:sz w:val="26"/>
                <w:szCs w:val="26"/>
              </w:rPr>
              <w:t>8</w:t>
            </w:r>
            <w:r>
              <w:rPr>
                <w:rFonts w:ascii="Times New Roman" w:hAnsi="Times New Roman" w:cs="Times New Roman"/>
                <w:i/>
                <w:sz w:val="26"/>
                <w:szCs w:val="26"/>
              </w:rPr>
              <w:t>.</w:t>
            </w:r>
          </w:p>
        </w:tc>
      </w:tr>
    </w:tbl>
    <w:p w:rsidR="00407112" w:rsidRPr="001922F3" w:rsidRDefault="00407112" w:rsidP="005D1646">
      <w:pPr>
        <w:shd w:val="clear" w:color="auto" w:fill="FFFFFF"/>
        <w:spacing w:before="120" w:after="120" w:line="292" w:lineRule="atLeast"/>
        <w:rPr>
          <w:rFonts w:ascii="Times New Roman" w:eastAsia="Times New Roman" w:hAnsi="Times New Roman" w:cs="Times New Roman"/>
          <w:color w:val="000000"/>
          <w:sz w:val="28"/>
          <w:szCs w:val="28"/>
        </w:rPr>
      </w:pPr>
    </w:p>
    <w:p w:rsidR="0069122F" w:rsidRDefault="0069122F" w:rsidP="00407112">
      <w:pPr>
        <w:shd w:val="clear" w:color="auto" w:fill="FFFFFF"/>
        <w:spacing w:after="0" w:line="292" w:lineRule="atLeast"/>
        <w:jc w:val="center"/>
        <w:rPr>
          <w:rFonts w:ascii="Times New Roman" w:eastAsia="Times New Roman" w:hAnsi="Times New Roman" w:cs="Times New Roman"/>
          <w:b/>
          <w:bCs/>
          <w:color w:val="000000"/>
          <w:sz w:val="28"/>
          <w:szCs w:val="28"/>
          <w:lang w:val="vi-VN"/>
        </w:rPr>
      </w:pPr>
      <w:bookmarkStart w:id="1" w:name="chuong_pl_9_name"/>
    </w:p>
    <w:p w:rsidR="00407112" w:rsidRPr="001922F3" w:rsidRDefault="00407112" w:rsidP="00407112">
      <w:pPr>
        <w:shd w:val="clear" w:color="auto" w:fill="FFFFFF"/>
        <w:spacing w:after="0" w:line="292" w:lineRule="atLeast"/>
        <w:jc w:val="center"/>
        <w:rPr>
          <w:rFonts w:ascii="Times New Roman" w:eastAsia="Times New Roman" w:hAnsi="Times New Roman" w:cs="Times New Roman"/>
          <w:color w:val="000000"/>
          <w:sz w:val="28"/>
          <w:szCs w:val="28"/>
        </w:rPr>
      </w:pPr>
      <w:r w:rsidRPr="001922F3">
        <w:rPr>
          <w:rFonts w:ascii="Times New Roman" w:eastAsia="Times New Roman" w:hAnsi="Times New Roman" w:cs="Times New Roman"/>
          <w:b/>
          <w:bCs/>
          <w:color w:val="000000"/>
          <w:sz w:val="28"/>
          <w:szCs w:val="28"/>
          <w:lang w:val="vi-VN"/>
        </w:rPr>
        <w:t>THÔNG BÁO</w:t>
      </w:r>
      <w:bookmarkEnd w:id="1"/>
    </w:p>
    <w:p w:rsidR="001E2848" w:rsidRPr="001922F3" w:rsidRDefault="00407112" w:rsidP="00407112">
      <w:pPr>
        <w:shd w:val="clear" w:color="auto" w:fill="FFFFFF"/>
        <w:spacing w:after="0" w:line="292" w:lineRule="atLeast"/>
        <w:jc w:val="center"/>
        <w:rPr>
          <w:rFonts w:ascii="Times New Roman" w:eastAsia="Times New Roman" w:hAnsi="Times New Roman" w:cs="Times New Roman"/>
          <w:b/>
          <w:bCs/>
          <w:color w:val="000000"/>
          <w:sz w:val="28"/>
          <w:szCs w:val="28"/>
        </w:rPr>
      </w:pPr>
      <w:bookmarkStart w:id="2" w:name="chuong_pl_9_name_name"/>
      <w:r w:rsidRPr="001922F3">
        <w:rPr>
          <w:rFonts w:ascii="Times New Roman" w:eastAsia="Times New Roman" w:hAnsi="Times New Roman" w:cs="Times New Roman"/>
          <w:b/>
          <w:bCs/>
          <w:color w:val="000000"/>
          <w:sz w:val="28"/>
          <w:szCs w:val="28"/>
          <w:lang w:val="vi-VN"/>
        </w:rPr>
        <w:t xml:space="preserve">Cam kết chất lượng giáo dục của trường trung học cơ sở </w:t>
      </w:r>
      <w:r w:rsidR="001E2848" w:rsidRPr="001922F3">
        <w:rPr>
          <w:rFonts w:ascii="Times New Roman" w:eastAsia="Times New Roman" w:hAnsi="Times New Roman" w:cs="Times New Roman"/>
          <w:b/>
          <w:bCs/>
          <w:color w:val="000000"/>
          <w:sz w:val="28"/>
          <w:szCs w:val="28"/>
        </w:rPr>
        <w:t>Trần Quốc Tuấn</w:t>
      </w:r>
    </w:p>
    <w:p w:rsidR="00407112" w:rsidRPr="001922F3" w:rsidRDefault="00407112" w:rsidP="00407112">
      <w:pPr>
        <w:shd w:val="clear" w:color="auto" w:fill="FFFFFF"/>
        <w:spacing w:after="0" w:line="292" w:lineRule="atLeast"/>
        <w:jc w:val="center"/>
        <w:rPr>
          <w:rFonts w:ascii="Times New Roman" w:eastAsia="Times New Roman" w:hAnsi="Times New Roman" w:cs="Times New Roman"/>
          <w:b/>
          <w:bCs/>
          <w:color w:val="000000"/>
          <w:sz w:val="28"/>
          <w:szCs w:val="28"/>
          <w:lang w:val="vi-VN"/>
        </w:rPr>
      </w:pPr>
      <w:r w:rsidRPr="001922F3">
        <w:rPr>
          <w:rFonts w:ascii="Times New Roman" w:eastAsia="Times New Roman" w:hAnsi="Times New Roman" w:cs="Times New Roman"/>
          <w:b/>
          <w:bCs/>
          <w:color w:val="000000"/>
          <w:sz w:val="28"/>
          <w:szCs w:val="28"/>
          <w:lang w:val="vi-VN"/>
        </w:rPr>
        <w:t xml:space="preserve"> năm học</w:t>
      </w:r>
      <w:bookmarkEnd w:id="2"/>
      <w:r w:rsidR="001E2848" w:rsidRPr="001922F3">
        <w:rPr>
          <w:rFonts w:ascii="Times New Roman" w:eastAsia="Times New Roman" w:hAnsi="Times New Roman" w:cs="Times New Roman"/>
          <w:b/>
          <w:bCs/>
          <w:color w:val="000000"/>
          <w:sz w:val="28"/>
          <w:szCs w:val="28"/>
          <w:lang w:val="vi-VN"/>
        </w:rPr>
        <w:t xml:space="preserve"> 2018 – 2019</w:t>
      </w:r>
    </w:p>
    <w:p w:rsidR="001E2848" w:rsidRPr="001922F3" w:rsidRDefault="001E2848" w:rsidP="00407112">
      <w:pPr>
        <w:shd w:val="clear" w:color="auto" w:fill="FFFFFF"/>
        <w:spacing w:after="0" w:line="292" w:lineRule="atLeast"/>
        <w:jc w:val="center"/>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9"/>
        <w:gridCol w:w="1214"/>
        <w:gridCol w:w="4368"/>
        <w:gridCol w:w="1019"/>
        <w:gridCol w:w="937"/>
        <w:gridCol w:w="1228"/>
      </w:tblGrid>
      <w:tr w:rsidR="00407112" w:rsidRPr="001922F3" w:rsidTr="00D51E74">
        <w:trPr>
          <w:tblCellSpacing w:w="0" w:type="dxa"/>
        </w:trPr>
        <w:tc>
          <w:tcPr>
            <w:tcW w:w="330" w:type="pct"/>
            <w:vMerge w:val="restart"/>
            <w:tcBorders>
              <w:top w:val="single" w:sz="8" w:space="0" w:color="auto"/>
              <w:left w:val="single" w:sz="8" w:space="0" w:color="auto"/>
              <w:bottom w:val="nil"/>
              <w:right w:val="nil"/>
            </w:tcBorders>
            <w:shd w:val="clear" w:color="auto" w:fill="FFFFFF"/>
            <w:vAlign w:val="center"/>
            <w:hideMark/>
          </w:tcPr>
          <w:p w:rsidR="00407112" w:rsidRPr="0069122F" w:rsidRDefault="00407112" w:rsidP="00407112">
            <w:pPr>
              <w:spacing w:before="120" w:after="120" w:line="292" w:lineRule="atLeast"/>
              <w:jc w:val="center"/>
              <w:rPr>
                <w:rFonts w:ascii="Times New Roman" w:eastAsia="Times New Roman" w:hAnsi="Times New Roman" w:cs="Times New Roman"/>
                <w:b/>
                <w:color w:val="000000"/>
                <w:sz w:val="28"/>
                <w:szCs w:val="28"/>
              </w:rPr>
            </w:pPr>
            <w:r w:rsidRPr="0069122F">
              <w:rPr>
                <w:rFonts w:ascii="Times New Roman" w:eastAsia="Times New Roman" w:hAnsi="Times New Roman" w:cs="Times New Roman"/>
                <w:b/>
                <w:color w:val="000000"/>
                <w:sz w:val="28"/>
                <w:szCs w:val="28"/>
                <w:lang w:val="vi-VN"/>
              </w:rPr>
              <w:t>STT</w:t>
            </w:r>
          </w:p>
        </w:tc>
        <w:tc>
          <w:tcPr>
            <w:tcW w:w="647" w:type="pct"/>
            <w:vMerge w:val="restart"/>
            <w:tcBorders>
              <w:top w:val="single" w:sz="8" w:space="0" w:color="auto"/>
              <w:left w:val="single" w:sz="8" w:space="0" w:color="auto"/>
              <w:bottom w:val="nil"/>
              <w:right w:val="nil"/>
            </w:tcBorders>
            <w:shd w:val="clear" w:color="auto" w:fill="FFFFFF"/>
            <w:vAlign w:val="center"/>
            <w:hideMark/>
          </w:tcPr>
          <w:p w:rsidR="00407112" w:rsidRPr="0069122F" w:rsidRDefault="00407112" w:rsidP="00407112">
            <w:pPr>
              <w:spacing w:before="120" w:after="120" w:line="292" w:lineRule="atLeast"/>
              <w:jc w:val="center"/>
              <w:rPr>
                <w:rFonts w:ascii="Times New Roman" w:eastAsia="Times New Roman" w:hAnsi="Times New Roman" w:cs="Times New Roman"/>
                <w:b/>
                <w:color w:val="000000"/>
                <w:sz w:val="28"/>
                <w:szCs w:val="28"/>
              </w:rPr>
            </w:pPr>
            <w:r w:rsidRPr="0069122F">
              <w:rPr>
                <w:rFonts w:ascii="Times New Roman" w:eastAsia="Times New Roman" w:hAnsi="Times New Roman" w:cs="Times New Roman"/>
                <w:b/>
                <w:color w:val="000000"/>
                <w:sz w:val="28"/>
                <w:szCs w:val="28"/>
                <w:lang w:val="vi-VN"/>
              </w:rPr>
              <w:t>N</w:t>
            </w:r>
            <w:r w:rsidRPr="0069122F">
              <w:rPr>
                <w:rFonts w:ascii="Times New Roman" w:eastAsia="Times New Roman" w:hAnsi="Times New Roman" w:cs="Times New Roman"/>
                <w:b/>
                <w:color w:val="000000"/>
                <w:sz w:val="28"/>
                <w:szCs w:val="28"/>
              </w:rPr>
              <w:t>ộ</w:t>
            </w:r>
            <w:r w:rsidRPr="0069122F">
              <w:rPr>
                <w:rFonts w:ascii="Times New Roman" w:eastAsia="Times New Roman" w:hAnsi="Times New Roman" w:cs="Times New Roman"/>
                <w:b/>
                <w:color w:val="000000"/>
                <w:sz w:val="28"/>
                <w:szCs w:val="28"/>
                <w:lang w:val="vi-VN"/>
              </w:rPr>
              <w:t>i dung</w:t>
            </w:r>
          </w:p>
        </w:tc>
        <w:tc>
          <w:tcPr>
            <w:tcW w:w="4023" w:type="pct"/>
            <w:gridSpan w:val="4"/>
            <w:tcBorders>
              <w:top w:val="single" w:sz="8" w:space="0" w:color="auto"/>
              <w:left w:val="single" w:sz="8" w:space="0" w:color="auto"/>
              <w:bottom w:val="nil"/>
              <w:right w:val="single" w:sz="8" w:space="0" w:color="auto"/>
            </w:tcBorders>
            <w:shd w:val="clear" w:color="auto" w:fill="FFFFFF"/>
            <w:vAlign w:val="center"/>
            <w:hideMark/>
          </w:tcPr>
          <w:p w:rsidR="00407112" w:rsidRPr="0069122F" w:rsidRDefault="00407112" w:rsidP="00407112">
            <w:pPr>
              <w:spacing w:before="120" w:after="120" w:line="292" w:lineRule="atLeast"/>
              <w:jc w:val="center"/>
              <w:rPr>
                <w:rFonts w:ascii="Times New Roman" w:eastAsia="Times New Roman" w:hAnsi="Times New Roman" w:cs="Times New Roman"/>
                <w:b/>
                <w:color w:val="000000"/>
                <w:sz w:val="28"/>
                <w:szCs w:val="28"/>
              </w:rPr>
            </w:pPr>
            <w:r w:rsidRPr="0069122F">
              <w:rPr>
                <w:rFonts w:ascii="Times New Roman" w:eastAsia="Times New Roman" w:hAnsi="Times New Roman" w:cs="Times New Roman"/>
                <w:b/>
                <w:color w:val="000000"/>
                <w:sz w:val="28"/>
                <w:szCs w:val="28"/>
                <w:lang w:val="vi-VN"/>
              </w:rPr>
              <w:t>Chia theo khối lớp</w:t>
            </w:r>
          </w:p>
        </w:tc>
      </w:tr>
      <w:tr w:rsidR="00407112" w:rsidRPr="001922F3" w:rsidTr="00D51E74">
        <w:trPr>
          <w:tblCellSpacing w:w="0" w:type="dxa"/>
        </w:trPr>
        <w:tc>
          <w:tcPr>
            <w:tcW w:w="330" w:type="pct"/>
            <w:vMerge/>
            <w:tcBorders>
              <w:top w:val="single" w:sz="8" w:space="0" w:color="auto"/>
              <w:left w:val="single" w:sz="8" w:space="0" w:color="auto"/>
              <w:bottom w:val="nil"/>
              <w:right w:val="nil"/>
            </w:tcBorders>
            <w:shd w:val="clear" w:color="auto" w:fill="FFFFFF"/>
            <w:vAlign w:val="center"/>
            <w:hideMark/>
          </w:tcPr>
          <w:p w:rsidR="00407112" w:rsidRPr="0069122F" w:rsidRDefault="00407112" w:rsidP="00407112">
            <w:pPr>
              <w:spacing w:after="0" w:line="240" w:lineRule="auto"/>
              <w:rPr>
                <w:rFonts w:ascii="Times New Roman" w:eastAsia="Times New Roman" w:hAnsi="Times New Roman" w:cs="Times New Roman"/>
                <w:b/>
                <w:color w:val="000000"/>
                <w:sz w:val="28"/>
                <w:szCs w:val="28"/>
              </w:rPr>
            </w:pPr>
          </w:p>
        </w:tc>
        <w:tc>
          <w:tcPr>
            <w:tcW w:w="647" w:type="pct"/>
            <w:vMerge/>
            <w:tcBorders>
              <w:top w:val="single" w:sz="8" w:space="0" w:color="auto"/>
              <w:left w:val="single" w:sz="8" w:space="0" w:color="auto"/>
              <w:bottom w:val="nil"/>
              <w:right w:val="nil"/>
            </w:tcBorders>
            <w:shd w:val="clear" w:color="auto" w:fill="FFFFFF"/>
            <w:vAlign w:val="center"/>
            <w:hideMark/>
          </w:tcPr>
          <w:p w:rsidR="00407112" w:rsidRPr="0069122F" w:rsidRDefault="00407112" w:rsidP="00407112">
            <w:pPr>
              <w:spacing w:after="0" w:line="240" w:lineRule="auto"/>
              <w:rPr>
                <w:rFonts w:ascii="Times New Roman" w:eastAsia="Times New Roman" w:hAnsi="Times New Roman" w:cs="Times New Roman"/>
                <w:b/>
                <w:color w:val="000000"/>
                <w:sz w:val="28"/>
                <w:szCs w:val="28"/>
              </w:rPr>
            </w:pPr>
          </w:p>
        </w:tc>
        <w:tc>
          <w:tcPr>
            <w:tcW w:w="2327" w:type="pct"/>
            <w:tcBorders>
              <w:top w:val="single" w:sz="8" w:space="0" w:color="auto"/>
              <w:left w:val="single" w:sz="8" w:space="0" w:color="auto"/>
              <w:bottom w:val="nil"/>
              <w:right w:val="nil"/>
            </w:tcBorders>
            <w:shd w:val="clear" w:color="auto" w:fill="FFFFFF"/>
            <w:vAlign w:val="center"/>
            <w:hideMark/>
          </w:tcPr>
          <w:p w:rsidR="00407112" w:rsidRPr="0069122F" w:rsidRDefault="001E2848" w:rsidP="00407112">
            <w:pPr>
              <w:spacing w:before="120" w:after="120" w:line="292" w:lineRule="atLeast"/>
              <w:jc w:val="center"/>
              <w:rPr>
                <w:rFonts w:ascii="Times New Roman" w:eastAsia="Times New Roman" w:hAnsi="Times New Roman" w:cs="Times New Roman"/>
                <w:b/>
                <w:color w:val="000000"/>
                <w:sz w:val="28"/>
                <w:szCs w:val="28"/>
              </w:rPr>
            </w:pPr>
            <w:r w:rsidRPr="0069122F">
              <w:rPr>
                <w:rFonts w:ascii="Times New Roman" w:eastAsia="Times New Roman" w:hAnsi="Times New Roman" w:cs="Times New Roman"/>
                <w:b/>
                <w:color w:val="000000"/>
                <w:sz w:val="28"/>
                <w:szCs w:val="28"/>
                <w:lang w:val="vi-VN"/>
              </w:rPr>
              <w:t>Lớp 6</w:t>
            </w:r>
          </w:p>
        </w:tc>
        <w:tc>
          <w:tcPr>
            <w:tcW w:w="543" w:type="pct"/>
            <w:tcBorders>
              <w:top w:val="single" w:sz="8" w:space="0" w:color="auto"/>
              <w:left w:val="single" w:sz="8" w:space="0" w:color="auto"/>
              <w:bottom w:val="nil"/>
              <w:right w:val="nil"/>
            </w:tcBorders>
            <w:shd w:val="clear" w:color="auto" w:fill="FFFFFF"/>
            <w:vAlign w:val="center"/>
            <w:hideMark/>
          </w:tcPr>
          <w:p w:rsidR="00407112" w:rsidRPr="0069122F" w:rsidRDefault="001E2848" w:rsidP="00407112">
            <w:pPr>
              <w:spacing w:before="120" w:after="120" w:line="292" w:lineRule="atLeast"/>
              <w:jc w:val="center"/>
              <w:rPr>
                <w:rFonts w:ascii="Times New Roman" w:eastAsia="Times New Roman" w:hAnsi="Times New Roman" w:cs="Times New Roman"/>
                <w:b/>
                <w:color w:val="000000"/>
                <w:sz w:val="28"/>
                <w:szCs w:val="28"/>
              </w:rPr>
            </w:pPr>
            <w:r w:rsidRPr="0069122F">
              <w:rPr>
                <w:rFonts w:ascii="Times New Roman" w:eastAsia="Times New Roman" w:hAnsi="Times New Roman" w:cs="Times New Roman"/>
                <w:b/>
                <w:color w:val="000000"/>
                <w:sz w:val="28"/>
                <w:szCs w:val="28"/>
                <w:lang w:val="vi-VN"/>
              </w:rPr>
              <w:t>Lớp 7</w:t>
            </w:r>
          </w:p>
        </w:tc>
        <w:tc>
          <w:tcPr>
            <w:tcW w:w="499" w:type="pct"/>
            <w:tcBorders>
              <w:top w:val="single" w:sz="8" w:space="0" w:color="auto"/>
              <w:left w:val="single" w:sz="8" w:space="0" w:color="auto"/>
              <w:bottom w:val="nil"/>
              <w:right w:val="nil"/>
            </w:tcBorders>
            <w:shd w:val="clear" w:color="auto" w:fill="FFFFFF"/>
            <w:vAlign w:val="center"/>
            <w:hideMark/>
          </w:tcPr>
          <w:p w:rsidR="00407112" w:rsidRPr="0069122F" w:rsidRDefault="001E2848" w:rsidP="00407112">
            <w:pPr>
              <w:spacing w:before="120" w:after="120" w:line="292" w:lineRule="atLeast"/>
              <w:jc w:val="center"/>
              <w:rPr>
                <w:rFonts w:ascii="Times New Roman" w:eastAsia="Times New Roman" w:hAnsi="Times New Roman" w:cs="Times New Roman"/>
                <w:b/>
                <w:color w:val="000000"/>
                <w:sz w:val="28"/>
                <w:szCs w:val="28"/>
              </w:rPr>
            </w:pPr>
            <w:r w:rsidRPr="0069122F">
              <w:rPr>
                <w:rFonts w:ascii="Times New Roman" w:eastAsia="Times New Roman" w:hAnsi="Times New Roman" w:cs="Times New Roman"/>
                <w:b/>
                <w:color w:val="000000"/>
                <w:sz w:val="28"/>
                <w:szCs w:val="28"/>
                <w:lang w:val="vi-VN"/>
              </w:rPr>
              <w:t>Lớp 8</w:t>
            </w:r>
          </w:p>
        </w:tc>
        <w:tc>
          <w:tcPr>
            <w:tcW w:w="654" w:type="pct"/>
            <w:tcBorders>
              <w:top w:val="single" w:sz="8" w:space="0" w:color="auto"/>
              <w:left w:val="single" w:sz="8" w:space="0" w:color="auto"/>
              <w:bottom w:val="nil"/>
              <w:right w:val="single" w:sz="8" w:space="0" w:color="auto"/>
            </w:tcBorders>
            <w:shd w:val="clear" w:color="auto" w:fill="FFFFFF"/>
            <w:vAlign w:val="center"/>
            <w:hideMark/>
          </w:tcPr>
          <w:p w:rsidR="00407112" w:rsidRPr="0069122F" w:rsidRDefault="001E2848" w:rsidP="00407112">
            <w:pPr>
              <w:spacing w:before="120" w:after="120" w:line="292" w:lineRule="atLeast"/>
              <w:jc w:val="center"/>
              <w:rPr>
                <w:rFonts w:ascii="Times New Roman" w:eastAsia="Times New Roman" w:hAnsi="Times New Roman" w:cs="Times New Roman"/>
                <w:b/>
                <w:color w:val="000000"/>
                <w:sz w:val="28"/>
                <w:szCs w:val="28"/>
              </w:rPr>
            </w:pPr>
            <w:r w:rsidRPr="0069122F">
              <w:rPr>
                <w:rFonts w:ascii="Times New Roman" w:eastAsia="Times New Roman" w:hAnsi="Times New Roman" w:cs="Times New Roman"/>
                <w:b/>
                <w:color w:val="000000"/>
                <w:sz w:val="28"/>
                <w:szCs w:val="28"/>
                <w:lang w:val="vi-VN"/>
              </w:rPr>
              <w:t>Lớp 9</w:t>
            </w:r>
          </w:p>
        </w:tc>
      </w:tr>
      <w:tr w:rsidR="001E2848" w:rsidRPr="004E6676" w:rsidTr="00D51E74">
        <w:trPr>
          <w:tblCellSpacing w:w="0" w:type="dxa"/>
        </w:trPr>
        <w:tc>
          <w:tcPr>
            <w:tcW w:w="330" w:type="pct"/>
            <w:tcBorders>
              <w:top w:val="single" w:sz="8" w:space="0" w:color="auto"/>
              <w:left w:val="single" w:sz="8" w:space="0" w:color="auto"/>
              <w:bottom w:val="nil"/>
              <w:right w:val="nil"/>
            </w:tcBorders>
            <w:shd w:val="clear" w:color="auto" w:fill="FFFFFF"/>
            <w:vAlign w:val="center"/>
            <w:hideMark/>
          </w:tcPr>
          <w:p w:rsidR="001E2848" w:rsidRPr="004E6676" w:rsidRDefault="001E2848" w:rsidP="004E6676">
            <w:pPr>
              <w:spacing w:before="120" w:after="0" w:line="292" w:lineRule="atLeast"/>
              <w:jc w:val="center"/>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I</w:t>
            </w:r>
          </w:p>
        </w:tc>
        <w:tc>
          <w:tcPr>
            <w:tcW w:w="647" w:type="pct"/>
            <w:tcBorders>
              <w:top w:val="single" w:sz="8" w:space="0" w:color="auto"/>
              <w:left w:val="single" w:sz="8" w:space="0" w:color="auto"/>
              <w:bottom w:val="nil"/>
              <w:right w:val="nil"/>
            </w:tcBorders>
            <w:shd w:val="clear" w:color="auto" w:fill="FFFFFF"/>
            <w:vAlign w:val="center"/>
            <w:hideMark/>
          </w:tcPr>
          <w:p w:rsidR="001E2848" w:rsidRPr="004E6676" w:rsidRDefault="001E2848" w:rsidP="004E6676">
            <w:pPr>
              <w:spacing w:before="120" w:after="0" w:line="292" w:lineRule="atLeast"/>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Điều kiện tuy</w:t>
            </w:r>
            <w:r w:rsidRPr="004E6676">
              <w:rPr>
                <w:rFonts w:ascii="Times New Roman" w:eastAsia="Times New Roman" w:hAnsi="Times New Roman" w:cs="Times New Roman"/>
                <w:b/>
                <w:color w:val="000000"/>
                <w:sz w:val="26"/>
                <w:szCs w:val="26"/>
              </w:rPr>
              <w:t>ể</w:t>
            </w:r>
            <w:r w:rsidRPr="004E6676">
              <w:rPr>
                <w:rFonts w:ascii="Times New Roman" w:eastAsia="Times New Roman" w:hAnsi="Times New Roman" w:cs="Times New Roman"/>
                <w:b/>
                <w:color w:val="000000"/>
                <w:sz w:val="26"/>
                <w:szCs w:val="26"/>
                <w:lang w:val="vi-VN"/>
              </w:rPr>
              <w:t>n sinh</w:t>
            </w:r>
          </w:p>
        </w:tc>
        <w:tc>
          <w:tcPr>
            <w:tcW w:w="2327" w:type="pct"/>
            <w:tcBorders>
              <w:top w:val="single" w:sz="8" w:space="0" w:color="auto"/>
              <w:left w:val="single" w:sz="8" w:space="0" w:color="auto"/>
              <w:bottom w:val="nil"/>
              <w:right w:val="nil"/>
            </w:tcBorders>
            <w:shd w:val="clear" w:color="auto" w:fill="FFFFFF"/>
            <w:vAlign w:val="center"/>
            <w:hideMark/>
          </w:tcPr>
          <w:p w:rsidR="0069122F" w:rsidRPr="004E6676" w:rsidRDefault="00EC46C3" w:rsidP="00D51E74">
            <w:pPr>
              <w:tabs>
                <w:tab w:val="left" w:pos="720"/>
                <w:tab w:val="left" w:pos="1134"/>
              </w:tabs>
              <w:spacing w:after="0"/>
              <w:rPr>
                <w:rFonts w:ascii="Times New Roman" w:hAnsi="Times New Roman"/>
                <w:sz w:val="26"/>
                <w:szCs w:val="26"/>
              </w:rPr>
            </w:pPr>
            <w:r w:rsidRPr="004E6676">
              <w:rPr>
                <w:rFonts w:ascii="Times New Roman" w:eastAsia="Times New Roman" w:hAnsi="Times New Roman" w:cs="Times New Roman"/>
                <w:color w:val="000000"/>
                <w:sz w:val="26"/>
                <w:szCs w:val="26"/>
                <w:lang w:val="vi-VN"/>
              </w:rPr>
              <w:t xml:space="preserve">- </w:t>
            </w:r>
            <w:r w:rsidR="004E6676">
              <w:rPr>
                <w:rFonts w:ascii="Times New Roman" w:hAnsi="Times New Roman"/>
                <w:sz w:val="26"/>
                <w:szCs w:val="26"/>
              </w:rPr>
              <w:t>Tất cả</w:t>
            </w:r>
            <w:r w:rsidR="0069122F" w:rsidRPr="004E6676">
              <w:rPr>
                <w:rFonts w:ascii="Times New Roman" w:hAnsi="Times New Roman"/>
                <w:sz w:val="26"/>
                <w:szCs w:val="26"/>
              </w:rPr>
              <w:t xml:space="preserve"> học sinh đã hoàn thành chương trình tiểu học năm học 2018 – 2019 ở các trường trên địa bàn Quận 7 và có Hộ khẩu thường trú; KT3; Tạm trú </w:t>
            </w:r>
            <w:r w:rsidR="004E6676">
              <w:rPr>
                <w:rFonts w:ascii="Times New Roman" w:hAnsi="Times New Roman"/>
                <w:sz w:val="26"/>
                <w:szCs w:val="26"/>
              </w:rPr>
              <w:t>tại:</w:t>
            </w:r>
          </w:p>
          <w:p w:rsidR="0069122F" w:rsidRPr="004E6676" w:rsidRDefault="0069122F" w:rsidP="00D51E74">
            <w:pPr>
              <w:shd w:val="clear" w:color="auto" w:fill="FFFFFF"/>
              <w:spacing w:after="0"/>
              <w:rPr>
                <w:rFonts w:ascii="Times New Roman" w:hAnsi="Times New Roman"/>
                <w:b/>
                <w:color w:val="000000" w:themeColor="text1"/>
                <w:sz w:val="26"/>
                <w:szCs w:val="26"/>
              </w:rPr>
            </w:pPr>
            <w:r w:rsidRPr="004E6676">
              <w:rPr>
                <w:rFonts w:ascii="Times New Roman" w:hAnsi="Times New Roman"/>
                <w:b/>
                <w:color w:val="000000" w:themeColor="text1"/>
                <w:sz w:val="26"/>
                <w:szCs w:val="26"/>
              </w:rPr>
              <w:t>1. Phường Tân Kiểng:</w:t>
            </w:r>
          </w:p>
          <w:p w:rsidR="0069122F" w:rsidRPr="004E6676" w:rsidRDefault="0069122F" w:rsidP="00D51E74">
            <w:pPr>
              <w:shd w:val="clear" w:color="auto" w:fill="FFFFFF"/>
              <w:spacing w:after="0"/>
              <w:rPr>
                <w:rFonts w:ascii="Times New Roman" w:hAnsi="Times New Roman"/>
                <w:color w:val="000000" w:themeColor="text1"/>
                <w:sz w:val="26"/>
                <w:szCs w:val="26"/>
              </w:rPr>
            </w:pPr>
            <w:r w:rsidRPr="004E6676">
              <w:rPr>
                <w:rFonts w:ascii="Times New Roman" w:hAnsi="Times New Roman"/>
                <w:color w:val="000000" w:themeColor="text1"/>
                <w:sz w:val="26"/>
                <w:szCs w:val="26"/>
              </w:rPr>
              <w:t>- Khu phố 1,2,3</w:t>
            </w:r>
          </w:p>
          <w:p w:rsidR="0069122F" w:rsidRPr="004E6676" w:rsidRDefault="0069122F" w:rsidP="00D51E74">
            <w:pPr>
              <w:shd w:val="clear" w:color="auto" w:fill="FFFFFF"/>
              <w:spacing w:after="0"/>
              <w:rPr>
                <w:rFonts w:ascii="Times New Roman" w:hAnsi="Times New Roman"/>
                <w:color w:val="000000" w:themeColor="text1"/>
                <w:sz w:val="26"/>
                <w:szCs w:val="26"/>
              </w:rPr>
            </w:pPr>
            <w:r w:rsidRPr="004E6676">
              <w:rPr>
                <w:rFonts w:ascii="Times New Roman" w:hAnsi="Times New Roman"/>
                <w:color w:val="000000" w:themeColor="text1"/>
                <w:sz w:val="26"/>
                <w:szCs w:val="26"/>
              </w:rPr>
              <w:t>- Khu phố 4: số học sinh tạm trú của khu phố 4.</w:t>
            </w:r>
          </w:p>
          <w:p w:rsidR="0069122F" w:rsidRPr="004E6676" w:rsidRDefault="0069122F" w:rsidP="00D51E74">
            <w:pPr>
              <w:shd w:val="clear" w:color="auto" w:fill="FFFFFF"/>
              <w:spacing w:after="0"/>
              <w:rPr>
                <w:rFonts w:ascii="Times New Roman" w:hAnsi="Times New Roman"/>
                <w:b/>
                <w:color w:val="000000" w:themeColor="text1"/>
                <w:sz w:val="26"/>
                <w:szCs w:val="26"/>
              </w:rPr>
            </w:pPr>
            <w:r w:rsidRPr="004E6676">
              <w:rPr>
                <w:rFonts w:ascii="Times New Roman" w:hAnsi="Times New Roman"/>
                <w:b/>
                <w:color w:val="000000" w:themeColor="text1"/>
                <w:sz w:val="26"/>
                <w:szCs w:val="26"/>
              </w:rPr>
              <w:t>2. Phường Tân Hưng:</w:t>
            </w:r>
          </w:p>
          <w:p w:rsidR="0069122F" w:rsidRPr="004E6676" w:rsidRDefault="0069122F" w:rsidP="00D51E74">
            <w:pPr>
              <w:shd w:val="clear" w:color="auto" w:fill="FFFFFF"/>
              <w:spacing w:after="0"/>
              <w:rPr>
                <w:rFonts w:ascii="Times New Roman" w:hAnsi="Times New Roman"/>
                <w:color w:val="000000" w:themeColor="text1"/>
                <w:sz w:val="26"/>
                <w:szCs w:val="26"/>
              </w:rPr>
            </w:pPr>
            <w:r w:rsidRPr="004E6676">
              <w:rPr>
                <w:rFonts w:ascii="Times New Roman" w:hAnsi="Times New Roman"/>
                <w:color w:val="000000" w:themeColor="text1"/>
                <w:sz w:val="26"/>
                <w:szCs w:val="26"/>
              </w:rPr>
              <w:t>- Khu phố 2: Từ tổ 13 đến tổ 18</w:t>
            </w:r>
          </w:p>
          <w:p w:rsidR="0069122F" w:rsidRPr="004E6676" w:rsidRDefault="0069122F" w:rsidP="00D51E74">
            <w:pPr>
              <w:shd w:val="clear" w:color="auto" w:fill="FFFFFF"/>
              <w:spacing w:after="0"/>
              <w:rPr>
                <w:rFonts w:ascii="Times New Roman" w:hAnsi="Times New Roman"/>
                <w:color w:val="000000" w:themeColor="text1"/>
                <w:sz w:val="26"/>
                <w:szCs w:val="26"/>
              </w:rPr>
            </w:pPr>
            <w:r w:rsidRPr="004E6676">
              <w:rPr>
                <w:rFonts w:ascii="Times New Roman" w:hAnsi="Times New Roman"/>
                <w:color w:val="000000" w:themeColor="text1"/>
                <w:sz w:val="26"/>
                <w:szCs w:val="26"/>
              </w:rPr>
              <w:t>- Toàn bộ khu phố 3, 4</w:t>
            </w:r>
          </w:p>
          <w:p w:rsidR="0069122F" w:rsidRPr="004E6676" w:rsidRDefault="0069122F" w:rsidP="00D51E74">
            <w:pPr>
              <w:shd w:val="clear" w:color="auto" w:fill="FFFFFF"/>
              <w:spacing w:after="0"/>
              <w:rPr>
                <w:rFonts w:ascii="Times New Roman" w:hAnsi="Times New Roman"/>
                <w:color w:val="000000" w:themeColor="text1"/>
                <w:sz w:val="26"/>
                <w:szCs w:val="26"/>
              </w:rPr>
            </w:pPr>
            <w:r w:rsidRPr="004E6676">
              <w:rPr>
                <w:rFonts w:ascii="Times New Roman" w:hAnsi="Times New Roman"/>
                <w:color w:val="000000" w:themeColor="text1"/>
                <w:sz w:val="26"/>
                <w:szCs w:val="26"/>
              </w:rPr>
              <w:t>- Khu phố 5: Từ tổ 1 đến tổ 20</w:t>
            </w:r>
          </w:p>
        </w:tc>
        <w:tc>
          <w:tcPr>
            <w:tcW w:w="1696" w:type="pct"/>
            <w:gridSpan w:val="3"/>
            <w:tcBorders>
              <w:top w:val="single" w:sz="8" w:space="0" w:color="auto"/>
              <w:left w:val="single" w:sz="8" w:space="0" w:color="auto"/>
              <w:bottom w:val="nil"/>
              <w:right w:val="single" w:sz="8" w:space="0" w:color="auto"/>
            </w:tcBorders>
            <w:shd w:val="clear" w:color="auto" w:fill="FFFFFF"/>
            <w:vAlign w:val="center"/>
            <w:hideMark/>
          </w:tcPr>
          <w:p w:rsidR="00990C9D" w:rsidRPr="004E6676" w:rsidRDefault="00990C9D" w:rsidP="00D51E74">
            <w:pPr>
              <w:spacing w:before="120" w:after="0"/>
              <w:rPr>
                <w:rFonts w:ascii="Times New Roman" w:hAnsi="Times New Roman" w:cs="Times New Roman"/>
                <w:sz w:val="26"/>
                <w:szCs w:val="26"/>
              </w:rPr>
            </w:pPr>
            <w:r w:rsidRPr="004E6676">
              <w:rPr>
                <w:rFonts w:ascii="Times New Roman" w:hAnsi="Times New Roman" w:cs="Times New Roman"/>
                <w:sz w:val="26"/>
                <w:szCs w:val="26"/>
              </w:rPr>
              <w:t>- Ưu tiên nhận học sinh có hộ khẩu, KT3 và tạm trú tại các khu vực trong tuyến có nhu cầu chuyển trường từ nơi khác.</w:t>
            </w:r>
          </w:p>
          <w:p w:rsidR="00990C9D" w:rsidRPr="004E6676" w:rsidRDefault="00990C9D" w:rsidP="00D51E74">
            <w:pPr>
              <w:spacing w:before="120" w:after="0"/>
              <w:rPr>
                <w:rFonts w:ascii="Times New Roman" w:hAnsi="Times New Roman" w:cs="Times New Roman"/>
                <w:sz w:val="26"/>
                <w:szCs w:val="26"/>
              </w:rPr>
            </w:pPr>
            <w:r w:rsidRPr="004E6676">
              <w:rPr>
                <w:rFonts w:ascii="Times New Roman" w:hAnsi="Times New Roman" w:cs="Times New Roman"/>
                <w:sz w:val="26"/>
                <w:szCs w:val="26"/>
              </w:rPr>
              <w:t>- Các trường hợp khác nếu có đủ điều kiện.</w:t>
            </w:r>
          </w:p>
          <w:p w:rsidR="0069122F" w:rsidRPr="004E6676" w:rsidRDefault="0069122F" w:rsidP="00990C9D">
            <w:pPr>
              <w:spacing w:before="120" w:after="0"/>
              <w:jc w:val="both"/>
              <w:rPr>
                <w:rFonts w:ascii="Times New Roman" w:hAnsi="Times New Roman" w:cs="Times New Roman"/>
                <w:sz w:val="26"/>
                <w:szCs w:val="26"/>
              </w:rPr>
            </w:pPr>
          </w:p>
          <w:p w:rsidR="0069122F" w:rsidRPr="004E6676" w:rsidRDefault="0069122F" w:rsidP="00990C9D">
            <w:pPr>
              <w:spacing w:before="120" w:after="0"/>
              <w:jc w:val="both"/>
              <w:rPr>
                <w:rFonts w:ascii="Times New Roman" w:hAnsi="Times New Roman" w:cs="Times New Roman"/>
                <w:sz w:val="26"/>
                <w:szCs w:val="26"/>
              </w:rPr>
            </w:pPr>
          </w:p>
          <w:p w:rsidR="0069122F" w:rsidRPr="004E6676" w:rsidRDefault="0069122F" w:rsidP="00990C9D">
            <w:pPr>
              <w:spacing w:before="120" w:after="0"/>
              <w:jc w:val="both"/>
              <w:rPr>
                <w:rFonts w:ascii="Times New Roman" w:eastAsia="Times New Roman" w:hAnsi="Times New Roman" w:cs="Times New Roman"/>
                <w:color w:val="000000"/>
                <w:sz w:val="26"/>
                <w:szCs w:val="26"/>
              </w:rPr>
            </w:pPr>
          </w:p>
        </w:tc>
      </w:tr>
      <w:tr w:rsidR="001922F3" w:rsidRPr="004E6676" w:rsidTr="00D51E74">
        <w:trPr>
          <w:tblCellSpacing w:w="0" w:type="dxa"/>
        </w:trPr>
        <w:tc>
          <w:tcPr>
            <w:tcW w:w="330" w:type="pct"/>
            <w:tcBorders>
              <w:top w:val="single" w:sz="8" w:space="0" w:color="auto"/>
              <w:left w:val="single" w:sz="8" w:space="0" w:color="auto"/>
              <w:bottom w:val="nil"/>
              <w:right w:val="nil"/>
            </w:tcBorders>
            <w:shd w:val="clear" w:color="auto" w:fill="FFFFFF"/>
            <w:vAlign w:val="center"/>
            <w:hideMark/>
          </w:tcPr>
          <w:p w:rsidR="001922F3" w:rsidRPr="004E6676" w:rsidRDefault="001922F3" w:rsidP="00407112">
            <w:pPr>
              <w:spacing w:before="120" w:after="120" w:line="292" w:lineRule="atLeast"/>
              <w:jc w:val="center"/>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II</w:t>
            </w:r>
          </w:p>
        </w:tc>
        <w:tc>
          <w:tcPr>
            <w:tcW w:w="647" w:type="pct"/>
            <w:tcBorders>
              <w:top w:val="single" w:sz="8" w:space="0" w:color="auto"/>
              <w:left w:val="single" w:sz="8" w:space="0" w:color="auto"/>
              <w:bottom w:val="nil"/>
              <w:right w:val="nil"/>
            </w:tcBorders>
            <w:shd w:val="clear" w:color="auto" w:fill="FFFFFF"/>
            <w:vAlign w:val="center"/>
            <w:hideMark/>
          </w:tcPr>
          <w:p w:rsidR="001922F3" w:rsidRPr="004E6676" w:rsidRDefault="001922F3" w:rsidP="004E6676">
            <w:pPr>
              <w:spacing w:before="120" w:after="120" w:line="292" w:lineRule="atLeast"/>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Chương trình giáo dục mà cơ sở giáo d</w:t>
            </w:r>
            <w:r w:rsidRPr="004E6676">
              <w:rPr>
                <w:rFonts w:ascii="Times New Roman" w:eastAsia="Times New Roman" w:hAnsi="Times New Roman" w:cs="Times New Roman"/>
                <w:b/>
                <w:color w:val="000000"/>
                <w:sz w:val="26"/>
                <w:szCs w:val="26"/>
              </w:rPr>
              <w:t>ục </w:t>
            </w:r>
            <w:r w:rsidRPr="004E6676">
              <w:rPr>
                <w:rFonts w:ascii="Times New Roman" w:eastAsia="Times New Roman" w:hAnsi="Times New Roman" w:cs="Times New Roman"/>
                <w:b/>
                <w:color w:val="000000"/>
                <w:sz w:val="26"/>
                <w:szCs w:val="26"/>
                <w:lang w:val="vi-VN"/>
              </w:rPr>
              <w:t>thực hiện</w:t>
            </w:r>
          </w:p>
        </w:tc>
        <w:tc>
          <w:tcPr>
            <w:tcW w:w="4023" w:type="pct"/>
            <w:gridSpan w:val="4"/>
            <w:tcBorders>
              <w:top w:val="single" w:sz="8" w:space="0" w:color="auto"/>
              <w:left w:val="single" w:sz="8" w:space="0" w:color="auto"/>
              <w:bottom w:val="nil"/>
              <w:right w:val="single" w:sz="8" w:space="0" w:color="auto"/>
            </w:tcBorders>
            <w:shd w:val="clear" w:color="auto" w:fill="FFFFFF"/>
            <w:vAlign w:val="center"/>
            <w:hideMark/>
          </w:tcPr>
          <w:p w:rsidR="001922F3" w:rsidRPr="004E6676" w:rsidRDefault="001922F3" w:rsidP="00D51E74">
            <w:pPr>
              <w:spacing w:before="120" w:after="120"/>
              <w:rPr>
                <w:rFonts w:ascii="Times New Roman" w:hAnsi="Times New Roman" w:cs="Times New Roman"/>
                <w:sz w:val="26"/>
                <w:szCs w:val="26"/>
              </w:rPr>
            </w:pPr>
            <w:r w:rsidRPr="004E6676">
              <w:rPr>
                <w:rFonts w:ascii="Times New Roman" w:eastAsia="Times New Roman" w:hAnsi="Times New Roman" w:cs="Times New Roman"/>
                <w:color w:val="000000"/>
                <w:sz w:val="26"/>
                <w:szCs w:val="26"/>
                <w:lang w:val="vi-VN"/>
              </w:rPr>
              <w:t> </w:t>
            </w:r>
            <w:r w:rsidR="0069122F" w:rsidRPr="004E6676">
              <w:rPr>
                <w:rFonts w:ascii="Times New Roman" w:eastAsia="Times New Roman" w:hAnsi="Times New Roman" w:cs="Times New Roman"/>
                <w:color w:val="000000"/>
                <w:sz w:val="26"/>
                <w:szCs w:val="26"/>
              </w:rPr>
              <w:t xml:space="preserve">- </w:t>
            </w:r>
            <w:r w:rsidRPr="004E6676">
              <w:rPr>
                <w:rFonts w:ascii="Times New Roman" w:hAnsi="Times New Roman" w:cs="Times New Roman"/>
                <w:sz w:val="26"/>
                <w:szCs w:val="26"/>
              </w:rPr>
              <w:t>Chương trình giáo dục phổ thông do Bộ Giáo dục và Đào tạo ban hành, khung phân phối chương trình, chuẩn kiến thức kỹ năng, nội dung giảm tải.</w:t>
            </w:r>
          </w:p>
          <w:p w:rsidR="001922F3" w:rsidRPr="004E6676" w:rsidRDefault="0069122F" w:rsidP="00D51E74">
            <w:pPr>
              <w:spacing w:before="120" w:after="120"/>
              <w:rPr>
                <w:rFonts w:ascii="Times New Roman" w:eastAsia="Times New Roman" w:hAnsi="Times New Roman" w:cs="Times New Roman"/>
                <w:color w:val="000000"/>
                <w:sz w:val="26"/>
                <w:szCs w:val="26"/>
              </w:rPr>
            </w:pPr>
            <w:r w:rsidRPr="004E6676">
              <w:rPr>
                <w:rFonts w:ascii="Times New Roman" w:hAnsi="Times New Roman" w:cs="Times New Roman"/>
                <w:sz w:val="26"/>
                <w:szCs w:val="26"/>
              </w:rPr>
              <w:t xml:space="preserve"> - </w:t>
            </w:r>
            <w:r w:rsidR="001922F3" w:rsidRPr="004E6676">
              <w:rPr>
                <w:rFonts w:ascii="Times New Roman" w:hAnsi="Times New Roman" w:cs="Times New Roman"/>
                <w:sz w:val="26"/>
                <w:szCs w:val="26"/>
              </w:rPr>
              <w:t>Thực hiện đầy đủ các chương trình nhà trường, đẩy mạnh các hoạt động trải nghiệm sáng tạo, giáo dục kỹ năng sống, phổ cập bơi và khả năng giao tiếng ngoại ngữ của học sinh.</w:t>
            </w:r>
          </w:p>
        </w:tc>
      </w:tr>
      <w:tr w:rsidR="001922F3" w:rsidRPr="004E6676" w:rsidTr="00D51E74">
        <w:trPr>
          <w:tblCellSpacing w:w="0" w:type="dxa"/>
        </w:trPr>
        <w:tc>
          <w:tcPr>
            <w:tcW w:w="330" w:type="pct"/>
            <w:tcBorders>
              <w:top w:val="single" w:sz="8" w:space="0" w:color="auto"/>
              <w:left w:val="single" w:sz="8" w:space="0" w:color="auto"/>
              <w:bottom w:val="nil"/>
              <w:right w:val="nil"/>
            </w:tcBorders>
            <w:shd w:val="clear" w:color="auto" w:fill="FFFFFF"/>
            <w:vAlign w:val="center"/>
            <w:hideMark/>
          </w:tcPr>
          <w:p w:rsidR="001922F3" w:rsidRPr="004E6676" w:rsidRDefault="001922F3" w:rsidP="00407112">
            <w:pPr>
              <w:spacing w:before="120" w:after="120" w:line="292" w:lineRule="atLeast"/>
              <w:jc w:val="center"/>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III</w:t>
            </w:r>
          </w:p>
        </w:tc>
        <w:tc>
          <w:tcPr>
            <w:tcW w:w="647" w:type="pct"/>
            <w:tcBorders>
              <w:top w:val="single" w:sz="8" w:space="0" w:color="auto"/>
              <w:left w:val="single" w:sz="8" w:space="0" w:color="auto"/>
              <w:bottom w:val="nil"/>
              <w:right w:val="nil"/>
            </w:tcBorders>
            <w:shd w:val="clear" w:color="auto" w:fill="FFFFFF"/>
            <w:vAlign w:val="center"/>
            <w:hideMark/>
          </w:tcPr>
          <w:p w:rsidR="001922F3" w:rsidRPr="004E6676" w:rsidRDefault="001922F3" w:rsidP="004E6676">
            <w:pPr>
              <w:spacing w:before="120" w:after="120" w:line="292" w:lineRule="atLeast"/>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 xml:space="preserve">Yêu cầu về phối hợp giữa cơ sở giáo dục và gia đình; Yêu cầu về </w:t>
            </w:r>
            <w:r w:rsidRPr="004E6676">
              <w:rPr>
                <w:rFonts w:ascii="Times New Roman" w:eastAsia="Times New Roman" w:hAnsi="Times New Roman" w:cs="Times New Roman"/>
                <w:b/>
                <w:color w:val="000000"/>
                <w:sz w:val="26"/>
                <w:szCs w:val="26"/>
                <w:lang w:val="vi-VN"/>
              </w:rPr>
              <w:lastRenderedPageBreak/>
              <w:t>thái độ h</w:t>
            </w:r>
            <w:r w:rsidRPr="004E6676">
              <w:rPr>
                <w:rFonts w:ascii="Times New Roman" w:eastAsia="Times New Roman" w:hAnsi="Times New Roman" w:cs="Times New Roman"/>
                <w:b/>
                <w:color w:val="000000"/>
                <w:sz w:val="26"/>
                <w:szCs w:val="26"/>
              </w:rPr>
              <w:t>ọc </w:t>
            </w:r>
            <w:r w:rsidRPr="004E6676">
              <w:rPr>
                <w:rFonts w:ascii="Times New Roman" w:eastAsia="Times New Roman" w:hAnsi="Times New Roman" w:cs="Times New Roman"/>
                <w:b/>
                <w:color w:val="000000"/>
                <w:sz w:val="26"/>
                <w:szCs w:val="26"/>
                <w:lang w:val="vi-VN"/>
              </w:rPr>
              <w:t>tập của h</w:t>
            </w:r>
            <w:r w:rsidRPr="004E6676">
              <w:rPr>
                <w:rFonts w:ascii="Times New Roman" w:eastAsia="Times New Roman" w:hAnsi="Times New Roman" w:cs="Times New Roman"/>
                <w:b/>
                <w:color w:val="000000"/>
                <w:sz w:val="26"/>
                <w:szCs w:val="26"/>
              </w:rPr>
              <w:t>ọc</w:t>
            </w:r>
            <w:r w:rsidRPr="004E6676">
              <w:rPr>
                <w:rFonts w:ascii="Times New Roman" w:eastAsia="Times New Roman" w:hAnsi="Times New Roman" w:cs="Times New Roman"/>
                <w:b/>
                <w:color w:val="000000"/>
                <w:sz w:val="26"/>
                <w:szCs w:val="26"/>
                <w:lang w:val="vi-VN"/>
              </w:rPr>
              <w:t> sinh</w:t>
            </w:r>
          </w:p>
        </w:tc>
        <w:tc>
          <w:tcPr>
            <w:tcW w:w="4023" w:type="pct"/>
            <w:gridSpan w:val="4"/>
            <w:tcBorders>
              <w:top w:val="single" w:sz="8" w:space="0" w:color="auto"/>
              <w:left w:val="single" w:sz="8" w:space="0" w:color="auto"/>
              <w:bottom w:val="nil"/>
              <w:right w:val="single" w:sz="8" w:space="0" w:color="auto"/>
            </w:tcBorders>
            <w:shd w:val="clear" w:color="auto" w:fill="FFFFFF"/>
            <w:vAlign w:val="center"/>
            <w:hideMark/>
          </w:tcPr>
          <w:p w:rsidR="001922F3" w:rsidRPr="004E6676" w:rsidRDefault="001922F3" w:rsidP="00D51E74">
            <w:pPr>
              <w:spacing w:before="120" w:after="120"/>
              <w:rPr>
                <w:rFonts w:ascii="Times New Roman" w:hAnsi="Times New Roman" w:cs="Times New Roman"/>
                <w:sz w:val="26"/>
                <w:szCs w:val="26"/>
              </w:rPr>
            </w:pPr>
            <w:r w:rsidRPr="004E6676">
              <w:rPr>
                <w:rFonts w:ascii="Times New Roman" w:eastAsia="Times New Roman" w:hAnsi="Times New Roman" w:cs="Times New Roman"/>
                <w:color w:val="000000"/>
                <w:sz w:val="26"/>
                <w:szCs w:val="26"/>
                <w:lang w:val="vi-VN"/>
              </w:rPr>
              <w:lastRenderedPageBreak/>
              <w:t> </w:t>
            </w:r>
            <w:r w:rsidR="0069122F" w:rsidRPr="004E6676">
              <w:rPr>
                <w:rFonts w:ascii="Times New Roman" w:eastAsia="Times New Roman" w:hAnsi="Times New Roman" w:cs="Times New Roman"/>
                <w:color w:val="000000"/>
                <w:sz w:val="26"/>
                <w:szCs w:val="26"/>
              </w:rPr>
              <w:t xml:space="preserve">- </w:t>
            </w:r>
            <w:r w:rsidRPr="004E6676">
              <w:rPr>
                <w:rFonts w:ascii="Times New Roman" w:hAnsi="Times New Roman" w:cs="Times New Roman"/>
                <w:sz w:val="26"/>
                <w:szCs w:val="26"/>
              </w:rPr>
              <w:t xml:space="preserve">Phối hợp chặt chẽ, thường xuyên và kịp thời giữa nhà trường và gia đình. </w:t>
            </w:r>
          </w:p>
          <w:p w:rsidR="001922F3" w:rsidRPr="004E6676" w:rsidRDefault="0069122F" w:rsidP="00D51E74">
            <w:pPr>
              <w:spacing w:before="120" w:after="120"/>
              <w:rPr>
                <w:rFonts w:ascii="Times New Roman" w:eastAsia="Times New Roman" w:hAnsi="Times New Roman" w:cs="Times New Roman"/>
                <w:color w:val="000000"/>
                <w:sz w:val="26"/>
                <w:szCs w:val="26"/>
              </w:rPr>
            </w:pPr>
            <w:r w:rsidRPr="004E6676">
              <w:rPr>
                <w:rFonts w:ascii="Times New Roman" w:hAnsi="Times New Roman" w:cs="Times New Roman"/>
                <w:sz w:val="26"/>
                <w:szCs w:val="26"/>
              </w:rPr>
              <w:t xml:space="preserve"> - </w:t>
            </w:r>
            <w:r w:rsidR="001922F3" w:rsidRPr="004E6676">
              <w:rPr>
                <w:rFonts w:ascii="Times New Roman" w:hAnsi="Times New Roman" w:cs="Times New Roman"/>
                <w:sz w:val="26"/>
                <w:szCs w:val="26"/>
              </w:rPr>
              <w:t>Học sinh có thái độ học tập đúng đắn, năng lực tự học của học sinh là chính. Học sinh có ý thức tự giác học tập, tu dưỡng đạo đức, lễ phép văn minh trong ứng xử, chấp hành tốt luật pháp và tích cực tham gia các hoạt động đoàn thể, xã hội và các hoạt động giáo dục khác.</w:t>
            </w:r>
          </w:p>
        </w:tc>
      </w:tr>
      <w:tr w:rsidR="001922F3" w:rsidRPr="004E6676" w:rsidTr="00D51E74">
        <w:trPr>
          <w:tblCellSpacing w:w="0" w:type="dxa"/>
        </w:trPr>
        <w:tc>
          <w:tcPr>
            <w:tcW w:w="330" w:type="pct"/>
            <w:tcBorders>
              <w:top w:val="single" w:sz="8" w:space="0" w:color="auto"/>
              <w:left w:val="single" w:sz="8" w:space="0" w:color="auto"/>
              <w:bottom w:val="nil"/>
              <w:right w:val="nil"/>
            </w:tcBorders>
            <w:shd w:val="clear" w:color="auto" w:fill="FFFFFF"/>
            <w:vAlign w:val="center"/>
            <w:hideMark/>
          </w:tcPr>
          <w:p w:rsidR="001922F3" w:rsidRPr="004E6676" w:rsidRDefault="001922F3" w:rsidP="00407112">
            <w:pPr>
              <w:spacing w:before="120" w:after="120" w:line="292" w:lineRule="atLeast"/>
              <w:jc w:val="center"/>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lastRenderedPageBreak/>
              <w:t>IV</w:t>
            </w:r>
          </w:p>
        </w:tc>
        <w:tc>
          <w:tcPr>
            <w:tcW w:w="647" w:type="pct"/>
            <w:tcBorders>
              <w:top w:val="single" w:sz="8" w:space="0" w:color="auto"/>
              <w:left w:val="single" w:sz="8" w:space="0" w:color="auto"/>
              <w:bottom w:val="nil"/>
              <w:right w:val="nil"/>
            </w:tcBorders>
            <w:shd w:val="clear" w:color="auto" w:fill="FFFFFF"/>
            <w:vAlign w:val="center"/>
            <w:hideMark/>
          </w:tcPr>
          <w:p w:rsidR="001922F3" w:rsidRPr="004E6676" w:rsidRDefault="001922F3" w:rsidP="004E6676">
            <w:pPr>
              <w:spacing w:before="120" w:after="120" w:line="292" w:lineRule="atLeast"/>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Các hoạt động hỗ trợ học tập, sinh hoạt của học sinh ở cơ sở giáo dục</w:t>
            </w:r>
          </w:p>
        </w:tc>
        <w:tc>
          <w:tcPr>
            <w:tcW w:w="4023" w:type="pct"/>
            <w:gridSpan w:val="4"/>
            <w:tcBorders>
              <w:top w:val="single" w:sz="8" w:space="0" w:color="auto"/>
              <w:left w:val="single" w:sz="8" w:space="0" w:color="auto"/>
              <w:bottom w:val="nil"/>
              <w:right w:val="single" w:sz="8" w:space="0" w:color="auto"/>
            </w:tcBorders>
            <w:shd w:val="clear" w:color="auto" w:fill="FFFFFF"/>
            <w:vAlign w:val="center"/>
            <w:hideMark/>
          </w:tcPr>
          <w:p w:rsidR="001922F3" w:rsidRPr="004E6676" w:rsidRDefault="0069122F" w:rsidP="00D51E74">
            <w:pPr>
              <w:spacing w:before="120" w:after="120"/>
              <w:rPr>
                <w:rFonts w:ascii="Times New Roman" w:hAnsi="Times New Roman" w:cs="Times New Roman"/>
                <w:sz w:val="26"/>
                <w:szCs w:val="26"/>
              </w:rPr>
            </w:pPr>
            <w:r w:rsidRPr="004E6676">
              <w:rPr>
                <w:rFonts w:ascii="Times New Roman" w:eastAsia="Times New Roman" w:hAnsi="Times New Roman" w:cs="Times New Roman"/>
                <w:color w:val="000000"/>
                <w:sz w:val="26"/>
                <w:szCs w:val="26"/>
                <w:lang w:val="vi-VN"/>
              </w:rPr>
              <w:t xml:space="preserve"> - </w:t>
            </w:r>
            <w:r w:rsidR="001922F3" w:rsidRPr="004E6676">
              <w:rPr>
                <w:rFonts w:ascii="Times New Roman" w:hAnsi="Times New Roman" w:cs="Times New Roman"/>
                <w:sz w:val="26"/>
                <w:szCs w:val="26"/>
              </w:rPr>
              <w:t>Đầy đủ phòng học và phòng phục vụ học tập và trang thiết bị dạy học.</w:t>
            </w:r>
          </w:p>
          <w:p w:rsidR="001922F3" w:rsidRPr="004E6676" w:rsidRDefault="0069122F" w:rsidP="00D51E74">
            <w:pPr>
              <w:spacing w:before="120" w:after="120"/>
              <w:rPr>
                <w:rFonts w:ascii="Times New Roman" w:hAnsi="Times New Roman" w:cs="Times New Roman"/>
                <w:sz w:val="26"/>
                <w:szCs w:val="26"/>
              </w:rPr>
            </w:pPr>
            <w:r w:rsidRPr="004E6676">
              <w:rPr>
                <w:rFonts w:ascii="Times New Roman" w:hAnsi="Times New Roman" w:cs="Times New Roman"/>
                <w:sz w:val="26"/>
                <w:szCs w:val="26"/>
              </w:rPr>
              <w:t xml:space="preserve"> - </w:t>
            </w:r>
            <w:r w:rsidR="001922F3" w:rsidRPr="004E6676">
              <w:rPr>
                <w:rFonts w:ascii="Times New Roman" w:hAnsi="Times New Roman" w:cs="Times New Roman"/>
                <w:sz w:val="26"/>
                <w:szCs w:val="26"/>
              </w:rPr>
              <w:t>Có chế độ hỗ trợ học sinh hoà nhập</w:t>
            </w:r>
            <w:r w:rsidR="00E63C23" w:rsidRPr="004E6676">
              <w:rPr>
                <w:rFonts w:ascii="Times New Roman" w:hAnsi="Times New Roman" w:cs="Times New Roman"/>
                <w:sz w:val="26"/>
                <w:szCs w:val="26"/>
              </w:rPr>
              <w:t xml:space="preserve"> khuyết tật.</w:t>
            </w:r>
          </w:p>
          <w:p w:rsidR="001922F3" w:rsidRPr="004E6676" w:rsidRDefault="0069122F" w:rsidP="00D51E74">
            <w:pPr>
              <w:spacing w:before="120" w:after="120"/>
              <w:rPr>
                <w:rFonts w:ascii="Times New Roman" w:eastAsia="Times New Roman" w:hAnsi="Times New Roman" w:cs="Times New Roman"/>
                <w:color w:val="000000"/>
                <w:sz w:val="26"/>
                <w:szCs w:val="26"/>
              </w:rPr>
            </w:pPr>
            <w:r w:rsidRPr="004E6676">
              <w:rPr>
                <w:rFonts w:ascii="Times New Roman" w:hAnsi="Times New Roman" w:cs="Times New Roman"/>
                <w:sz w:val="26"/>
                <w:szCs w:val="26"/>
              </w:rPr>
              <w:t xml:space="preserve"> - </w:t>
            </w:r>
            <w:r w:rsidR="00E63C23" w:rsidRPr="004E6676">
              <w:rPr>
                <w:rFonts w:ascii="Times New Roman" w:hAnsi="Times New Roman" w:cs="Times New Roman"/>
                <w:sz w:val="26"/>
                <w:szCs w:val="26"/>
              </w:rPr>
              <w:t>Thực hiện các câu lạc bộ và năng khiếu cho học sinh</w:t>
            </w:r>
            <w:r w:rsidR="001922F3" w:rsidRPr="004E6676">
              <w:rPr>
                <w:rFonts w:ascii="Times New Roman" w:hAnsi="Times New Roman" w:cs="Times New Roman"/>
                <w:sz w:val="26"/>
                <w:szCs w:val="26"/>
              </w:rPr>
              <w:t>.</w:t>
            </w:r>
            <w:r w:rsidR="00E63C23" w:rsidRPr="004E6676">
              <w:rPr>
                <w:rFonts w:ascii="Times New Roman" w:hAnsi="Times New Roman" w:cs="Times New Roman"/>
                <w:sz w:val="26"/>
                <w:szCs w:val="26"/>
              </w:rPr>
              <w:t xml:space="preserve"> Thực hiện công trình “Vườn rau sạch” phục vụ cho nhu cầu học tập của học sinh.</w:t>
            </w:r>
          </w:p>
        </w:tc>
      </w:tr>
      <w:tr w:rsidR="001922F3" w:rsidRPr="004E6676" w:rsidTr="00D51E74">
        <w:trPr>
          <w:tblCellSpacing w:w="0" w:type="dxa"/>
        </w:trPr>
        <w:tc>
          <w:tcPr>
            <w:tcW w:w="330" w:type="pct"/>
            <w:tcBorders>
              <w:top w:val="single" w:sz="8" w:space="0" w:color="auto"/>
              <w:left w:val="single" w:sz="8" w:space="0" w:color="auto"/>
              <w:bottom w:val="nil"/>
              <w:right w:val="nil"/>
            </w:tcBorders>
            <w:shd w:val="clear" w:color="auto" w:fill="FFFFFF"/>
            <w:vAlign w:val="center"/>
            <w:hideMark/>
          </w:tcPr>
          <w:p w:rsidR="001922F3" w:rsidRPr="004E6676" w:rsidRDefault="001922F3" w:rsidP="00407112">
            <w:pPr>
              <w:spacing w:before="120" w:after="120" w:line="292" w:lineRule="atLeast"/>
              <w:jc w:val="center"/>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V</w:t>
            </w:r>
          </w:p>
        </w:tc>
        <w:tc>
          <w:tcPr>
            <w:tcW w:w="647" w:type="pct"/>
            <w:tcBorders>
              <w:top w:val="single" w:sz="8" w:space="0" w:color="auto"/>
              <w:left w:val="single" w:sz="8" w:space="0" w:color="auto"/>
              <w:bottom w:val="nil"/>
              <w:right w:val="nil"/>
            </w:tcBorders>
            <w:shd w:val="clear" w:color="auto" w:fill="FFFFFF"/>
            <w:vAlign w:val="center"/>
            <w:hideMark/>
          </w:tcPr>
          <w:p w:rsidR="001922F3" w:rsidRPr="004E6676" w:rsidRDefault="001922F3" w:rsidP="004E6676">
            <w:pPr>
              <w:spacing w:before="120" w:after="120" w:line="292" w:lineRule="atLeast"/>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Kết quả năng lực, phẩm chất, học tập và sức khỏe của học sinh dự ki</w:t>
            </w:r>
            <w:r w:rsidRPr="004E6676">
              <w:rPr>
                <w:rFonts w:ascii="Times New Roman" w:eastAsia="Times New Roman" w:hAnsi="Times New Roman" w:cs="Times New Roman"/>
                <w:b/>
                <w:color w:val="000000"/>
                <w:sz w:val="26"/>
                <w:szCs w:val="26"/>
              </w:rPr>
              <w:t>ế</w:t>
            </w:r>
            <w:r w:rsidRPr="004E6676">
              <w:rPr>
                <w:rFonts w:ascii="Times New Roman" w:eastAsia="Times New Roman" w:hAnsi="Times New Roman" w:cs="Times New Roman"/>
                <w:b/>
                <w:color w:val="000000"/>
                <w:sz w:val="26"/>
                <w:szCs w:val="26"/>
                <w:lang w:val="vi-VN"/>
              </w:rPr>
              <w:t>n đ</w:t>
            </w:r>
            <w:r w:rsidRPr="004E6676">
              <w:rPr>
                <w:rFonts w:ascii="Times New Roman" w:eastAsia="Times New Roman" w:hAnsi="Times New Roman" w:cs="Times New Roman"/>
                <w:b/>
                <w:color w:val="000000"/>
                <w:sz w:val="26"/>
                <w:szCs w:val="26"/>
              </w:rPr>
              <w:t>ạ</w:t>
            </w:r>
            <w:r w:rsidRPr="004E6676">
              <w:rPr>
                <w:rFonts w:ascii="Times New Roman" w:eastAsia="Times New Roman" w:hAnsi="Times New Roman" w:cs="Times New Roman"/>
                <w:b/>
                <w:color w:val="000000"/>
                <w:sz w:val="26"/>
                <w:szCs w:val="26"/>
                <w:lang w:val="vi-VN"/>
              </w:rPr>
              <w:t>t được</w:t>
            </w:r>
          </w:p>
        </w:tc>
        <w:tc>
          <w:tcPr>
            <w:tcW w:w="4023" w:type="pct"/>
            <w:gridSpan w:val="4"/>
            <w:tcBorders>
              <w:top w:val="single" w:sz="8" w:space="0" w:color="auto"/>
              <w:left w:val="single" w:sz="8" w:space="0" w:color="auto"/>
              <w:bottom w:val="nil"/>
              <w:right w:val="single" w:sz="8" w:space="0" w:color="auto"/>
            </w:tcBorders>
            <w:shd w:val="clear" w:color="auto" w:fill="FFFFFF"/>
            <w:vAlign w:val="center"/>
            <w:hideMark/>
          </w:tcPr>
          <w:p w:rsidR="00E63C23" w:rsidRPr="004E6676" w:rsidRDefault="001922F3" w:rsidP="00D51E74">
            <w:pPr>
              <w:spacing w:before="120" w:after="120"/>
              <w:rPr>
                <w:rFonts w:ascii="Times New Roman" w:hAnsi="Times New Roman" w:cs="Times New Roman"/>
                <w:sz w:val="26"/>
                <w:szCs w:val="26"/>
              </w:rPr>
            </w:pPr>
            <w:r w:rsidRPr="004E6676">
              <w:rPr>
                <w:rFonts w:ascii="Times New Roman" w:eastAsia="Times New Roman" w:hAnsi="Times New Roman" w:cs="Times New Roman"/>
                <w:color w:val="000000"/>
                <w:sz w:val="26"/>
                <w:szCs w:val="26"/>
                <w:lang w:val="vi-VN"/>
              </w:rPr>
              <w:t> </w:t>
            </w:r>
            <w:r w:rsidR="0069122F" w:rsidRPr="004E6676">
              <w:rPr>
                <w:rFonts w:ascii="Times New Roman" w:eastAsia="Times New Roman" w:hAnsi="Times New Roman" w:cs="Times New Roman"/>
                <w:color w:val="000000"/>
                <w:sz w:val="26"/>
                <w:szCs w:val="26"/>
              </w:rPr>
              <w:t xml:space="preserve">- </w:t>
            </w:r>
            <w:r w:rsidRPr="004E6676">
              <w:rPr>
                <w:rFonts w:ascii="Times New Roman" w:hAnsi="Times New Roman" w:cs="Times New Roman"/>
                <w:sz w:val="26"/>
                <w:szCs w:val="26"/>
              </w:rPr>
              <w:t>Giáo dục lý tưởng, truyền thống, đạo đức, lối sống, kỹ năng số</w:t>
            </w:r>
            <w:r w:rsidR="00E63C23" w:rsidRPr="004E6676">
              <w:rPr>
                <w:rFonts w:ascii="Times New Roman" w:hAnsi="Times New Roman" w:cs="Times New Roman"/>
                <w:sz w:val="26"/>
                <w:szCs w:val="26"/>
              </w:rPr>
              <w:t>ng</w:t>
            </w:r>
            <w:r w:rsidRPr="004E6676">
              <w:rPr>
                <w:rFonts w:ascii="Times New Roman" w:hAnsi="Times New Roman" w:cs="Times New Roman"/>
                <w:sz w:val="26"/>
                <w:szCs w:val="26"/>
              </w:rPr>
              <w:t>; tổ chức các hoạt động tập thể vui tươi lành mạnh gắn với hỗ trợ học tập cho họ</w:t>
            </w:r>
            <w:r w:rsidR="00E63C23" w:rsidRPr="004E6676">
              <w:rPr>
                <w:rFonts w:ascii="Times New Roman" w:hAnsi="Times New Roman" w:cs="Times New Roman"/>
                <w:sz w:val="26"/>
                <w:szCs w:val="26"/>
              </w:rPr>
              <w:t>c sinh:</w:t>
            </w:r>
            <w:r w:rsidRPr="004E6676">
              <w:rPr>
                <w:rFonts w:ascii="Times New Roman" w:hAnsi="Times New Roman" w:cs="Times New Roman"/>
                <w:sz w:val="26"/>
                <w:szCs w:val="26"/>
              </w:rPr>
              <w:t xml:space="preserve"> tham quan dã ngoạ</w:t>
            </w:r>
            <w:r w:rsidR="00E63C23" w:rsidRPr="004E6676">
              <w:rPr>
                <w:rFonts w:ascii="Times New Roman" w:hAnsi="Times New Roman" w:cs="Times New Roman"/>
                <w:sz w:val="26"/>
                <w:szCs w:val="26"/>
              </w:rPr>
              <w:t>i, hoạt động ngoại khóa, hội trại mừng Xuân …</w:t>
            </w:r>
          </w:p>
          <w:p w:rsidR="001922F3" w:rsidRPr="004E6676" w:rsidRDefault="0069122F" w:rsidP="00D51E74">
            <w:pPr>
              <w:spacing w:before="120" w:after="120"/>
              <w:rPr>
                <w:rFonts w:ascii="Times New Roman" w:eastAsia="Times New Roman" w:hAnsi="Times New Roman" w:cs="Times New Roman"/>
                <w:color w:val="000000"/>
                <w:sz w:val="26"/>
                <w:szCs w:val="26"/>
              </w:rPr>
            </w:pPr>
            <w:r w:rsidRPr="004E6676">
              <w:rPr>
                <w:rFonts w:ascii="Times New Roman" w:hAnsi="Times New Roman" w:cs="Times New Roman"/>
                <w:sz w:val="26"/>
                <w:szCs w:val="26"/>
              </w:rPr>
              <w:t xml:space="preserve"> - </w:t>
            </w:r>
            <w:r w:rsidR="00E63C23" w:rsidRPr="004E6676">
              <w:rPr>
                <w:rFonts w:ascii="Times New Roman" w:hAnsi="Times New Roman" w:cs="Times New Roman"/>
                <w:sz w:val="26"/>
                <w:szCs w:val="26"/>
              </w:rPr>
              <w:t>Giáo dục học sinh hướng đến phương châm giáo dục: “Con ngoan, trò giỏi. Tự tin, tiến bước”.</w:t>
            </w:r>
          </w:p>
        </w:tc>
      </w:tr>
      <w:tr w:rsidR="001922F3" w:rsidRPr="004E6676" w:rsidTr="00D51E74">
        <w:trPr>
          <w:tblCellSpacing w:w="0" w:type="dxa"/>
        </w:trPr>
        <w:tc>
          <w:tcPr>
            <w:tcW w:w="330" w:type="pct"/>
            <w:tcBorders>
              <w:top w:val="single" w:sz="4" w:space="0" w:color="auto"/>
              <w:left w:val="single" w:sz="8" w:space="0" w:color="auto"/>
              <w:bottom w:val="single" w:sz="4" w:space="0" w:color="auto"/>
              <w:right w:val="nil"/>
            </w:tcBorders>
            <w:shd w:val="clear" w:color="auto" w:fill="FFFFFF"/>
            <w:vAlign w:val="center"/>
            <w:hideMark/>
          </w:tcPr>
          <w:p w:rsidR="001922F3" w:rsidRPr="004E6676" w:rsidRDefault="001922F3" w:rsidP="00407112">
            <w:pPr>
              <w:spacing w:before="120" w:after="120" w:line="292" w:lineRule="atLeast"/>
              <w:jc w:val="center"/>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VI</w:t>
            </w:r>
          </w:p>
        </w:tc>
        <w:tc>
          <w:tcPr>
            <w:tcW w:w="647" w:type="pct"/>
            <w:tcBorders>
              <w:top w:val="single" w:sz="4" w:space="0" w:color="auto"/>
              <w:left w:val="single" w:sz="8" w:space="0" w:color="auto"/>
              <w:bottom w:val="single" w:sz="4" w:space="0" w:color="auto"/>
              <w:right w:val="nil"/>
            </w:tcBorders>
            <w:shd w:val="clear" w:color="auto" w:fill="FFFFFF"/>
            <w:vAlign w:val="center"/>
            <w:hideMark/>
          </w:tcPr>
          <w:p w:rsidR="001922F3" w:rsidRPr="004E6676" w:rsidRDefault="001922F3" w:rsidP="004E6676">
            <w:pPr>
              <w:spacing w:before="120" w:after="120" w:line="292" w:lineRule="atLeast"/>
              <w:rPr>
                <w:rFonts w:ascii="Times New Roman" w:eastAsia="Times New Roman" w:hAnsi="Times New Roman" w:cs="Times New Roman"/>
                <w:b/>
                <w:color w:val="000000"/>
                <w:sz w:val="26"/>
                <w:szCs w:val="26"/>
              </w:rPr>
            </w:pPr>
            <w:r w:rsidRPr="004E6676">
              <w:rPr>
                <w:rFonts w:ascii="Times New Roman" w:eastAsia="Times New Roman" w:hAnsi="Times New Roman" w:cs="Times New Roman"/>
                <w:b/>
                <w:color w:val="000000"/>
                <w:sz w:val="26"/>
                <w:szCs w:val="26"/>
                <w:lang w:val="vi-VN"/>
              </w:rPr>
              <w:t>Khả năng học tập tiếp tục của học sinh</w:t>
            </w:r>
          </w:p>
        </w:tc>
        <w:tc>
          <w:tcPr>
            <w:tcW w:w="4023" w:type="pct"/>
            <w:gridSpan w:val="4"/>
            <w:tcBorders>
              <w:top w:val="single" w:sz="4" w:space="0" w:color="auto"/>
              <w:left w:val="single" w:sz="8" w:space="0" w:color="auto"/>
              <w:bottom w:val="single" w:sz="4" w:space="0" w:color="auto"/>
              <w:right w:val="single" w:sz="8" w:space="0" w:color="auto"/>
            </w:tcBorders>
            <w:shd w:val="clear" w:color="auto" w:fill="FFFFFF"/>
            <w:vAlign w:val="center"/>
            <w:hideMark/>
          </w:tcPr>
          <w:p w:rsidR="00E63C23" w:rsidRPr="004E6676" w:rsidRDefault="0069122F" w:rsidP="00D51E74">
            <w:pPr>
              <w:spacing w:before="120" w:after="120"/>
              <w:rPr>
                <w:rFonts w:ascii="Times New Roman" w:hAnsi="Times New Roman" w:cs="Times New Roman"/>
                <w:sz w:val="26"/>
                <w:szCs w:val="26"/>
              </w:rPr>
            </w:pPr>
            <w:r w:rsidRPr="004E6676">
              <w:rPr>
                <w:rFonts w:ascii="Times New Roman" w:hAnsi="Times New Roman" w:cs="Times New Roman"/>
                <w:sz w:val="26"/>
                <w:szCs w:val="26"/>
              </w:rPr>
              <w:t xml:space="preserve"> - </w:t>
            </w:r>
            <w:r w:rsidR="001922F3" w:rsidRPr="004E6676">
              <w:rPr>
                <w:rFonts w:ascii="Times New Roman" w:hAnsi="Times New Roman" w:cs="Times New Roman"/>
                <w:sz w:val="26"/>
                <w:szCs w:val="26"/>
              </w:rPr>
              <w:t xml:space="preserve">Đội ngũ giáo viên, cán bộ quản lý đủ số lượng, đủ năng lực giảng dạy; </w:t>
            </w:r>
          </w:p>
          <w:p w:rsidR="00E63C23" w:rsidRPr="004E6676" w:rsidRDefault="0069122F" w:rsidP="00D51E74">
            <w:pPr>
              <w:spacing w:before="120" w:after="120"/>
              <w:rPr>
                <w:rFonts w:ascii="Times New Roman" w:hAnsi="Times New Roman" w:cs="Times New Roman"/>
                <w:sz w:val="26"/>
                <w:szCs w:val="26"/>
              </w:rPr>
            </w:pPr>
            <w:r w:rsidRPr="004E6676">
              <w:rPr>
                <w:rFonts w:ascii="Times New Roman" w:hAnsi="Times New Roman" w:cs="Times New Roman"/>
                <w:sz w:val="26"/>
                <w:szCs w:val="26"/>
              </w:rPr>
              <w:t xml:space="preserve"> - </w:t>
            </w:r>
            <w:r w:rsidR="001922F3" w:rsidRPr="004E6676">
              <w:rPr>
                <w:rFonts w:ascii="Times New Roman" w:hAnsi="Times New Roman" w:cs="Times New Roman"/>
                <w:sz w:val="26"/>
                <w:szCs w:val="26"/>
              </w:rPr>
              <w:t xml:space="preserve">Quản lý </w:t>
            </w:r>
            <w:r w:rsidR="00E63C23" w:rsidRPr="004E6676">
              <w:rPr>
                <w:rFonts w:ascii="Times New Roman" w:hAnsi="Times New Roman" w:cs="Times New Roman"/>
                <w:sz w:val="26"/>
                <w:szCs w:val="26"/>
              </w:rPr>
              <w:t xml:space="preserve">và có sự phối hợp </w:t>
            </w:r>
            <w:r w:rsidR="001922F3" w:rsidRPr="004E6676">
              <w:rPr>
                <w:rFonts w:ascii="Times New Roman" w:hAnsi="Times New Roman" w:cs="Times New Roman"/>
                <w:sz w:val="26"/>
                <w:szCs w:val="26"/>
              </w:rPr>
              <w:t>chặt chẽ các hoạt động học tập và vui chơi của học sinh;</w:t>
            </w:r>
          </w:p>
          <w:p w:rsidR="001922F3" w:rsidRPr="004E6676" w:rsidRDefault="001922F3" w:rsidP="00D51E74">
            <w:pPr>
              <w:spacing w:before="120" w:after="120"/>
              <w:rPr>
                <w:rFonts w:ascii="Times New Roman" w:hAnsi="Times New Roman" w:cs="Times New Roman"/>
                <w:sz w:val="26"/>
                <w:szCs w:val="26"/>
              </w:rPr>
            </w:pPr>
            <w:r w:rsidRPr="004E6676">
              <w:rPr>
                <w:rFonts w:ascii="Times New Roman" w:hAnsi="Times New Roman" w:cs="Times New Roman"/>
                <w:sz w:val="26"/>
                <w:szCs w:val="26"/>
              </w:rPr>
              <w:t xml:space="preserve"> </w:t>
            </w:r>
            <w:r w:rsidR="0069122F" w:rsidRPr="004E6676">
              <w:rPr>
                <w:rFonts w:ascii="Times New Roman" w:hAnsi="Times New Roman" w:cs="Times New Roman"/>
                <w:sz w:val="26"/>
                <w:szCs w:val="26"/>
              </w:rPr>
              <w:t xml:space="preserve">- </w:t>
            </w:r>
            <w:r w:rsidRPr="004E6676">
              <w:rPr>
                <w:rFonts w:ascii="Times New Roman" w:hAnsi="Times New Roman" w:cs="Times New Roman"/>
                <w:sz w:val="26"/>
                <w:szCs w:val="26"/>
              </w:rPr>
              <w:t>Làm tốt công tác giáo dục họ</w:t>
            </w:r>
            <w:r w:rsidR="00E63C23" w:rsidRPr="004E6676">
              <w:rPr>
                <w:rFonts w:ascii="Times New Roman" w:hAnsi="Times New Roman" w:cs="Times New Roman"/>
                <w:sz w:val="26"/>
                <w:szCs w:val="26"/>
              </w:rPr>
              <w:t>c sinh, giúp học sinh định hướng, phân luồng sau THCS.</w:t>
            </w:r>
          </w:p>
          <w:p w:rsidR="001922F3" w:rsidRPr="004E6676" w:rsidRDefault="001922F3" w:rsidP="00D51E74">
            <w:pPr>
              <w:spacing w:before="120" w:after="120"/>
              <w:rPr>
                <w:rFonts w:ascii="Times New Roman" w:hAnsi="Times New Roman" w:cs="Times New Roman"/>
                <w:sz w:val="26"/>
                <w:szCs w:val="26"/>
              </w:rPr>
            </w:pPr>
            <w:r w:rsidRPr="004E6676">
              <w:rPr>
                <w:rFonts w:ascii="Times New Roman" w:hAnsi="Times New Roman" w:cs="Times New Roman"/>
                <w:sz w:val="26"/>
                <w:szCs w:val="26"/>
              </w:rPr>
              <w:sym w:font="Symbol" w:char="F0B7"/>
            </w:r>
            <w:r w:rsidRPr="004E6676">
              <w:rPr>
                <w:rFonts w:ascii="Times New Roman" w:hAnsi="Times New Roman" w:cs="Times New Roman"/>
                <w:sz w:val="26"/>
                <w:szCs w:val="26"/>
              </w:rPr>
              <w:t xml:space="preserve"> Duy trì sĩ số</w:t>
            </w:r>
            <w:r w:rsidR="00E63C23" w:rsidRPr="004E6676">
              <w:rPr>
                <w:rFonts w:ascii="Times New Roman" w:hAnsi="Times New Roman" w:cs="Times New Roman"/>
                <w:sz w:val="26"/>
                <w:szCs w:val="26"/>
              </w:rPr>
              <w:t>: 98.</w:t>
            </w:r>
            <w:r w:rsidR="00876ADB">
              <w:rPr>
                <w:rFonts w:ascii="Times New Roman" w:hAnsi="Times New Roman" w:cs="Times New Roman"/>
                <w:sz w:val="26"/>
                <w:szCs w:val="26"/>
              </w:rPr>
              <w:t>4</w:t>
            </w:r>
            <w:r w:rsidRPr="004E6676">
              <w:rPr>
                <w:rFonts w:ascii="Times New Roman" w:hAnsi="Times New Roman" w:cs="Times New Roman"/>
                <w:sz w:val="26"/>
                <w:szCs w:val="26"/>
              </w:rPr>
              <w:t xml:space="preserve">% </w:t>
            </w:r>
          </w:p>
          <w:p w:rsidR="001922F3" w:rsidRPr="004E6676" w:rsidRDefault="001922F3" w:rsidP="00D51E74">
            <w:pPr>
              <w:spacing w:before="120" w:after="120"/>
              <w:rPr>
                <w:rFonts w:ascii="Times New Roman" w:hAnsi="Times New Roman" w:cs="Times New Roman"/>
                <w:sz w:val="26"/>
                <w:szCs w:val="26"/>
              </w:rPr>
            </w:pPr>
            <w:r w:rsidRPr="004E6676">
              <w:rPr>
                <w:rFonts w:ascii="Times New Roman" w:hAnsi="Times New Roman" w:cs="Times New Roman"/>
                <w:sz w:val="26"/>
                <w:szCs w:val="26"/>
              </w:rPr>
              <w:sym w:font="Symbol" w:char="F0B7"/>
            </w:r>
            <w:r w:rsidRPr="004E6676">
              <w:rPr>
                <w:rFonts w:ascii="Times New Roman" w:hAnsi="Times New Roman" w:cs="Times New Roman"/>
                <w:sz w:val="26"/>
                <w:szCs w:val="26"/>
              </w:rPr>
              <w:t xml:space="preserve"> Hiệu suất đào tạo: trên</w:t>
            </w:r>
            <w:r w:rsidR="00E63C23" w:rsidRPr="004E6676">
              <w:rPr>
                <w:rFonts w:ascii="Times New Roman" w:hAnsi="Times New Roman" w:cs="Times New Roman"/>
                <w:sz w:val="26"/>
                <w:szCs w:val="26"/>
              </w:rPr>
              <w:t xml:space="preserve"> 92</w:t>
            </w:r>
            <w:r w:rsidRPr="004E6676">
              <w:rPr>
                <w:rFonts w:ascii="Times New Roman" w:hAnsi="Times New Roman" w:cs="Times New Roman"/>
                <w:sz w:val="26"/>
                <w:szCs w:val="26"/>
              </w:rPr>
              <w:t xml:space="preserve">% </w:t>
            </w:r>
          </w:p>
          <w:p w:rsidR="001922F3" w:rsidRPr="004E6676" w:rsidRDefault="001922F3" w:rsidP="00D51E74">
            <w:pPr>
              <w:spacing w:before="120" w:after="120"/>
              <w:rPr>
                <w:rFonts w:ascii="Times New Roman" w:hAnsi="Times New Roman" w:cs="Times New Roman"/>
                <w:sz w:val="26"/>
                <w:szCs w:val="26"/>
              </w:rPr>
            </w:pPr>
            <w:r w:rsidRPr="004E6676">
              <w:rPr>
                <w:rFonts w:ascii="Times New Roman" w:hAnsi="Times New Roman" w:cs="Times New Roman"/>
                <w:sz w:val="26"/>
                <w:szCs w:val="26"/>
              </w:rPr>
              <w:sym w:font="Symbol" w:char="F0B7"/>
            </w:r>
            <w:r w:rsidRPr="004E6676">
              <w:rPr>
                <w:rFonts w:ascii="Times New Roman" w:hAnsi="Times New Roman" w:cs="Times New Roman"/>
                <w:sz w:val="26"/>
                <w:szCs w:val="26"/>
              </w:rPr>
              <w:t xml:space="preserve"> 100% đủ điều kiện TNTHCS. </w:t>
            </w:r>
          </w:p>
          <w:p w:rsidR="001922F3" w:rsidRPr="004E6676" w:rsidRDefault="001922F3" w:rsidP="00D51E74">
            <w:pPr>
              <w:spacing w:before="120" w:after="120"/>
              <w:rPr>
                <w:rFonts w:ascii="Times New Roman" w:hAnsi="Times New Roman" w:cs="Times New Roman"/>
                <w:sz w:val="26"/>
                <w:szCs w:val="26"/>
              </w:rPr>
            </w:pPr>
            <w:r w:rsidRPr="004E6676">
              <w:rPr>
                <w:rFonts w:ascii="Times New Roman" w:hAnsi="Times New Roman" w:cs="Times New Roman"/>
                <w:sz w:val="26"/>
                <w:szCs w:val="26"/>
              </w:rPr>
              <w:sym w:font="Symbol" w:char="F0B7"/>
            </w:r>
            <w:r w:rsidR="00E63C23" w:rsidRPr="004E6676">
              <w:rPr>
                <w:rFonts w:ascii="Times New Roman" w:hAnsi="Times New Roman" w:cs="Times New Roman"/>
                <w:sz w:val="26"/>
                <w:szCs w:val="26"/>
              </w:rPr>
              <w:t xml:space="preserve"> </w:t>
            </w:r>
            <w:r w:rsidRPr="004E6676">
              <w:rPr>
                <w:rFonts w:ascii="Times New Roman" w:hAnsi="Times New Roman" w:cs="Times New Roman"/>
                <w:sz w:val="26"/>
                <w:szCs w:val="26"/>
              </w:rPr>
              <w:t xml:space="preserve">70% </w:t>
            </w:r>
            <w:r w:rsidR="00E63C23" w:rsidRPr="004E6676">
              <w:rPr>
                <w:rFonts w:ascii="Times New Roman" w:hAnsi="Times New Roman" w:cs="Times New Roman"/>
                <w:sz w:val="26"/>
                <w:szCs w:val="26"/>
              </w:rPr>
              <w:t>trở lên xếp loại học lực từ khá trờ lên</w:t>
            </w:r>
            <w:r w:rsidRPr="004E6676">
              <w:rPr>
                <w:rFonts w:ascii="Times New Roman" w:hAnsi="Times New Roman" w:cs="Times New Roman"/>
                <w:sz w:val="26"/>
                <w:szCs w:val="26"/>
              </w:rPr>
              <w:t xml:space="preserve">. </w:t>
            </w:r>
          </w:p>
        </w:tc>
      </w:tr>
    </w:tbl>
    <w:p w:rsidR="00407112" w:rsidRPr="00D51E74" w:rsidRDefault="00D51E74" w:rsidP="00407112">
      <w:pPr>
        <w:shd w:val="clear" w:color="auto" w:fill="FFFFFF"/>
        <w:spacing w:before="120" w:after="120" w:line="292" w:lineRule="atLeas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D51E74">
        <w:rPr>
          <w:rFonts w:ascii="Times New Roman" w:eastAsia="Times New Roman" w:hAnsi="Times New Roman" w:cs="Times New Roman"/>
          <w:b/>
          <w:color w:val="000000"/>
          <w:sz w:val="28"/>
          <w:szCs w:val="26"/>
        </w:rPr>
        <w:t>Hiệu Trưởng</w:t>
      </w:r>
    </w:p>
    <w:p w:rsidR="00D51E74" w:rsidRDefault="00D51E74" w:rsidP="00407112">
      <w:pPr>
        <w:shd w:val="clear" w:color="auto" w:fill="FFFFFF"/>
        <w:spacing w:before="120" w:after="120" w:line="292" w:lineRule="atLeast"/>
        <w:rPr>
          <w:rFonts w:ascii="Times New Roman" w:eastAsia="Times New Roman" w:hAnsi="Times New Roman" w:cs="Times New Roman"/>
          <w:color w:val="000000"/>
          <w:sz w:val="26"/>
          <w:szCs w:val="26"/>
        </w:rPr>
      </w:pPr>
    </w:p>
    <w:p w:rsidR="00D51E74" w:rsidRPr="00645A28" w:rsidRDefault="00645A28" w:rsidP="00645A28">
      <w:pPr>
        <w:shd w:val="clear" w:color="auto" w:fill="FFFFFF"/>
        <w:spacing w:before="120" w:after="120" w:line="292" w:lineRule="atLeast"/>
        <w:ind w:left="5760"/>
        <w:rPr>
          <w:rFonts w:ascii="Times New Roman" w:eastAsia="Times New Roman" w:hAnsi="Times New Roman" w:cs="Times New Roman"/>
          <w:i/>
          <w:color w:val="000000"/>
          <w:sz w:val="26"/>
          <w:szCs w:val="26"/>
        </w:rPr>
      </w:pPr>
      <w:r w:rsidRPr="00645A28">
        <w:rPr>
          <w:rFonts w:ascii="Times New Roman" w:eastAsia="Times New Roman" w:hAnsi="Times New Roman" w:cs="Times New Roman"/>
          <w:i/>
          <w:color w:val="000000"/>
          <w:sz w:val="26"/>
          <w:szCs w:val="26"/>
        </w:rPr>
        <w:t xml:space="preserve">      ( đã ký và đóng dấu )</w:t>
      </w:r>
    </w:p>
    <w:p w:rsidR="00D51E74" w:rsidRDefault="00D51E74" w:rsidP="00407112">
      <w:pPr>
        <w:shd w:val="clear" w:color="auto" w:fill="FFFFFF"/>
        <w:spacing w:before="120" w:after="120" w:line="292" w:lineRule="atLeast"/>
        <w:rPr>
          <w:rFonts w:ascii="Times New Roman" w:eastAsia="Times New Roman" w:hAnsi="Times New Roman" w:cs="Times New Roman"/>
          <w:color w:val="000000"/>
          <w:sz w:val="26"/>
          <w:szCs w:val="26"/>
        </w:rPr>
      </w:pPr>
    </w:p>
    <w:p w:rsidR="0069122F" w:rsidRPr="009348B1" w:rsidRDefault="00D51E74" w:rsidP="009348B1">
      <w:pPr>
        <w:shd w:val="clear" w:color="auto" w:fill="FFFFFF"/>
        <w:spacing w:before="120" w:after="120" w:line="292" w:lineRule="atLeast"/>
        <w:ind w:left="5760"/>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 xml:space="preserve">       </w:t>
      </w:r>
      <w:r w:rsidR="009348B1">
        <w:rPr>
          <w:rFonts w:ascii="Times New Roman" w:eastAsia="Times New Roman" w:hAnsi="Times New Roman" w:cs="Times New Roman"/>
          <w:b/>
          <w:color w:val="000000"/>
          <w:sz w:val="28"/>
          <w:szCs w:val="26"/>
        </w:rPr>
        <w:t>Phạm Ngọc Nhi</w:t>
      </w:r>
    </w:p>
    <w:p w:rsidR="001922F3" w:rsidRPr="001922F3" w:rsidRDefault="001922F3" w:rsidP="001922F3">
      <w:pPr>
        <w:shd w:val="clear" w:color="auto" w:fill="FFFFFF"/>
        <w:spacing w:before="120" w:after="120" w:line="292" w:lineRule="atLeast"/>
        <w:rPr>
          <w:rFonts w:ascii="Times New Roman" w:eastAsia="Times New Roman" w:hAnsi="Times New Roman" w:cs="Times New Roman"/>
          <w:color w:val="000000"/>
          <w:sz w:val="28"/>
          <w:szCs w:val="28"/>
        </w:rPr>
      </w:pPr>
    </w:p>
    <w:p w:rsidR="001922F3" w:rsidRPr="001922F3" w:rsidRDefault="001922F3" w:rsidP="001922F3">
      <w:pPr>
        <w:shd w:val="clear" w:color="auto" w:fill="FFFFFF"/>
        <w:spacing w:before="120" w:after="120" w:line="292" w:lineRule="atLeast"/>
        <w:rPr>
          <w:rFonts w:ascii="Times New Roman" w:eastAsia="Times New Roman" w:hAnsi="Times New Roman" w:cs="Times New Roman"/>
          <w:color w:val="000000"/>
          <w:sz w:val="28"/>
          <w:szCs w:val="28"/>
        </w:rPr>
      </w:pPr>
    </w:p>
    <w:p w:rsidR="001922F3" w:rsidRPr="001922F3" w:rsidRDefault="001922F3" w:rsidP="001922F3">
      <w:pPr>
        <w:shd w:val="clear" w:color="auto" w:fill="FFFFFF"/>
        <w:spacing w:before="120" w:after="120" w:line="292" w:lineRule="atLeast"/>
        <w:rPr>
          <w:rFonts w:ascii="Times New Roman" w:eastAsia="Times New Roman" w:hAnsi="Times New Roman" w:cs="Times New Roman"/>
          <w:color w:val="000000"/>
          <w:sz w:val="28"/>
          <w:szCs w:val="28"/>
        </w:rPr>
      </w:pPr>
    </w:p>
    <w:p w:rsidR="001922F3" w:rsidRPr="001922F3" w:rsidRDefault="001922F3" w:rsidP="001922F3">
      <w:pPr>
        <w:shd w:val="clear" w:color="auto" w:fill="FFFFFF"/>
        <w:spacing w:after="0" w:line="292" w:lineRule="atLeast"/>
        <w:jc w:val="center"/>
        <w:rPr>
          <w:rFonts w:ascii="Times New Roman" w:eastAsia="Times New Roman" w:hAnsi="Times New Roman" w:cs="Times New Roman"/>
          <w:b/>
          <w:bCs/>
          <w:color w:val="000000"/>
          <w:sz w:val="28"/>
          <w:szCs w:val="28"/>
          <w:lang w:val="vi-VN"/>
        </w:rPr>
      </w:pPr>
    </w:p>
    <w:p w:rsidR="001922F3" w:rsidRPr="001922F3" w:rsidRDefault="001922F3" w:rsidP="001922F3">
      <w:pPr>
        <w:shd w:val="clear" w:color="auto" w:fill="FFFFFF"/>
        <w:spacing w:after="0" w:line="292" w:lineRule="atLeast"/>
        <w:jc w:val="center"/>
        <w:rPr>
          <w:rFonts w:ascii="Times New Roman" w:eastAsia="Times New Roman" w:hAnsi="Times New Roman" w:cs="Times New Roman"/>
          <w:b/>
          <w:bCs/>
          <w:color w:val="000000"/>
          <w:sz w:val="28"/>
          <w:szCs w:val="28"/>
          <w:lang w:val="vi-VN"/>
        </w:rPr>
      </w:pPr>
    </w:p>
    <w:p w:rsidR="00407112" w:rsidRPr="001922F3" w:rsidRDefault="00407112" w:rsidP="00407112">
      <w:pPr>
        <w:shd w:val="clear" w:color="auto" w:fill="FFFFFF"/>
        <w:spacing w:before="120" w:after="120" w:line="292" w:lineRule="atLeast"/>
        <w:rPr>
          <w:rFonts w:ascii="Times New Roman" w:eastAsia="Times New Roman" w:hAnsi="Times New Roman" w:cs="Times New Roman"/>
          <w:color w:val="000000"/>
          <w:sz w:val="28"/>
          <w:szCs w:val="28"/>
        </w:rPr>
      </w:pPr>
    </w:p>
    <w:p w:rsidR="00B87FAF" w:rsidRPr="001922F3" w:rsidRDefault="00B87FAF" w:rsidP="00407112">
      <w:pPr>
        <w:shd w:val="clear" w:color="auto" w:fill="FFFFFF"/>
        <w:spacing w:before="120" w:after="120" w:line="292" w:lineRule="atLeast"/>
        <w:rPr>
          <w:rFonts w:ascii="Times New Roman" w:eastAsia="Times New Roman" w:hAnsi="Times New Roman" w:cs="Times New Roman"/>
          <w:color w:val="000000"/>
          <w:sz w:val="28"/>
          <w:szCs w:val="28"/>
        </w:rPr>
      </w:pPr>
    </w:p>
    <w:p w:rsidR="00B87FAF" w:rsidRPr="001922F3" w:rsidRDefault="00B87FAF" w:rsidP="00407112">
      <w:pPr>
        <w:shd w:val="clear" w:color="auto" w:fill="FFFFFF"/>
        <w:spacing w:before="120" w:after="120" w:line="292" w:lineRule="atLeast"/>
        <w:rPr>
          <w:rFonts w:ascii="Times New Roman" w:eastAsia="Times New Roman" w:hAnsi="Times New Roman" w:cs="Times New Roman"/>
          <w:color w:val="000000"/>
          <w:sz w:val="28"/>
          <w:szCs w:val="28"/>
        </w:rPr>
      </w:pPr>
    </w:p>
    <w:p w:rsidR="00B87FAF" w:rsidRPr="001922F3" w:rsidRDefault="00B87FAF" w:rsidP="00407112">
      <w:pPr>
        <w:shd w:val="clear" w:color="auto" w:fill="FFFFFF"/>
        <w:spacing w:before="120" w:after="120" w:line="292" w:lineRule="atLeast"/>
        <w:rPr>
          <w:rFonts w:ascii="Times New Roman" w:eastAsia="Times New Roman" w:hAnsi="Times New Roman" w:cs="Times New Roman"/>
          <w:color w:val="000000"/>
          <w:sz w:val="28"/>
          <w:szCs w:val="28"/>
        </w:rPr>
      </w:pPr>
    </w:p>
    <w:p w:rsidR="00B87FAF" w:rsidRPr="001922F3" w:rsidRDefault="00B87FAF" w:rsidP="00407112">
      <w:pPr>
        <w:shd w:val="clear" w:color="auto" w:fill="FFFFFF"/>
        <w:spacing w:before="120" w:after="120" w:line="292" w:lineRule="atLeast"/>
        <w:rPr>
          <w:rFonts w:ascii="Times New Roman" w:eastAsia="Times New Roman" w:hAnsi="Times New Roman" w:cs="Times New Roman"/>
          <w:color w:val="000000"/>
          <w:sz w:val="28"/>
          <w:szCs w:val="28"/>
        </w:rPr>
      </w:pPr>
    </w:p>
    <w:p w:rsidR="00B87FAF" w:rsidRPr="001922F3" w:rsidRDefault="00B87FAF" w:rsidP="00407112">
      <w:pPr>
        <w:shd w:val="clear" w:color="auto" w:fill="FFFFFF"/>
        <w:spacing w:before="120" w:after="120" w:line="292" w:lineRule="atLeast"/>
        <w:rPr>
          <w:rFonts w:ascii="Times New Roman" w:eastAsia="Times New Roman" w:hAnsi="Times New Roman" w:cs="Times New Roman"/>
          <w:color w:val="000000"/>
          <w:sz w:val="28"/>
          <w:szCs w:val="28"/>
        </w:rPr>
      </w:pPr>
    </w:p>
    <w:p w:rsidR="00B87FAF" w:rsidRPr="001922F3" w:rsidRDefault="00B87FAF" w:rsidP="00407112">
      <w:pPr>
        <w:shd w:val="clear" w:color="auto" w:fill="FFFFFF"/>
        <w:spacing w:before="120" w:after="120" w:line="292" w:lineRule="atLeast"/>
        <w:rPr>
          <w:rFonts w:ascii="Times New Roman" w:eastAsia="Times New Roman" w:hAnsi="Times New Roman" w:cs="Times New Roman"/>
          <w:color w:val="000000"/>
          <w:sz w:val="28"/>
          <w:szCs w:val="28"/>
        </w:rPr>
      </w:pPr>
    </w:p>
    <w:p w:rsidR="005D1646" w:rsidRPr="001922F3" w:rsidRDefault="005D1646" w:rsidP="00407112">
      <w:pPr>
        <w:shd w:val="clear" w:color="auto" w:fill="FFFFFF"/>
        <w:spacing w:after="0" w:line="292" w:lineRule="atLeast"/>
        <w:jc w:val="center"/>
        <w:rPr>
          <w:rFonts w:ascii="Times New Roman" w:eastAsia="Times New Roman" w:hAnsi="Times New Roman" w:cs="Times New Roman"/>
          <w:b/>
          <w:bCs/>
          <w:color w:val="000000"/>
          <w:sz w:val="28"/>
          <w:szCs w:val="28"/>
          <w:lang w:val="vi-VN"/>
        </w:rPr>
      </w:pPr>
      <w:bookmarkStart w:id="3" w:name="chuong_pl_10"/>
    </w:p>
    <w:bookmarkEnd w:id="3"/>
    <w:p w:rsidR="005D1646" w:rsidRPr="001922F3" w:rsidRDefault="005D1646" w:rsidP="00407112">
      <w:pPr>
        <w:shd w:val="clear" w:color="auto" w:fill="FFFFFF"/>
        <w:spacing w:after="0" w:line="292" w:lineRule="atLeast"/>
        <w:jc w:val="center"/>
        <w:rPr>
          <w:rFonts w:ascii="Times New Roman" w:eastAsia="Times New Roman" w:hAnsi="Times New Roman" w:cs="Times New Roman"/>
          <w:b/>
          <w:bCs/>
          <w:color w:val="000000"/>
          <w:sz w:val="28"/>
          <w:szCs w:val="28"/>
          <w:lang w:val="vi-VN"/>
        </w:rPr>
      </w:pPr>
    </w:p>
    <w:sectPr w:rsidR="005D1646" w:rsidRPr="001922F3" w:rsidSect="00D51E74">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0554"/>
    <w:multiLevelType w:val="hybridMultilevel"/>
    <w:tmpl w:val="C6763E98"/>
    <w:lvl w:ilvl="0" w:tplc="459E34F4">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12"/>
    <w:rsid w:val="000241ED"/>
    <w:rsid w:val="00024A92"/>
    <w:rsid w:val="001922F3"/>
    <w:rsid w:val="00193D78"/>
    <w:rsid w:val="001E2848"/>
    <w:rsid w:val="0034448E"/>
    <w:rsid w:val="00407112"/>
    <w:rsid w:val="004E6676"/>
    <w:rsid w:val="00595B0B"/>
    <w:rsid w:val="005D1646"/>
    <w:rsid w:val="00633112"/>
    <w:rsid w:val="00645A28"/>
    <w:rsid w:val="0069122F"/>
    <w:rsid w:val="006A01B4"/>
    <w:rsid w:val="0070625B"/>
    <w:rsid w:val="00717DF4"/>
    <w:rsid w:val="007B2133"/>
    <w:rsid w:val="00876ADB"/>
    <w:rsid w:val="009348B1"/>
    <w:rsid w:val="00935E14"/>
    <w:rsid w:val="00990C9D"/>
    <w:rsid w:val="00A6472E"/>
    <w:rsid w:val="00AD091E"/>
    <w:rsid w:val="00B00811"/>
    <w:rsid w:val="00B31CE1"/>
    <w:rsid w:val="00B87FAF"/>
    <w:rsid w:val="00CC487E"/>
    <w:rsid w:val="00D51E74"/>
    <w:rsid w:val="00E63C23"/>
    <w:rsid w:val="00EC46C3"/>
    <w:rsid w:val="00EE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6ACB0-985D-4D43-BA1E-C618F63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71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7112"/>
    <w:rPr>
      <w:color w:val="0000FF"/>
      <w:u w:val="single"/>
    </w:rPr>
  </w:style>
  <w:style w:type="character" w:styleId="FollowedHyperlink">
    <w:name w:val="FollowedHyperlink"/>
    <w:basedOn w:val="DefaultParagraphFont"/>
    <w:uiPriority w:val="99"/>
    <w:semiHidden/>
    <w:unhideWhenUsed/>
    <w:rsid w:val="00407112"/>
    <w:rPr>
      <w:color w:val="800080"/>
      <w:u w:val="single"/>
    </w:rPr>
  </w:style>
  <w:style w:type="paragraph" w:styleId="BalloonText">
    <w:name w:val="Balloon Text"/>
    <w:basedOn w:val="Normal"/>
    <w:link w:val="BalloonTextChar"/>
    <w:uiPriority w:val="99"/>
    <w:semiHidden/>
    <w:unhideWhenUsed/>
    <w:rsid w:val="005D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46"/>
    <w:rPr>
      <w:rFonts w:ascii="Segoe UI" w:hAnsi="Segoe UI" w:cs="Segoe UI"/>
      <w:sz w:val="18"/>
      <w:szCs w:val="18"/>
    </w:rPr>
  </w:style>
  <w:style w:type="table" w:styleId="TableGrid">
    <w:name w:val="Table Grid"/>
    <w:basedOn w:val="TableNormal"/>
    <w:uiPriority w:val="59"/>
    <w:rsid w:val="0069122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1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Asus-H110</cp:lastModifiedBy>
  <cp:revision>10</cp:revision>
  <cp:lastPrinted>2020-09-22T02:48:00Z</cp:lastPrinted>
  <dcterms:created xsi:type="dcterms:W3CDTF">2020-09-22T02:30:00Z</dcterms:created>
  <dcterms:modified xsi:type="dcterms:W3CDTF">2020-09-22T03:35:00Z</dcterms:modified>
</cp:coreProperties>
</file>