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1C" w:rsidRDefault="0019431C" w:rsidP="0019431C">
      <w:pPr>
        <w:tabs>
          <w:tab w:val="center" w:pos="1800"/>
          <w:tab w:val="center" w:pos="7020"/>
        </w:tabs>
        <w:spacing w:line="276" w:lineRule="auto"/>
        <w:ind w:left="-284" w:hanging="284"/>
        <w:rPr>
          <w:b/>
          <w:bCs/>
        </w:rPr>
      </w:pPr>
      <w:bookmarkStart w:id="0" w:name="_GoBack"/>
      <w:bookmarkEnd w:id="0"/>
      <w:r w:rsidRPr="006518F6">
        <w:t>PHÒNG G</w:t>
      </w:r>
      <w:r>
        <w:t xml:space="preserve">IÁO </w:t>
      </w:r>
      <w:r w:rsidRPr="006518F6">
        <w:t>D</w:t>
      </w:r>
      <w:r>
        <w:t>ỤC &amp; ĐÀO TẠO</w:t>
      </w:r>
      <w:r w:rsidRPr="006518F6">
        <w:t xml:space="preserve"> QUẬN 3</w:t>
      </w:r>
      <w:r>
        <w:t xml:space="preserve">      </w:t>
      </w:r>
      <w:r w:rsidRPr="006518F6">
        <w:rPr>
          <w:b/>
          <w:bCs/>
        </w:rPr>
        <w:t>CỘNG HÒA XÃ HỘI CHỦ NGHĨA VIỆT NAM</w:t>
      </w:r>
    </w:p>
    <w:p w:rsidR="0019431C" w:rsidRPr="003C0394" w:rsidRDefault="0019431C" w:rsidP="0019431C">
      <w:pPr>
        <w:tabs>
          <w:tab w:val="center" w:pos="1800"/>
          <w:tab w:val="center" w:pos="7020"/>
        </w:tabs>
        <w:spacing w:line="276" w:lineRule="auto"/>
        <w:ind w:left="-284" w:hanging="284"/>
        <w:rPr>
          <w:b/>
          <w:bCs/>
        </w:rPr>
      </w:pPr>
      <w:r>
        <w:t xml:space="preserve">     </w:t>
      </w:r>
      <w:r w:rsidRPr="003C0394">
        <w:rPr>
          <w:b/>
          <w:bCs/>
        </w:rPr>
        <w:t xml:space="preserve">TRƯỜNG THCS PHAN SÀO NAM                     </w:t>
      </w:r>
      <w:r>
        <w:rPr>
          <w:b/>
          <w:bCs/>
        </w:rPr>
        <w:t xml:space="preserve">  </w:t>
      </w:r>
      <w:r w:rsidRPr="003C0394">
        <w:rPr>
          <w:b/>
          <w:bCs/>
        </w:rPr>
        <w:t xml:space="preserve">  </w:t>
      </w:r>
      <w:r w:rsidRPr="003C0394">
        <w:rPr>
          <w:b/>
          <w:bCs/>
          <w:sz w:val="26"/>
        </w:rPr>
        <w:t xml:space="preserve">   Độc lập – Tự do – Hạnh phúc</w:t>
      </w:r>
    </w:p>
    <w:p w:rsidR="0019431C" w:rsidRPr="003C0394" w:rsidRDefault="0019431C" w:rsidP="0019431C">
      <w:pPr>
        <w:tabs>
          <w:tab w:val="center" w:pos="1800"/>
          <w:tab w:val="center" w:pos="7020"/>
        </w:tabs>
        <w:spacing w:line="276" w:lineRule="auto"/>
        <w:rPr>
          <w:b/>
          <w:bCs/>
          <w:sz w:val="10"/>
        </w:rPr>
      </w:pPr>
      <w:r>
        <w:rPr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EE86F" wp14:editId="08E7DD0B">
                <wp:simplePos x="0" y="0"/>
                <wp:positionH relativeFrom="column">
                  <wp:posOffset>3309620</wp:posOffset>
                </wp:positionH>
                <wp:positionV relativeFrom="paragraph">
                  <wp:posOffset>63500</wp:posOffset>
                </wp:positionV>
                <wp:extent cx="2000250" cy="0"/>
                <wp:effectExtent l="13970" t="6350" r="5080" b="127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60.6pt;margin-top:5pt;width:15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2y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6BxOpmC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"/>
            </w:pict>
          </mc:Fallback>
        </mc:AlternateContent>
      </w:r>
      <w:r>
        <w:rPr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7A612" wp14:editId="204AC76C">
                <wp:simplePos x="0" y="0"/>
                <wp:positionH relativeFrom="column">
                  <wp:posOffset>594995</wp:posOffset>
                </wp:positionH>
                <wp:positionV relativeFrom="paragraph">
                  <wp:posOffset>34925</wp:posOffset>
                </wp:positionV>
                <wp:extent cx="1066800" cy="0"/>
                <wp:effectExtent l="13970" t="6350" r="508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6.85pt;margin-top:2.75pt;width: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WX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srDeAbjCoiq1M6GBulJvZhnTb87pHTVEdXyGPx6NpCbhYzkTUq4OANF9sNnzSCGAH6c&#10;1amxfYCEKaBTlOR8k4SfPKLwMUvn80UK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"/>
            </w:pict>
          </mc:Fallback>
        </mc:AlternateContent>
      </w:r>
      <w:r>
        <w:rPr>
          <w:b/>
          <w:bCs/>
        </w:rPr>
        <w:t xml:space="preserve">             </w:t>
      </w:r>
    </w:p>
    <w:p w:rsidR="0019431C" w:rsidRDefault="0019431C" w:rsidP="0019431C">
      <w:pPr>
        <w:ind w:left="120" w:right="-353" w:hanging="480"/>
      </w:pPr>
      <w:r w:rsidRPr="00706A37">
        <w:tab/>
      </w:r>
      <w:r w:rsidRPr="00706A37">
        <w:tab/>
      </w:r>
      <w:r w:rsidRPr="00706A37">
        <w:tab/>
      </w:r>
      <w:r w:rsidRPr="00706A37">
        <w:tab/>
      </w:r>
      <w:r w:rsidRPr="00706A37">
        <w:tab/>
      </w:r>
      <w:r w:rsidRPr="00706A37">
        <w:tab/>
      </w:r>
      <w:r w:rsidRPr="00706A37">
        <w:tab/>
      </w:r>
      <w:r w:rsidRPr="00706A37">
        <w:tab/>
      </w:r>
    </w:p>
    <w:p w:rsidR="0019431C" w:rsidRPr="004A1242" w:rsidRDefault="0019431C" w:rsidP="0019431C">
      <w:pPr>
        <w:ind w:left="4440" w:right="-353" w:firstLine="600"/>
        <w:rPr>
          <w:i/>
          <w:sz w:val="26"/>
        </w:rPr>
      </w:pPr>
      <w:r w:rsidRPr="004A1242">
        <w:rPr>
          <w:sz w:val="26"/>
        </w:rPr>
        <w:t xml:space="preserve"> </w:t>
      </w:r>
      <w:r w:rsidRPr="004A1242">
        <w:rPr>
          <w:i/>
          <w:sz w:val="26"/>
        </w:rPr>
        <w:t xml:space="preserve">Quận 3, ngày </w:t>
      </w:r>
      <w:r>
        <w:rPr>
          <w:i/>
          <w:sz w:val="26"/>
        </w:rPr>
        <w:t>21</w:t>
      </w:r>
      <w:r w:rsidRPr="004A1242">
        <w:rPr>
          <w:i/>
          <w:sz w:val="26"/>
        </w:rPr>
        <w:t xml:space="preserve"> tháng 5 năm 201</w:t>
      </w:r>
      <w:r>
        <w:rPr>
          <w:i/>
          <w:sz w:val="26"/>
        </w:rPr>
        <w:t>8</w:t>
      </w:r>
    </w:p>
    <w:p w:rsidR="0019431C" w:rsidRPr="0080525B" w:rsidRDefault="0019431C" w:rsidP="0019431C">
      <w:pPr>
        <w:ind w:left="120" w:right="127"/>
        <w:rPr>
          <w:sz w:val="26"/>
        </w:rPr>
      </w:pPr>
    </w:p>
    <w:p w:rsidR="0019431C" w:rsidRPr="00C768D1" w:rsidRDefault="0019431C" w:rsidP="0019431C">
      <w:pPr>
        <w:spacing w:line="276" w:lineRule="auto"/>
        <w:ind w:left="120" w:right="127"/>
        <w:jc w:val="center"/>
        <w:rPr>
          <w:b/>
          <w:bCs/>
          <w:sz w:val="30"/>
          <w:szCs w:val="48"/>
        </w:rPr>
      </w:pPr>
      <w:r w:rsidRPr="00C768D1">
        <w:rPr>
          <w:b/>
          <w:bCs/>
          <w:sz w:val="30"/>
          <w:szCs w:val="48"/>
        </w:rPr>
        <w:t>THÔNG BÁO</w:t>
      </w:r>
    </w:p>
    <w:p w:rsidR="0019431C" w:rsidRDefault="0019431C" w:rsidP="0019431C">
      <w:pPr>
        <w:spacing w:line="276" w:lineRule="auto"/>
        <w:ind w:left="120" w:right="-413" w:hanging="480"/>
        <w:jc w:val="center"/>
        <w:rPr>
          <w:b/>
          <w:bCs/>
          <w:sz w:val="28"/>
          <w:szCs w:val="32"/>
        </w:rPr>
      </w:pPr>
      <w:r w:rsidRPr="00C768D1">
        <w:rPr>
          <w:b/>
          <w:bCs/>
          <w:sz w:val="28"/>
          <w:szCs w:val="32"/>
        </w:rPr>
        <w:t xml:space="preserve">V/v: TỔ CHỨC </w:t>
      </w:r>
      <w:r>
        <w:rPr>
          <w:b/>
          <w:bCs/>
          <w:sz w:val="28"/>
          <w:szCs w:val="32"/>
        </w:rPr>
        <w:t>KIỂM TRA</w:t>
      </w:r>
      <w:r w:rsidRPr="00C768D1">
        <w:rPr>
          <w:b/>
          <w:bCs/>
          <w:sz w:val="28"/>
          <w:szCs w:val="32"/>
        </w:rPr>
        <w:t xml:space="preserve"> LẠI </w:t>
      </w:r>
      <w:r>
        <w:rPr>
          <w:b/>
          <w:bCs/>
          <w:sz w:val="28"/>
          <w:szCs w:val="32"/>
        </w:rPr>
        <w:t>MÔN TIẾNG ANH TĂNG CƯỜNG</w:t>
      </w:r>
    </w:p>
    <w:p w:rsidR="0019431C" w:rsidRPr="00C768D1" w:rsidRDefault="0019431C" w:rsidP="0019431C">
      <w:pPr>
        <w:spacing w:line="276" w:lineRule="auto"/>
        <w:ind w:left="120" w:right="-413" w:hanging="480"/>
        <w:jc w:val="center"/>
        <w:rPr>
          <w:b/>
          <w:bCs/>
          <w:sz w:val="28"/>
          <w:szCs w:val="32"/>
        </w:rPr>
      </w:pPr>
      <w:r w:rsidRPr="00C768D1">
        <w:rPr>
          <w:b/>
          <w:bCs/>
          <w:sz w:val="28"/>
          <w:szCs w:val="32"/>
        </w:rPr>
        <w:t xml:space="preserve">CHO HỌC SINH KHỐI 6 - 7 </w:t>
      </w:r>
      <w:r>
        <w:rPr>
          <w:b/>
          <w:bCs/>
          <w:sz w:val="28"/>
          <w:szCs w:val="32"/>
        </w:rPr>
        <w:t>–</w:t>
      </w:r>
      <w:r w:rsidRPr="00C768D1">
        <w:rPr>
          <w:b/>
          <w:bCs/>
          <w:sz w:val="28"/>
          <w:szCs w:val="32"/>
        </w:rPr>
        <w:t xml:space="preserve"> 8</w:t>
      </w:r>
      <w:r>
        <w:rPr>
          <w:b/>
          <w:bCs/>
          <w:sz w:val="28"/>
          <w:szCs w:val="32"/>
        </w:rPr>
        <w:t xml:space="preserve"> </w:t>
      </w:r>
      <w:r w:rsidRPr="00C768D1">
        <w:rPr>
          <w:b/>
          <w:bCs/>
          <w:sz w:val="28"/>
          <w:szCs w:val="32"/>
        </w:rPr>
        <w:t>NĂM HỌC 201</w:t>
      </w:r>
      <w:r>
        <w:rPr>
          <w:b/>
          <w:bCs/>
          <w:sz w:val="28"/>
          <w:szCs w:val="32"/>
        </w:rPr>
        <w:t>7</w:t>
      </w:r>
      <w:r w:rsidRPr="00C768D1">
        <w:rPr>
          <w:b/>
          <w:bCs/>
          <w:sz w:val="28"/>
          <w:szCs w:val="32"/>
        </w:rPr>
        <w:t xml:space="preserve"> - 201</w:t>
      </w:r>
      <w:r>
        <w:rPr>
          <w:b/>
          <w:bCs/>
          <w:sz w:val="28"/>
          <w:szCs w:val="32"/>
        </w:rPr>
        <w:t>8</w:t>
      </w:r>
    </w:p>
    <w:p w:rsidR="0019431C" w:rsidRPr="0080525B" w:rsidRDefault="0019431C" w:rsidP="0019431C">
      <w:pPr>
        <w:spacing w:line="276" w:lineRule="auto"/>
        <w:ind w:left="120" w:right="127"/>
        <w:jc w:val="center"/>
        <w:rPr>
          <w:b/>
          <w:bCs/>
          <w:sz w:val="34"/>
          <w:szCs w:val="32"/>
        </w:rPr>
      </w:pPr>
    </w:p>
    <w:p w:rsidR="0019431C" w:rsidRDefault="0019431C" w:rsidP="0019431C">
      <w:pPr>
        <w:spacing w:line="360" w:lineRule="auto"/>
        <w:ind w:left="-180" w:firstLine="360"/>
        <w:jc w:val="both"/>
        <w:rPr>
          <w:sz w:val="26"/>
        </w:rPr>
      </w:pPr>
      <w:r>
        <w:rPr>
          <w:sz w:val="26"/>
        </w:rPr>
        <w:t xml:space="preserve">Thực hiện theo chỉ đạo </w:t>
      </w:r>
      <w:r w:rsidRPr="00367173">
        <w:rPr>
          <w:sz w:val="26"/>
        </w:rPr>
        <w:t>Phòng GD</w:t>
      </w:r>
      <w:r w:rsidRPr="00367173">
        <w:rPr>
          <w:sz w:val="28"/>
        </w:rPr>
        <w:t>–</w:t>
      </w:r>
      <w:r w:rsidRPr="00367173">
        <w:rPr>
          <w:sz w:val="26"/>
        </w:rPr>
        <w:t xml:space="preserve">ĐT Quận 3 về việc  </w:t>
      </w:r>
      <w:r w:rsidRPr="00367173">
        <w:rPr>
          <w:b/>
          <w:bCs/>
          <w:i/>
          <w:iCs/>
          <w:sz w:val="26"/>
        </w:rPr>
        <w:t xml:space="preserve">Hướng dẫn các trường THCS thực hiện kế hoạch tổ chức </w:t>
      </w:r>
      <w:r>
        <w:rPr>
          <w:b/>
          <w:bCs/>
          <w:i/>
          <w:iCs/>
          <w:sz w:val="26"/>
        </w:rPr>
        <w:t xml:space="preserve">kiểm tra lại môn Tiếng Anh  tăng cường </w:t>
      </w:r>
      <w:r w:rsidRPr="00367173">
        <w:rPr>
          <w:b/>
          <w:bCs/>
          <w:i/>
          <w:iCs/>
          <w:sz w:val="26"/>
        </w:rPr>
        <w:t>đối với HS khối 6, 7, 8 năm học 201</w:t>
      </w:r>
      <w:r>
        <w:rPr>
          <w:b/>
          <w:bCs/>
          <w:i/>
          <w:iCs/>
          <w:sz w:val="26"/>
        </w:rPr>
        <w:t>7 -</w:t>
      </w:r>
      <w:r w:rsidRPr="00367173">
        <w:rPr>
          <w:b/>
          <w:bCs/>
          <w:i/>
          <w:iCs/>
          <w:sz w:val="26"/>
        </w:rPr>
        <w:t xml:space="preserve"> 201</w:t>
      </w:r>
      <w:r>
        <w:rPr>
          <w:b/>
          <w:bCs/>
          <w:i/>
          <w:iCs/>
          <w:sz w:val="26"/>
        </w:rPr>
        <w:t>8</w:t>
      </w:r>
      <w:r w:rsidRPr="00367173">
        <w:rPr>
          <w:sz w:val="26"/>
        </w:rPr>
        <w:t xml:space="preserve">; </w:t>
      </w:r>
      <w:r>
        <w:rPr>
          <w:sz w:val="26"/>
        </w:rPr>
        <w:t>căn cứ vào danh sách kiểm tra lại môn Tiếng Anh tăng cường</w:t>
      </w:r>
      <w:r w:rsidRPr="00367173">
        <w:rPr>
          <w:sz w:val="26"/>
        </w:rPr>
        <w:t xml:space="preserve">, nay Ban Giám Hiệu nhà trường thông báo đến Quý Phụ huynh lịch </w:t>
      </w:r>
      <w:r>
        <w:rPr>
          <w:sz w:val="26"/>
        </w:rPr>
        <w:t>kiểm tra lại môn Tiếng Anh tăng cường</w:t>
      </w:r>
      <w:r w:rsidRPr="00367173">
        <w:rPr>
          <w:sz w:val="26"/>
        </w:rPr>
        <w:t xml:space="preserve"> của học sinh khối 6; 7; 8 – Năm học: 201</w:t>
      </w:r>
      <w:r>
        <w:rPr>
          <w:sz w:val="26"/>
        </w:rPr>
        <w:t>7</w:t>
      </w:r>
      <w:r w:rsidRPr="00367173">
        <w:rPr>
          <w:sz w:val="26"/>
        </w:rPr>
        <w:t xml:space="preserve"> – 201</w:t>
      </w:r>
      <w:r>
        <w:rPr>
          <w:sz w:val="26"/>
        </w:rPr>
        <w:t>8</w:t>
      </w:r>
      <w:r w:rsidRPr="00367173">
        <w:rPr>
          <w:sz w:val="26"/>
        </w:rPr>
        <w:t xml:space="preserve"> như sau:</w:t>
      </w:r>
    </w:p>
    <w:p w:rsidR="0019431C" w:rsidRPr="002A57EF" w:rsidRDefault="0019431C" w:rsidP="0019431C">
      <w:pPr>
        <w:ind w:left="-180" w:firstLine="360"/>
        <w:jc w:val="both"/>
        <w:rPr>
          <w:sz w:val="12"/>
        </w:rPr>
      </w:pPr>
    </w:p>
    <w:tbl>
      <w:tblPr>
        <w:tblW w:w="88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401"/>
        <w:gridCol w:w="991"/>
        <w:gridCol w:w="1579"/>
        <w:gridCol w:w="1013"/>
        <w:gridCol w:w="1133"/>
        <w:gridCol w:w="1411"/>
      </w:tblGrid>
      <w:tr w:rsidR="0019431C" w:rsidRPr="00A03AF2" w:rsidTr="00626864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1C" w:rsidRPr="00A03AF2" w:rsidRDefault="0019431C" w:rsidP="00626864">
            <w:pPr>
              <w:spacing w:line="276" w:lineRule="auto"/>
              <w:ind w:right="-86"/>
              <w:jc w:val="center"/>
              <w:rPr>
                <w:b/>
                <w:bCs/>
                <w:sz w:val="26"/>
              </w:rPr>
            </w:pPr>
            <w:r w:rsidRPr="00A03AF2">
              <w:rPr>
                <w:b/>
                <w:bCs/>
                <w:sz w:val="26"/>
              </w:rPr>
              <w:t>Khối lớp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1C" w:rsidRPr="00A03AF2" w:rsidRDefault="0019431C" w:rsidP="00626864">
            <w:pPr>
              <w:spacing w:line="276" w:lineRule="auto"/>
              <w:ind w:right="-108"/>
              <w:jc w:val="center"/>
              <w:rPr>
                <w:b/>
                <w:bCs/>
                <w:sz w:val="26"/>
              </w:rPr>
            </w:pPr>
            <w:r w:rsidRPr="00A03AF2">
              <w:rPr>
                <w:b/>
                <w:bCs/>
                <w:sz w:val="26"/>
              </w:rPr>
              <w:t>NGÀY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1C" w:rsidRPr="00A03AF2" w:rsidRDefault="0019431C" w:rsidP="00626864">
            <w:pPr>
              <w:spacing w:line="276" w:lineRule="auto"/>
              <w:jc w:val="center"/>
              <w:rPr>
                <w:b/>
                <w:bCs/>
                <w:sz w:val="26"/>
              </w:rPr>
            </w:pPr>
            <w:r w:rsidRPr="00A03AF2">
              <w:rPr>
                <w:b/>
                <w:bCs/>
                <w:sz w:val="26"/>
              </w:rPr>
              <w:t>Buổi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1C" w:rsidRPr="00A03AF2" w:rsidRDefault="0019431C" w:rsidP="00626864">
            <w:pPr>
              <w:spacing w:line="276" w:lineRule="auto"/>
              <w:ind w:right="-149"/>
              <w:jc w:val="center"/>
              <w:rPr>
                <w:b/>
                <w:bCs/>
                <w:sz w:val="26"/>
              </w:rPr>
            </w:pPr>
            <w:r w:rsidRPr="00A03AF2">
              <w:rPr>
                <w:b/>
                <w:bCs/>
                <w:sz w:val="26"/>
              </w:rPr>
              <w:t>MÔN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1C" w:rsidRPr="00A03AF2" w:rsidRDefault="0019431C" w:rsidP="00626864">
            <w:pPr>
              <w:spacing w:line="276" w:lineRule="auto"/>
              <w:ind w:right="-139"/>
              <w:jc w:val="center"/>
              <w:rPr>
                <w:b/>
                <w:bCs/>
                <w:sz w:val="26"/>
              </w:rPr>
            </w:pPr>
            <w:r w:rsidRPr="00A03AF2">
              <w:rPr>
                <w:b/>
                <w:bCs/>
                <w:sz w:val="26"/>
              </w:rPr>
              <w:t>HS có mặt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1C" w:rsidRPr="00A03AF2" w:rsidRDefault="0019431C" w:rsidP="00626864">
            <w:pPr>
              <w:spacing w:line="276" w:lineRule="auto"/>
              <w:ind w:right="-108"/>
              <w:jc w:val="center"/>
              <w:rPr>
                <w:b/>
                <w:bCs/>
                <w:sz w:val="26"/>
              </w:rPr>
            </w:pPr>
            <w:r w:rsidRPr="00A03AF2">
              <w:rPr>
                <w:b/>
                <w:bCs/>
                <w:sz w:val="26"/>
              </w:rPr>
              <w:t>Giờ thi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1C" w:rsidRPr="00A03AF2" w:rsidRDefault="0019431C" w:rsidP="00626864">
            <w:pPr>
              <w:spacing w:line="276" w:lineRule="auto"/>
              <w:jc w:val="center"/>
              <w:rPr>
                <w:b/>
                <w:bCs/>
                <w:sz w:val="26"/>
              </w:rPr>
            </w:pPr>
            <w:r w:rsidRPr="00A03AF2">
              <w:rPr>
                <w:b/>
                <w:bCs/>
                <w:sz w:val="26"/>
              </w:rPr>
              <w:t>Thời lượng</w:t>
            </w:r>
          </w:p>
        </w:tc>
      </w:tr>
      <w:tr w:rsidR="0019431C" w:rsidRPr="00A03AF2" w:rsidTr="00626864">
        <w:trPr>
          <w:trHeight w:val="598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9431C" w:rsidRPr="00A03AF2" w:rsidRDefault="0019431C" w:rsidP="00626864">
            <w:pPr>
              <w:spacing w:line="276" w:lineRule="auto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31C" w:rsidRPr="009F6ACF" w:rsidRDefault="0019431C" w:rsidP="00626864">
            <w:pPr>
              <w:spacing w:line="276" w:lineRule="auto"/>
              <w:jc w:val="center"/>
              <w:rPr>
                <w:b/>
                <w:bCs/>
                <w:color w:val="FF0000"/>
                <w:sz w:val="26"/>
              </w:rPr>
            </w:pPr>
            <w:r w:rsidRPr="0077394E">
              <w:rPr>
                <w:b/>
              </w:rPr>
              <w:t>Thứ Ba 12/6/2018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31C" w:rsidRPr="00A03AF2" w:rsidRDefault="0019431C" w:rsidP="00626864">
            <w:pPr>
              <w:spacing w:line="276" w:lineRule="auto"/>
              <w:jc w:val="center"/>
              <w:rPr>
                <w:sz w:val="26"/>
              </w:rPr>
            </w:pPr>
            <w:r w:rsidRPr="00A03AF2">
              <w:rPr>
                <w:sz w:val="26"/>
              </w:rPr>
              <w:t>Chiều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1C" w:rsidRPr="00C65128" w:rsidRDefault="0019431C" w:rsidP="0062686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Tiếng </w:t>
            </w:r>
            <w:r w:rsidRPr="00C65128">
              <w:rPr>
                <w:sz w:val="26"/>
                <w:szCs w:val="26"/>
              </w:rPr>
              <w:t>Anh</w:t>
            </w:r>
            <w:r>
              <w:rPr>
                <w:sz w:val="26"/>
                <w:szCs w:val="26"/>
              </w:rPr>
              <w:t xml:space="preserve"> tăng cường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1C" w:rsidRPr="00C65128" w:rsidRDefault="0019431C" w:rsidP="0062686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13g15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1C" w:rsidRPr="00C65128" w:rsidRDefault="0019431C" w:rsidP="0062686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65128">
              <w:rPr>
                <w:sz w:val="26"/>
                <w:szCs w:val="26"/>
              </w:rPr>
              <w:t>13g30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1C" w:rsidRPr="00C65128" w:rsidRDefault="0019431C" w:rsidP="0062686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Pr="00C65128">
              <w:rPr>
                <w:sz w:val="26"/>
                <w:szCs w:val="26"/>
              </w:rPr>
              <w:t xml:space="preserve"> phút</w:t>
            </w:r>
          </w:p>
        </w:tc>
      </w:tr>
    </w:tbl>
    <w:p w:rsidR="0019431C" w:rsidRPr="00334259" w:rsidRDefault="0019431C" w:rsidP="0019431C">
      <w:pPr>
        <w:ind w:left="-180" w:firstLine="360"/>
        <w:jc w:val="both"/>
        <w:rPr>
          <w:sz w:val="2"/>
        </w:rPr>
      </w:pPr>
    </w:p>
    <w:p w:rsidR="0019431C" w:rsidRDefault="0019431C" w:rsidP="0019431C">
      <w:pPr>
        <w:jc w:val="both"/>
        <w:rPr>
          <w:b/>
          <w:bCs/>
        </w:rPr>
      </w:pPr>
    </w:p>
    <w:p w:rsidR="0019431C" w:rsidRDefault="0019431C" w:rsidP="0019431C">
      <w:pPr>
        <w:jc w:val="both"/>
        <w:rPr>
          <w:b/>
          <w:i/>
          <w:sz w:val="28"/>
        </w:rPr>
      </w:pPr>
      <w:r w:rsidRPr="002A57EF">
        <w:rPr>
          <w:b/>
          <w:i/>
          <w:sz w:val="28"/>
        </w:rPr>
        <w:t xml:space="preserve">* </w:t>
      </w:r>
      <w:r w:rsidRPr="002A57EF">
        <w:rPr>
          <w:b/>
          <w:i/>
          <w:sz w:val="28"/>
          <w:u w:val="single"/>
        </w:rPr>
        <w:t>Lưu ý</w:t>
      </w:r>
      <w:r w:rsidRPr="002A57EF">
        <w:rPr>
          <w:b/>
          <w:i/>
          <w:sz w:val="28"/>
        </w:rPr>
        <w:t xml:space="preserve">: </w:t>
      </w:r>
    </w:p>
    <w:p w:rsidR="0019431C" w:rsidRPr="002A57EF" w:rsidRDefault="0019431C" w:rsidP="0019431C">
      <w:pPr>
        <w:jc w:val="both"/>
        <w:rPr>
          <w:b/>
          <w:i/>
          <w:sz w:val="12"/>
        </w:rPr>
      </w:pPr>
    </w:p>
    <w:p w:rsidR="0019431C" w:rsidRDefault="0019431C" w:rsidP="0019431C">
      <w:pPr>
        <w:spacing w:line="360" w:lineRule="auto"/>
        <w:jc w:val="both"/>
        <w:rPr>
          <w:b/>
          <w:i/>
          <w:sz w:val="26"/>
        </w:rPr>
      </w:pPr>
      <w:r>
        <w:rPr>
          <w:b/>
          <w:i/>
          <w:sz w:val="26"/>
        </w:rPr>
        <w:t>1) Các học sinh thi lại đóng lệ phí thi tại văn phòng (buổi sáng từ 7</w:t>
      </w:r>
      <w:r>
        <w:rPr>
          <w:b/>
          <w:i/>
          <w:sz w:val="26"/>
          <w:vertAlign w:val="superscript"/>
        </w:rPr>
        <w:t>H</w:t>
      </w:r>
      <w:r>
        <w:rPr>
          <w:b/>
          <w:i/>
          <w:sz w:val="26"/>
        </w:rPr>
        <w:t>00 đến 10</w:t>
      </w:r>
      <w:r>
        <w:rPr>
          <w:b/>
          <w:i/>
          <w:sz w:val="26"/>
          <w:vertAlign w:val="superscript"/>
        </w:rPr>
        <w:t>H</w:t>
      </w:r>
      <w:r>
        <w:rPr>
          <w:b/>
          <w:i/>
          <w:sz w:val="26"/>
        </w:rPr>
        <w:t xml:space="preserve">30) </w:t>
      </w:r>
      <w:proofErr w:type="gramStart"/>
      <w:r>
        <w:rPr>
          <w:b/>
          <w:i/>
          <w:sz w:val="26"/>
        </w:rPr>
        <w:t>theo</w:t>
      </w:r>
      <w:proofErr w:type="gramEnd"/>
      <w:r>
        <w:rPr>
          <w:b/>
          <w:i/>
          <w:sz w:val="26"/>
        </w:rPr>
        <w:t xml:space="preserve"> quy định: 20.000đ/ HS/môn.</w:t>
      </w:r>
    </w:p>
    <w:p w:rsidR="0019431C" w:rsidRPr="00070F9A" w:rsidRDefault="0019431C" w:rsidP="0019431C">
      <w:pPr>
        <w:spacing w:line="360" w:lineRule="auto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2) </w:t>
      </w:r>
      <w:r w:rsidRPr="00070F9A">
        <w:rPr>
          <w:b/>
          <w:i/>
          <w:sz w:val="26"/>
        </w:rPr>
        <w:t xml:space="preserve">Các học sinh </w:t>
      </w:r>
      <w:r w:rsidRPr="00070F9A">
        <w:rPr>
          <w:b/>
          <w:bCs/>
          <w:i/>
          <w:sz w:val="26"/>
        </w:rPr>
        <w:t>vắng mặt</w:t>
      </w:r>
      <w:r w:rsidRPr="00070F9A">
        <w:rPr>
          <w:b/>
          <w:i/>
          <w:sz w:val="26"/>
        </w:rPr>
        <w:t xml:space="preserve"> hoặc </w:t>
      </w:r>
      <w:r w:rsidRPr="00070F9A">
        <w:rPr>
          <w:b/>
          <w:bCs/>
          <w:i/>
          <w:sz w:val="26"/>
        </w:rPr>
        <w:t>đi trễ</w:t>
      </w:r>
      <w:r w:rsidRPr="00070F9A">
        <w:rPr>
          <w:b/>
          <w:i/>
          <w:sz w:val="26"/>
        </w:rPr>
        <w:t xml:space="preserve"> sau khi tính giờ làm bài sẽ không được xét thi bổ sung và điểm bộ môn thi lại sẽ là điểm “</w:t>
      </w:r>
      <w:r w:rsidRPr="00070F9A">
        <w:rPr>
          <w:b/>
          <w:bCs/>
          <w:i/>
          <w:sz w:val="26"/>
          <w:u w:val="single"/>
        </w:rPr>
        <w:t>0</w:t>
      </w:r>
      <w:r w:rsidRPr="00070F9A">
        <w:rPr>
          <w:b/>
          <w:i/>
          <w:sz w:val="26"/>
        </w:rPr>
        <w:t>” (Không điểm).</w:t>
      </w:r>
    </w:p>
    <w:p w:rsidR="0019431C" w:rsidRPr="002A57EF" w:rsidRDefault="0019431C" w:rsidP="0019431C">
      <w:pPr>
        <w:ind w:right="-681"/>
        <w:jc w:val="center"/>
        <w:rPr>
          <w:b/>
          <w:sz w:val="16"/>
        </w:rPr>
      </w:pPr>
    </w:p>
    <w:p w:rsidR="0019431C" w:rsidRPr="002A57EF" w:rsidRDefault="0019431C" w:rsidP="0019431C">
      <w:pPr>
        <w:ind w:right="-681"/>
        <w:jc w:val="center"/>
        <w:rPr>
          <w:b/>
          <w:sz w:val="30"/>
          <w:szCs w:val="36"/>
        </w:rPr>
      </w:pPr>
      <w:r w:rsidRPr="002A57EF">
        <w:rPr>
          <w:b/>
          <w:sz w:val="28"/>
        </w:rPr>
        <w:t>---------- BGH ----------</w:t>
      </w:r>
    </w:p>
    <w:p w:rsidR="0019431C" w:rsidRPr="002A57EF" w:rsidRDefault="0019431C" w:rsidP="0019431C">
      <w:pPr>
        <w:ind w:right="-681"/>
        <w:jc w:val="center"/>
        <w:rPr>
          <w:b/>
          <w:sz w:val="30"/>
          <w:szCs w:val="36"/>
        </w:rPr>
      </w:pPr>
    </w:p>
    <w:p w:rsidR="00486027" w:rsidRDefault="00486027"/>
    <w:sectPr w:rsidR="00486027" w:rsidSect="0019431C">
      <w:footerReference w:type="even" r:id="rId7"/>
      <w:footerReference w:type="default" r:id="rId8"/>
      <w:pgSz w:w="11909" w:h="16834" w:code="9"/>
      <w:pgMar w:top="964" w:right="1247" w:bottom="397" w:left="141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CC" w:rsidRDefault="001279CC">
      <w:r>
        <w:separator/>
      </w:r>
    </w:p>
  </w:endnote>
  <w:endnote w:type="continuationSeparator" w:id="0">
    <w:p w:rsidR="001279CC" w:rsidRDefault="0012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56" w:rsidRDefault="0019431C" w:rsidP="008D53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1F56" w:rsidRDefault="001279CC" w:rsidP="008D53B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56" w:rsidRDefault="001279CC" w:rsidP="008D53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CC" w:rsidRDefault="001279CC">
      <w:r>
        <w:separator/>
      </w:r>
    </w:p>
  </w:footnote>
  <w:footnote w:type="continuationSeparator" w:id="0">
    <w:p w:rsidR="001279CC" w:rsidRDefault="00127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LZWTAm/C1MPKLcooddr3b38w1Rw=" w:salt="uTxmf2B8xvoG3HW7NsNA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1C"/>
    <w:rsid w:val="001279CC"/>
    <w:rsid w:val="0019431C"/>
    <w:rsid w:val="00486027"/>
    <w:rsid w:val="0095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9431C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rsid w:val="0019431C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194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9431C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rsid w:val="0019431C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19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 HT</dc:creator>
  <cp:lastModifiedBy>User</cp:lastModifiedBy>
  <cp:revision>2</cp:revision>
  <dcterms:created xsi:type="dcterms:W3CDTF">2018-05-24T03:08:00Z</dcterms:created>
  <dcterms:modified xsi:type="dcterms:W3CDTF">2018-05-28T02:18:00Z</dcterms:modified>
</cp:coreProperties>
</file>