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C9E" w:rsidRPr="002A5C9E" w:rsidRDefault="002A5C9E" w:rsidP="002A5C9E">
      <w:pPr>
        <w:spacing w:after="0" w:line="240" w:lineRule="auto"/>
        <w:ind w:right="-1080" w:hanging="900"/>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 </w:t>
      </w:r>
      <w:r w:rsidR="004D1A02">
        <w:rPr>
          <w:rFonts w:ascii="Times New Roman" w:eastAsia="Times New Roman" w:hAnsi="Times New Roman" w:cs="Times New Roman"/>
          <w:bCs/>
          <w:color w:val="000000"/>
          <w:sz w:val="28"/>
          <w:szCs w:val="28"/>
        </w:rPr>
        <w:t xml:space="preserve">   </w:t>
      </w:r>
      <w:r w:rsidRPr="002A5C9E">
        <w:rPr>
          <w:rFonts w:ascii="Times New Roman" w:eastAsia="Times New Roman" w:hAnsi="Times New Roman" w:cs="Times New Roman"/>
          <w:bCs/>
          <w:color w:val="000000"/>
          <w:sz w:val="28"/>
          <w:szCs w:val="28"/>
        </w:rPr>
        <w:t>UỶ BAN NHÂN DÂN HUYỆN HÓC MÔN</w:t>
      </w:r>
      <w:r>
        <w:rPr>
          <w:rFonts w:ascii="Times New Roman" w:eastAsia="Times New Roman" w:hAnsi="Times New Roman" w:cs="Times New Roman"/>
          <w:bCs/>
          <w:color w:val="000000"/>
          <w:sz w:val="28"/>
          <w:szCs w:val="28"/>
        </w:rPr>
        <w:t xml:space="preserve">   </w:t>
      </w:r>
      <w:r w:rsidRPr="002A5C9E">
        <w:rPr>
          <w:rFonts w:ascii="Times New Roman" w:eastAsia="Times New Roman" w:hAnsi="Times New Roman" w:cs="Times New Roman"/>
          <w:b/>
          <w:bCs/>
          <w:color w:val="000000"/>
          <w:sz w:val="28"/>
          <w:szCs w:val="28"/>
        </w:rPr>
        <w:t>CỘNG HOÀ XÃ HỘI CHỦ NGHĨA VIỆT NAM</w:t>
      </w:r>
    </w:p>
    <w:p w:rsidR="002A5C9E" w:rsidRDefault="005F3DA9" w:rsidP="002A5C9E">
      <w:pPr>
        <w:tabs>
          <w:tab w:val="left" w:pos="5670"/>
        </w:tabs>
        <w:spacing w:after="0" w:line="240" w:lineRule="auto"/>
        <w:ind w:hanging="900"/>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3762375</wp:posOffset>
                </wp:positionH>
                <wp:positionV relativeFrom="paragraph">
                  <wp:posOffset>195580</wp:posOffset>
                </wp:positionV>
                <wp:extent cx="2181225" cy="0"/>
                <wp:effectExtent l="9525" t="9525" r="9525" b="95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96.25pt;margin-top:15.4pt;width:17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"/>
            </w:pict>
          </mc:Fallback>
        </mc:AlternateContent>
      </w: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428625</wp:posOffset>
                </wp:positionH>
                <wp:positionV relativeFrom="paragraph">
                  <wp:posOffset>195580</wp:posOffset>
                </wp:positionV>
                <wp:extent cx="1323975" cy="0"/>
                <wp:effectExtent l="9525" t="9525" r="952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3.75pt;margin-top:15.4pt;width:10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E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"/>
            </w:pict>
          </mc:Fallback>
        </mc:AlternateContent>
      </w:r>
      <w:r w:rsidR="004D1A02">
        <w:rPr>
          <w:rFonts w:ascii="Times New Roman" w:eastAsia="Times New Roman" w:hAnsi="Times New Roman" w:cs="Times New Roman"/>
          <w:b/>
          <w:bCs/>
          <w:color w:val="000000"/>
          <w:sz w:val="28"/>
          <w:szCs w:val="28"/>
        </w:rPr>
        <w:t xml:space="preserve">   </w:t>
      </w:r>
      <w:r w:rsidR="002A5C9E">
        <w:rPr>
          <w:rFonts w:ascii="Times New Roman" w:eastAsia="Times New Roman" w:hAnsi="Times New Roman" w:cs="Times New Roman"/>
          <w:b/>
          <w:bCs/>
          <w:color w:val="000000"/>
          <w:sz w:val="28"/>
          <w:szCs w:val="28"/>
        </w:rPr>
        <w:t>TRƯỜNG THCS NGUYỄN AN KHƯƠNG</w:t>
      </w:r>
      <w:r w:rsidR="002A5C9E">
        <w:rPr>
          <w:rFonts w:ascii="Times New Roman" w:eastAsia="Times New Roman" w:hAnsi="Times New Roman" w:cs="Times New Roman"/>
          <w:b/>
          <w:bCs/>
          <w:color w:val="000000"/>
          <w:sz w:val="28"/>
          <w:szCs w:val="28"/>
        </w:rPr>
        <w:tab/>
      </w:r>
      <w:r w:rsidR="004D1A02">
        <w:rPr>
          <w:rFonts w:ascii="Times New Roman" w:eastAsia="Times New Roman" w:hAnsi="Times New Roman" w:cs="Times New Roman"/>
          <w:b/>
          <w:bCs/>
          <w:color w:val="000000"/>
          <w:sz w:val="28"/>
          <w:szCs w:val="28"/>
        </w:rPr>
        <w:t xml:space="preserve">   </w:t>
      </w:r>
      <w:r w:rsidR="002A5C9E">
        <w:rPr>
          <w:rFonts w:ascii="Times New Roman" w:eastAsia="Times New Roman" w:hAnsi="Times New Roman" w:cs="Times New Roman"/>
          <w:b/>
          <w:bCs/>
          <w:color w:val="000000"/>
          <w:sz w:val="28"/>
          <w:szCs w:val="28"/>
        </w:rPr>
        <w:t>Độc Lậ</w:t>
      </w:r>
      <w:r w:rsidR="001C2734">
        <w:rPr>
          <w:rFonts w:ascii="Times New Roman" w:eastAsia="Times New Roman" w:hAnsi="Times New Roman" w:cs="Times New Roman"/>
          <w:b/>
          <w:bCs/>
          <w:color w:val="000000"/>
          <w:sz w:val="28"/>
          <w:szCs w:val="28"/>
        </w:rPr>
        <w:t>p</w:t>
      </w:r>
      <w:r w:rsidR="002A5C9E">
        <w:rPr>
          <w:rFonts w:ascii="Times New Roman" w:eastAsia="Times New Roman" w:hAnsi="Times New Roman" w:cs="Times New Roman"/>
          <w:b/>
          <w:bCs/>
          <w:color w:val="000000"/>
          <w:sz w:val="28"/>
          <w:szCs w:val="28"/>
        </w:rPr>
        <w:t xml:space="preserve"> - Tự Do – Hạnh Phúc</w:t>
      </w:r>
    </w:p>
    <w:p w:rsidR="00FE0846" w:rsidRDefault="002A5C9E" w:rsidP="002A5C9E">
      <w:pPr>
        <w:spacing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rsidR="002A5C9E" w:rsidRDefault="00FE0846" w:rsidP="002A5C9E">
      <w:pPr>
        <w:spacing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Số:       /KH-NAK</w:t>
      </w:r>
    </w:p>
    <w:p w:rsidR="004D1A02" w:rsidRDefault="007C7143" w:rsidP="0086668D">
      <w:pPr>
        <w:spacing w:after="0" w:line="240" w:lineRule="auto"/>
        <w:jc w:val="center"/>
        <w:rPr>
          <w:rFonts w:ascii="Times New Roman" w:eastAsia="Times New Roman" w:hAnsi="Times New Roman" w:cs="Times New Roman"/>
          <w:b/>
          <w:bCs/>
          <w:color w:val="000000"/>
          <w:sz w:val="28"/>
          <w:szCs w:val="28"/>
        </w:rPr>
      </w:pPr>
      <w:r w:rsidRPr="007C7143">
        <w:rPr>
          <w:rFonts w:ascii="Times New Roman" w:eastAsia="Times New Roman" w:hAnsi="Times New Roman" w:cs="Times New Roman"/>
          <w:b/>
          <w:bCs/>
          <w:color w:val="000000"/>
          <w:sz w:val="28"/>
          <w:szCs w:val="28"/>
        </w:rPr>
        <w:t>KẾ HOẠCH</w:t>
      </w:r>
      <w:r w:rsidRPr="007C7143">
        <w:rPr>
          <w:rFonts w:ascii="Times New Roman" w:eastAsia="Times New Roman" w:hAnsi="Times New Roman" w:cs="Times New Roman"/>
          <w:color w:val="000000"/>
          <w:sz w:val="28"/>
          <w:szCs w:val="28"/>
        </w:rPr>
        <w:br/>
      </w:r>
      <w:r w:rsidRPr="007C7143">
        <w:rPr>
          <w:rFonts w:ascii="Times New Roman" w:eastAsia="Times New Roman" w:hAnsi="Times New Roman" w:cs="Times New Roman"/>
          <w:b/>
          <w:bCs/>
          <w:color w:val="000000"/>
          <w:sz w:val="28"/>
          <w:szCs w:val="28"/>
        </w:rPr>
        <w:t>Tổ chức cho học</w:t>
      </w:r>
      <w:r w:rsidR="0086668D">
        <w:rPr>
          <w:rFonts w:ascii="Times New Roman" w:eastAsia="Times New Roman" w:hAnsi="Times New Roman" w:cs="Times New Roman"/>
          <w:b/>
          <w:bCs/>
          <w:color w:val="000000"/>
          <w:sz w:val="28"/>
          <w:szCs w:val="28"/>
        </w:rPr>
        <w:t xml:space="preserve"> sinh tham gia </w:t>
      </w:r>
      <w:r w:rsidR="004D1A02">
        <w:rPr>
          <w:rFonts w:ascii="Times New Roman" w:eastAsia="Times New Roman" w:hAnsi="Times New Roman" w:cs="Times New Roman"/>
          <w:b/>
          <w:bCs/>
          <w:color w:val="000000"/>
          <w:sz w:val="28"/>
          <w:szCs w:val="28"/>
        </w:rPr>
        <w:t xml:space="preserve">tiết học ngoài nhà trường, </w:t>
      </w:r>
    </w:p>
    <w:p w:rsidR="0086668D" w:rsidRDefault="0086668D" w:rsidP="004D1A02">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tiết học </w:t>
      </w:r>
      <w:r w:rsidR="004D1A02">
        <w:rPr>
          <w:rFonts w:ascii="Times New Roman" w:eastAsia="Times New Roman" w:hAnsi="Times New Roman" w:cs="Times New Roman"/>
          <w:b/>
          <w:bCs/>
          <w:color w:val="000000"/>
          <w:sz w:val="28"/>
          <w:szCs w:val="28"/>
        </w:rPr>
        <w:t xml:space="preserve">thực </w:t>
      </w:r>
      <w:r>
        <w:rPr>
          <w:rFonts w:ascii="Times New Roman" w:eastAsia="Times New Roman" w:hAnsi="Times New Roman" w:cs="Times New Roman"/>
          <w:b/>
          <w:bCs/>
          <w:color w:val="000000"/>
          <w:sz w:val="28"/>
          <w:szCs w:val="28"/>
        </w:rPr>
        <w:t>tế gắn với di sản văn hoá</w:t>
      </w:r>
      <w:r w:rsidR="00FE0846">
        <w:rPr>
          <w:rFonts w:ascii="Times New Roman" w:eastAsia="Times New Roman" w:hAnsi="Times New Roman" w:cs="Times New Roman"/>
          <w:b/>
          <w:bCs/>
          <w:color w:val="000000"/>
          <w:sz w:val="28"/>
          <w:szCs w:val="28"/>
        </w:rPr>
        <w:t xml:space="preserve"> cho học sinh khối 8</w:t>
      </w:r>
    </w:p>
    <w:p w:rsidR="0086668D" w:rsidRPr="007C7143" w:rsidRDefault="0086668D" w:rsidP="0086668D">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Năm học 2017 </w:t>
      </w:r>
      <w:r w:rsidRPr="007C7143">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w:t>
      </w:r>
      <w:r w:rsidRPr="007C7143">
        <w:rPr>
          <w:rFonts w:ascii="Times New Roman" w:eastAsia="Times New Roman" w:hAnsi="Times New Roman" w:cs="Times New Roman"/>
          <w:b/>
          <w:bCs/>
          <w:color w:val="000000"/>
          <w:sz w:val="28"/>
          <w:szCs w:val="28"/>
        </w:rPr>
        <w:t>201</w:t>
      </w:r>
      <w:r>
        <w:rPr>
          <w:rFonts w:ascii="Times New Roman" w:eastAsia="Times New Roman" w:hAnsi="Times New Roman" w:cs="Times New Roman"/>
          <w:b/>
          <w:bCs/>
          <w:color w:val="000000"/>
          <w:sz w:val="28"/>
          <w:szCs w:val="28"/>
        </w:rPr>
        <w:t>8</w:t>
      </w: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3825"/>
        <w:gridCol w:w="1350"/>
      </w:tblGrid>
      <w:tr w:rsidR="0086668D" w:rsidRPr="007C7143" w:rsidTr="00A32000">
        <w:trPr>
          <w:gridAfter w:val="1"/>
          <w:trHeight w:val="45"/>
        </w:trPr>
        <w:tc>
          <w:tcPr>
            <w:tcW w:w="3825" w:type="dxa"/>
            <w:shd w:val="clear" w:color="auto" w:fill="FFFFFF"/>
            <w:vAlign w:val="center"/>
            <w:hideMark/>
          </w:tcPr>
          <w:p w:rsidR="0086668D" w:rsidRPr="007C7143" w:rsidRDefault="0086668D" w:rsidP="0086668D">
            <w:pPr>
              <w:spacing w:after="0" w:line="240" w:lineRule="auto"/>
              <w:rPr>
                <w:rFonts w:ascii="Times New Roman" w:eastAsia="Times New Roman" w:hAnsi="Times New Roman" w:cs="Times New Roman"/>
                <w:color w:val="000000"/>
                <w:sz w:val="28"/>
                <w:szCs w:val="28"/>
              </w:rPr>
            </w:pPr>
          </w:p>
        </w:tc>
      </w:tr>
      <w:tr w:rsidR="0086668D" w:rsidRPr="007C7143" w:rsidTr="00A32000">
        <w:tc>
          <w:tcPr>
            <w:tcW w:w="0" w:type="auto"/>
            <w:shd w:val="clear" w:color="auto" w:fill="FFFFFF"/>
            <w:vAlign w:val="center"/>
            <w:hideMark/>
          </w:tcPr>
          <w:p w:rsidR="0086668D" w:rsidRPr="007C7143" w:rsidRDefault="0086668D" w:rsidP="00A32000">
            <w:pPr>
              <w:spacing w:after="0" w:line="240" w:lineRule="auto"/>
              <w:rPr>
                <w:rFonts w:ascii="Times New Roman" w:eastAsia="Times New Roman" w:hAnsi="Times New Roman" w:cs="Times New Roman"/>
                <w:color w:val="000000"/>
                <w:sz w:val="28"/>
                <w:szCs w:val="28"/>
              </w:rPr>
            </w:pPr>
          </w:p>
        </w:tc>
        <w:tc>
          <w:tcPr>
            <w:tcW w:w="0" w:type="auto"/>
            <w:shd w:val="clear" w:color="auto" w:fill="FFFFFF"/>
            <w:vAlign w:val="center"/>
            <w:hideMark/>
          </w:tcPr>
          <w:p w:rsidR="0086668D" w:rsidRPr="007C7143" w:rsidRDefault="005F3DA9" w:rsidP="00A320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inline distT="0" distB="0" distL="0" distR="0">
                      <wp:extent cx="857250" cy="190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6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2/KrQIAALY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" filled="f" stroked="f">
                      <o:lock v:ext="edit" aspectratio="t"/>
                      <w10:anchorlock/>
                    </v:rect>
                  </w:pict>
                </mc:Fallback>
              </mc:AlternateContent>
            </w:r>
          </w:p>
        </w:tc>
      </w:tr>
    </w:tbl>
    <w:p w:rsidR="0086668D" w:rsidRPr="007C7143" w:rsidRDefault="005F3DA9" w:rsidP="001C2734">
      <w:pPr>
        <w:shd w:val="clear" w:color="auto" w:fill="FFFFFF"/>
        <w:spacing w:after="150" w:line="240" w:lineRule="auto"/>
        <w:ind w:firstLine="450"/>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-697230</wp:posOffset>
                </wp:positionH>
                <wp:positionV relativeFrom="paragraph">
                  <wp:posOffset>60960</wp:posOffset>
                </wp:positionV>
                <wp:extent cx="1190625" cy="0"/>
                <wp:effectExtent l="7620" t="9525" r="11430"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54.9pt;margin-top:4.8pt;width:9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"/>
            </w:pict>
          </mc:Fallback>
        </mc:AlternateContent>
      </w:r>
      <w:r w:rsidR="0086668D" w:rsidRPr="007C7143">
        <w:rPr>
          <w:rFonts w:ascii="Times New Roman" w:eastAsia="Times New Roman" w:hAnsi="Times New Roman" w:cs="Times New Roman"/>
          <w:b/>
          <w:bCs/>
          <w:color w:val="000000"/>
          <w:sz w:val="28"/>
          <w:szCs w:val="28"/>
        </w:rPr>
        <w:t> </w:t>
      </w:r>
      <w:r w:rsidR="0086668D" w:rsidRPr="007C7143">
        <w:rPr>
          <w:rFonts w:ascii="Times New Roman" w:eastAsia="Times New Roman" w:hAnsi="Times New Roman" w:cs="Times New Roman"/>
          <w:color w:val="000000"/>
          <w:sz w:val="28"/>
          <w:szCs w:val="28"/>
        </w:rPr>
        <w:br w:type="textWrapping" w:clear="all"/>
      </w:r>
      <w:r w:rsidR="0086668D">
        <w:rPr>
          <w:rFonts w:ascii="Times New Roman" w:eastAsia="Times New Roman" w:hAnsi="Times New Roman" w:cs="Times New Roman"/>
          <w:color w:val="000000"/>
          <w:sz w:val="28"/>
          <w:szCs w:val="28"/>
        </w:rPr>
        <w:t xml:space="preserve">       Căn cứ Công văn số 2988</w:t>
      </w:r>
      <w:r w:rsidR="0086668D" w:rsidRPr="007C7143">
        <w:rPr>
          <w:rFonts w:ascii="Times New Roman" w:eastAsia="Times New Roman" w:hAnsi="Times New Roman" w:cs="Times New Roman"/>
          <w:color w:val="000000"/>
          <w:sz w:val="28"/>
          <w:szCs w:val="28"/>
        </w:rPr>
        <w:t>/GDĐT-</w:t>
      </w:r>
      <w:r w:rsidR="0086668D">
        <w:rPr>
          <w:rFonts w:ascii="Times New Roman" w:eastAsia="Times New Roman" w:hAnsi="Times New Roman" w:cs="Times New Roman"/>
          <w:color w:val="000000"/>
          <w:sz w:val="28"/>
          <w:szCs w:val="28"/>
        </w:rPr>
        <w:t>VP ngày 17/8/2017</w:t>
      </w:r>
      <w:r w:rsidR="0086668D" w:rsidRPr="007C7143">
        <w:rPr>
          <w:rFonts w:ascii="Times New Roman" w:eastAsia="Times New Roman" w:hAnsi="Times New Roman" w:cs="Times New Roman"/>
          <w:color w:val="000000"/>
          <w:sz w:val="28"/>
          <w:szCs w:val="28"/>
        </w:rPr>
        <w:t xml:space="preserve"> của Sở Giáo dục và Đà</w:t>
      </w:r>
      <w:r w:rsidR="0086668D">
        <w:rPr>
          <w:rFonts w:ascii="Times New Roman" w:eastAsia="Times New Roman" w:hAnsi="Times New Roman" w:cs="Times New Roman"/>
          <w:color w:val="000000"/>
          <w:sz w:val="28"/>
          <w:szCs w:val="28"/>
        </w:rPr>
        <w:t>o tạo Thành phố Hồ Chí Minh về h</w:t>
      </w:r>
      <w:r w:rsidR="0086668D" w:rsidRPr="007C7143">
        <w:rPr>
          <w:rFonts w:ascii="Times New Roman" w:eastAsia="Times New Roman" w:hAnsi="Times New Roman" w:cs="Times New Roman"/>
          <w:color w:val="000000"/>
          <w:sz w:val="28"/>
          <w:szCs w:val="28"/>
        </w:rPr>
        <w:t xml:space="preserve">ướng dẫn </w:t>
      </w:r>
      <w:r w:rsidR="0086668D">
        <w:rPr>
          <w:rFonts w:ascii="Times New Roman" w:eastAsia="Times New Roman" w:hAnsi="Times New Roman" w:cs="Times New Roman"/>
          <w:color w:val="000000"/>
          <w:sz w:val="28"/>
          <w:szCs w:val="28"/>
        </w:rPr>
        <w:t>phong trào thi dua “Đổi mới, sang tạo trong dạy học” giai đoạn 2016 - 2020</w:t>
      </w:r>
      <w:r w:rsidR="0086668D" w:rsidRPr="007C7143">
        <w:rPr>
          <w:rFonts w:ascii="Times New Roman" w:eastAsia="Times New Roman" w:hAnsi="Times New Roman" w:cs="Times New Roman"/>
          <w:color w:val="000000"/>
          <w:sz w:val="28"/>
          <w:szCs w:val="28"/>
        </w:rPr>
        <w:t>;</w:t>
      </w:r>
    </w:p>
    <w:p w:rsidR="0086668D" w:rsidRPr="00A45477" w:rsidRDefault="0086668D" w:rsidP="001C2734">
      <w:pPr>
        <w:shd w:val="clear" w:color="auto" w:fill="FFFFFF"/>
        <w:spacing w:after="150" w:line="240" w:lineRule="auto"/>
        <w:ind w:firstLine="450"/>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Căn cứ Công văn số 3120/</w:t>
      </w:r>
      <w:r w:rsidRPr="007C7143">
        <w:rPr>
          <w:rFonts w:ascii="Times New Roman" w:eastAsia="Times New Roman" w:hAnsi="Times New Roman" w:cs="Times New Roman"/>
          <w:color w:val="000000"/>
          <w:spacing w:val="-2"/>
          <w:sz w:val="28"/>
          <w:szCs w:val="28"/>
        </w:rPr>
        <w:t>GD</w:t>
      </w:r>
      <w:r>
        <w:rPr>
          <w:rFonts w:ascii="Times New Roman" w:eastAsia="Times New Roman" w:hAnsi="Times New Roman" w:cs="Times New Roman"/>
          <w:color w:val="000000"/>
          <w:spacing w:val="-2"/>
          <w:sz w:val="28"/>
          <w:szCs w:val="28"/>
        </w:rPr>
        <w:t>ĐT-TrH ngày 28/8/2017 của Sở</w:t>
      </w:r>
      <w:r w:rsidRPr="007C7143">
        <w:rPr>
          <w:rFonts w:ascii="Times New Roman" w:eastAsia="Times New Roman" w:hAnsi="Times New Roman" w:cs="Times New Roman"/>
          <w:color w:val="000000"/>
          <w:spacing w:val="-2"/>
          <w:sz w:val="28"/>
          <w:szCs w:val="28"/>
        </w:rPr>
        <w:t xml:space="preserve"> Giáo dục và Đào tạo về hướng dẫn </w:t>
      </w:r>
      <w:r>
        <w:rPr>
          <w:rFonts w:ascii="Times New Roman" w:eastAsia="Times New Roman" w:hAnsi="Times New Roman" w:cs="Times New Roman"/>
          <w:color w:val="000000"/>
          <w:spacing w:val="-2"/>
          <w:sz w:val="28"/>
          <w:szCs w:val="28"/>
        </w:rPr>
        <w:t xml:space="preserve">thực hiện </w:t>
      </w:r>
      <w:r w:rsidRPr="007C7143">
        <w:rPr>
          <w:rFonts w:ascii="Times New Roman" w:eastAsia="Times New Roman" w:hAnsi="Times New Roman" w:cs="Times New Roman"/>
          <w:color w:val="000000"/>
          <w:spacing w:val="-2"/>
          <w:sz w:val="28"/>
          <w:szCs w:val="28"/>
        </w:rPr>
        <w:t>nhiệm vụ</w:t>
      </w:r>
      <w:r>
        <w:rPr>
          <w:rFonts w:ascii="Times New Roman" w:eastAsia="Times New Roman" w:hAnsi="Times New Roman" w:cs="Times New Roman"/>
          <w:color w:val="000000"/>
          <w:spacing w:val="-2"/>
          <w:sz w:val="28"/>
          <w:szCs w:val="28"/>
        </w:rPr>
        <w:t xml:space="preserve"> Giáo dục Trung học năm học 2017 </w:t>
      </w:r>
      <w:r w:rsidRPr="007C7143">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pacing w:val="-2"/>
          <w:sz w:val="28"/>
          <w:szCs w:val="28"/>
        </w:rPr>
        <w:t xml:space="preserve"> 2018</w:t>
      </w:r>
      <w:r w:rsidRPr="007C7143">
        <w:rPr>
          <w:rFonts w:ascii="Times New Roman" w:eastAsia="Times New Roman" w:hAnsi="Times New Roman" w:cs="Times New Roman"/>
          <w:color w:val="000000"/>
          <w:spacing w:val="-2"/>
          <w:sz w:val="28"/>
          <w:szCs w:val="28"/>
        </w:rPr>
        <w:t>;</w:t>
      </w:r>
    </w:p>
    <w:p w:rsidR="0086668D" w:rsidRDefault="0086668D" w:rsidP="001C2734">
      <w:pPr>
        <w:shd w:val="clear" w:color="auto" w:fill="FFFFFF"/>
        <w:spacing w:after="150" w:line="240" w:lineRule="auto"/>
        <w:ind w:firstLine="4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Căn cứ kế hoạch số 1006</w:t>
      </w:r>
      <w:r w:rsidRPr="007C7143">
        <w:rPr>
          <w:rFonts w:ascii="Times New Roman" w:eastAsia="Times New Roman" w:hAnsi="Times New Roman" w:cs="Times New Roman"/>
          <w:color w:val="000000"/>
          <w:sz w:val="28"/>
          <w:szCs w:val="28"/>
        </w:rPr>
        <w:t>/ KH</w:t>
      </w:r>
      <w:r>
        <w:rPr>
          <w:rFonts w:ascii="Times New Roman" w:eastAsia="Times New Roman" w:hAnsi="Times New Roman" w:cs="Times New Roman"/>
          <w:color w:val="000000"/>
          <w:sz w:val="28"/>
          <w:szCs w:val="28"/>
        </w:rPr>
        <w:t>LT-</w:t>
      </w:r>
      <w:r w:rsidRPr="007C7143">
        <w:rPr>
          <w:rFonts w:ascii="Times New Roman" w:eastAsia="Times New Roman" w:hAnsi="Times New Roman" w:cs="Times New Roman"/>
          <w:color w:val="000000"/>
          <w:sz w:val="28"/>
          <w:szCs w:val="28"/>
        </w:rPr>
        <w:t>GDĐT</w:t>
      </w:r>
      <w:r>
        <w:rPr>
          <w:rFonts w:ascii="Times New Roman" w:eastAsia="Times New Roman" w:hAnsi="Times New Roman" w:cs="Times New Roman"/>
          <w:color w:val="000000"/>
          <w:sz w:val="28"/>
          <w:szCs w:val="28"/>
        </w:rPr>
        <w:t xml:space="preserve">-KTNLSNBG  ngày </w:t>
      </w:r>
      <w:r w:rsidRPr="007C7143">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8 tháng 10 năm 2017</w:t>
      </w:r>
      <w:r w:rsidRPr="007C7143">
        <w:rPr>
          <w:rFonts w:ascii="Times New Roman" w:eastAsia="Times New Roman" w:hAnsi="Times New Roman" w:cs="Times New Roman"/>
          <w:color w:val="000000"/>
          <w:sz w:val="28"/>
          <w:szCs w:val="28"/>
        </w:rPr>
        <w:t xml:space="preserve"> của Phòng giáo dục và Đào tạo </w:t>
      </w:r>
      <w:r>
        <w:rPr>
          <w:rFonts w:ascii="Times New Roman" w:eastAsia="Times New Roman" w:hAnsi="Times New Roman" w:cs="Times New Roman"/>
          <w:color w:val="000000"/>
          <w:sz w:val="28"/>
          <w:szCs w:val="28"/>
        </w:rPr>
        <w:t xml:space="preserve">phối hợp với Khu tưởng niệm liệt sĩ Ngã Ba Giồng </w:t>
      </w:r>
      <w:r w:rsidRPr="007C7143">
        <w:rPr>
          <w:rFonts w:ascii="Times New Roman" w:eastAsia="Times New Roman" w:hAnsi="Times New Roman" w:cs="Times New Roman"/>
          <w:color w:val="000000"/>
          <w:sz w:val="28"/>
          <w:szCs w:val="28"/>
        </w:rPr>
        <w:t>về</w:t>
      </w:r>
      <w:r>
        <w:rPr>
          <w:rFonts w:ascii="Times New Roman" w:eastAsia="Times New Roman" w:hAnsi="Times New Roman" w:cs="Times New Roman"/>
          <w:color w:val="000000"/>
          <w:sz w:val="28"/>
          <w:szCs w:val="28"/>
        </w:rPr>
        <w:t xml:space="preserve"> tổ chức dạy học thực tế gắn với di sản văn hoá năm học 2017 - 2018</w:t>
      </w:r>
      <w:r w:rsidRPr="007C7143">
        <w:rPr>
          <w:rFonts w:ascii="Times New Roman" w:eastAsia="Times New Roman" w:hAnsi="Times New Roman" w:cs="Times New Roman"/>
          <w:color w:val="000000"/>
          <w:sz w:val="28"/>
          <w:szCs w:val="28"/>
        </w:rPr>
        <w:t>;</w:t>
      </w:r>
    </w:p>
    <w:p w:rsidR="005274D2" w:rsidRPr="007C7143" w:rsidRDefault="005274D2" w:rsidP="001C2734">
      <w:pPr>
        <w:shd w:val="clear" w:color="auto" w:fill="FFFFFF"/>
        <w:spacing w:after="150" w:line="240" w:lineRule="auto"/>
        <w:ind w:firstLine="4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Căn cứ vào công văn số 3688/GDĐT-TrH  ngày 3 tháng 10 năm 2017 về thực hiện chương trình “Tiết học ngoài nhà trường” năm học 2017 – 2017;</w:t>
      </w:r>
    </w:p>
    <w:p w:rsidR="0086668D" w:rsidRPr="007C7143" w:rsidRDefault="0086668D" w:rsidP="001C2734">
      <w:pPr>
        <w:shd w:val="clear" w:color="auto" w:fill="FFFFFF"/>
        <w:spacing w:after="150" w:line="240" w:lineRule="auto"/>
        <w:ind w:firstLine="450"/>
        <w:jc w:val="both"/>
        <w:rPr>
          <w:rFonts w:ascii="Times New Roman" w:eastAsia="Times New Roman" w:hAnsi="Times New Roman" w:cs="Times New Roman"/>
          <w:color w:val="000000"/>
          <w:sz w:val="28"/>
          <w:szCs w:val="28"/>
        </w:rPr>
      </w:pPr>
      <w:r w:rsidRPr="007C7143">
        <w:rPr>
          <w:rFonts w:ascii="Times New Roman" w:eastAsia="Times New Roman" w:hAnsi="Times New Roman" w:cs="Times New Roman"/>
          <w:color w:val="000000"/>
          <w:sz w:val="28"/>
          <w:szCs w:val="28"/>
        </w:rPr>
        <w:t>Trường TH</w:t>
      </w:r>
      <w:r>
        <w:rPr>
          <w:rFonts w:ascii="Times New Roman" w:eastAsia="Times New Roman" w:hAnsi="Times New Roman" w:cs="Times New Roman"/>
          <w:color w:val="000000"/>
          <w:sz w:val="28"/>
          <w:szCs w:val="28"/>
        </w:rPr>
        <w:t xml:space="preserve">CS Nguyễn An Khương xây dựng kế hoạch triển khai thực hiện </w:t>
      </w:r>
      <w:r w:rsidR="005274D2">
        <w:rPr>
          <w:rFonts w:ascii="Times New Roman" w:eastAsia="Times New Roman" w:hAnsi="Times New Roman" w:cs="Times New Roman"/>
          <w:color w:val="000000"/>
          <w:sz w:val="28"/>
          <w:szCs w:val="28"/>
        </w:rPr>
        <w:t>“T</w:t>
      </w:r>
      <w:r w:rsidRPr="007C7143">
        <w:rPr>
          <w:rFonts w:ascii="Times New Roman" w:eastAsia="Times New Roman" w:hAnsi="Times New Roman" w:cs="Times New Roman"/>
          <w:color w:val="000000"/>
          <w:sz w:val="28"/>
          <w:szCs w:val="28"/>
        </w:rPr>
        <w:t>iết học ngoài nhà trường</w:t>
      </w:r>
      <w:r w:rsidR="005274D2">
        <w:rPr>
          <w:rFonts w:ascii="Times New Roman" w:eastAsia="Times New Roman" w:hAnsi="Times New Roman" w:cs="Times New Roman"/>
          <w:color w:val="000000"/>
          <w:sz w:val="28"/>
          <w:szCs w:val="28"/>
        </w:rPr>
        <w:t>”</w:t>
      </w:r>
      <w:r w:rsidRPr="007C7143">
        <w:rPr>
          <w:rFonts w:ascii="Times New Roman" w:eastAsia="Times New Roman" w:hAnsi="Times New Roman" w:cs="Times New Roman"/>
          <w:color w:val="000000"/>
          <w:sz w:val="28"/>
          <w:szCs w:val="28"/>
        </w:rPr>
        <w:t xml:space="preserve"> tại </w:t>
      </w:r>
      <w:r>
        <w:rPr>
          <w:rFonts w:ascii="Times New Roman" w:eastAsia="Times New Roman" w:hAnsi="Times New Roman" w:cs="Times New Roman"/>
          <w:color w:val="000000"/>
          <w:sz w:val="28"/>
          <w:szCs w:val="28"/>
        </w:rPr>
        <w:t>Khu tưởng niệm liệt sĩ Ngã Ba Giồng</w:t>
      </w:r>
      <w:r w:rsidR="005274D2">
        <w:rPr>
          <w:rFonts w:ascii="Times New Roman" w:eastAsia="Times New Roman" w:hAnsi="Times New Roman" w:cs="Times New Roman"/>
          <w:color w:val="000000"/>
          <w:sz w:val="28"/>
          <w:szCs w:val="28"/>
        </w:rPr>
        <w:t xml:space="preserve"> và </w:t>
      </w:r>
      <w:r w:rsidR="001C2734">
        <w:rPr>
          <w:rFonts w:ascii="Times New Roman" w:eastAsia="Times New Roman" w:hAnsi="Times New Roman" w:cs="Times New Roman"/>
          <w:color w:val="000000"/>
          <w:sz w:val="28"/>
          <w:szCs w:val="28"/>
        </w:rPr>
        <w:t>khu Nông nghiệp Công nghệ cao 4.0 TP.HCM</w:t>
      </w:r>
      <w:r w:rsidRPr="007C714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năm học 2017</w:t>
      </w:r>
      <w:r w:rsidR="005274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5274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2018</w:t>
      </w:r>
      <w:r w:rsidRPr="007C7143">
        <w:rPr>
          <w:rFonts w:ascii="Times New Roman" w:eastAsia="Times New Roman" w:hAnsi="Times New Roman" w:cs="Times New Roman"/>
          <w:color w:val="000000"/>
          <w:sz w:val="28"/>
          <w:szCs w:val="28"/>
        </w:rPr>
        <w:t xml:space="preserve"> như sau:</w:t>
      </w:r>
    </w:p>
    <w:p w:rsidR="0086668D" w:rsidRPr="00BE45EA" w:rsidRDefault="0086668D" w:rsidP="001C2734">
      <w:pPr>
        <w:pStyle w:val="ListParagraph"/>
        <w:numPr>
          <w:ilvl w:val="0"/>
          <w:numId w:val="8"/>
        </w:numPr>
        <w:spacing w:line="240" w:lineRule="auto"/>
        <w:ind w:left="270" w:hanging="270"/>
        <w:rPr>
          <w:rFonts w:ascii="Times New Roman" w:hAnsi="Times New Roman" w:cs="Times New Roman"/>
          <w:b/>
          <w:sz w:val="28"/>
          <w:szCs w:val="28"/>
        </w:rPr>
      </w:pPr>
      <w:r w:rsidRPr="00BE45EA">
        <w:rPr>
          <w:rFonts w:ascii="Times New Roman" w:hAnsi="Times New Roman" w:cs="Times New Roman"/>
          <w:b/>
          <w:sz w:val="28"/>
          <w:szCs w:val="28"/>
        </w:rPr>
        <w:t>MỤC ĐÍCH, YÊU CẦU</w:t>
      </w:r>
    </w:p>
    <w:p w:rsidR="00501205" w:rsidRPr="00BE45EA" w:rsidRDefault="00F379AF" w:rsidP="001C2734">
      <w:pPr>
        <w:pStyle w:val="ListParagraph"/>
        <w:numPr>
          <w:ilvl w:val="0"/>
          <w:numId w:val="9"/>
        </w:numPr>
        <w:spacing w:line="240" w:lineRule="auto"/>
        <w:ind w:left="540" w:hanging="270"/>
        <w:rPr>
          <w:rFonts w:eastAsia="Calibri"/>
        </w:rPr>
      </w:pPr>
      <w:r w:rsidRPr="00BE45EA">
        <w:rPr>
          <w:rFonts w:ascii="Times New Roman" w:eastAsia="Calibri" w:hAnsi="Times New Roman" w:cs="Times New Roman"/>
          <w:b/>
          <w:sz w:val="28"/>
          <w:szCs w:val="28"/>
        </w:rPr>
        <w:t>Mục đích:</w:t>
      </w:r>
      <w:r w:rsidRPr="00BE45EA">
        <w:rPr>
          <w:rFonts w:eastAsia="Calibri"/>
        </w:rPr>
        <w:t xml:space="preserve"> </w:t>
      </w:r>
    </w:p>
    <w:p w:rsidR="005274D2" w:rsidRPr="005274D2" w:rsidRDefault="005274D2" w:rsidP="001C2734">
      <w:pPr>
        <w:pStyle w:val="NormalWeb"/>
        <w:shd w:val="clear" w:color="auto" w:fill="FFFFFF"/>
        <w:spacing w:before="0" w:beforeAutospacing="0" w:after="200" w:afterAutospacing="0"/>
        <w:ind w:firstLine="540"/>
        <w:jc w:val="both"/>
        <w:rPr>
          <w:color w:val="000000"/>
          <w:sz w:val="28"/>
          <w:szCs w:val="28"/>
        </w:rPr>
      </w:pPr>
      <w:r w:rsidRPr="005274D2">
        <w:rPr>
          <w:color w:val="000000"/>
          <w:sz w:val="28"/>
          <w:szCs w:val="28"/>
        </w:rPr>
        <w:t>Giúp cán bộ q</w:t>
      </w:r>
      <w:r w:rsidR="009F6258">
        <w:rPr>
          <w:color w:val="000000"/>
          <w:sz w:val="28"/>
          <w:szCs w:val="28"/>
        </w:rPr>
        <w:t xml:space="preserve">uản lý và giáo viên bộ môn Sinh, Sử </w:t>
      </w:r>
      <w:r w:rsidRPr="005274D2">
        <w:rPr>
          <w:color w:val="000000"/>
          <w:sz w:val="28"/>
          <w:szCs w:val="28"/>
        </w:rPr>
        <w:t>bước đầu chủ động lựa chọn nội dung để xây dựng các chuyên đề dạy học trong môn học và các chuyên đề tích hợp, liên môn phù hợp với việc tổ chức hoạt động học tích cực, sáng tạo của học sinh theo chuyên đề nhằm phát triển năng lực và phẩm chất của học sinh.</w:t>
      </w:r>
    </w:p>
    <w:p w:rsidR="005274D2" w:rsidRPr="005274D2" w:rsidRDefault="005274D2" w:rsidP="001C2734">
      <w:pPr>
        <w:pStyle w:val="NormalWeb"/>
        <w:shd w:val="clear" w:color="auto" w:fill="FFFFFF"/>
        <w:spacing w:before="0" w:beforeAutospacing="0" w:after="200" w:afterAutospacing="0"/>
        <w:ind w:firstLine="540"/>
        <w:jc w:val="both"/>
        <w:rPr>
          <w:color w:val="000000"/>
          <w:sz w:val="28"/>
          <w:szCs w:val="28"/>
        </w:rPr>
      </w:pPr>
      <w:r w:rsidRPr="005274D2">
        <w:rPr>
          <w:color w:val="000000"/>
          <w:sz w:val="28"/>
          <w:szCs w:val="28"/>
        </w:rPr>
        <w:t>Tăng cường mở rộng không gian lớp học cho học sinh với phương pháp “thực học, thực nghiệm”, đáp ứng yêu cầu đổi mới giáo dục theo hướng phát triển năng lực, phẩm chất đạo đức người học. Tạo hiệu quả trong việc xây dựng môi trường giáo dục toàn diện cho các em học sinh.</w:t>
      </w:r>
    </w:p>
    <w:p w:rsidR="005274D2" w:rsidRPr="009F6258" w:rsidRDefault="005274D2" w:rsidP="001C2734">
      <w:pPr>
        <w:pStyle w:val="NormalWeb"/>
        <w:shd w:val="clear" w:color="auto" w:fill="FFFFFF"/>
        <w:spacing w:before="0" w:beforeAutospacing="0" w:after="200" w:afterAutospacing="0"/>
        <w:ind w:firstLine="540"/>
        <w:jc w:val="both"/>
        <w:rPr>
          <w:color w:val="000000"/>
          <w:sz w:val="28"/>
          <w:szCs w:val="28"/>
        </w:rPr>
      </w:pPr>
      <w:r w:rsidRPr="005274D2">
        <w:rPr>
          <w:color w:val="000000"/>
          <w:sz w:val="28"/>
          <w:szCs w:val="28"/>
        </w:rPr>
        <w:t>Tăng cường xây dựng các hoạt động giáo dục trải nghiệm, giúp học sinh tiếp cận kiến thức chủ động, tích cực, sáng tạo, tiếp cận và phát triển năng lực của học sinh.</w:t>
      </w:r>
    </w:p>
    <w:p w:rsidR="00501205" w:rsidRDefault="003B047E" w:rsidP="001C2734">
      <w:pPr>
        <w:pStyle w:val="ListParagraph"/>
        <w:tabs>
          <w:tab w:val="center" w:pos="7200"/>
        </w:tabs>
        <w:spacing w:line="240" w:lineRule="auto"/>
        <w:ind w:left="0" w:firstLine="540"/>
        <w:jc w:val="both"/>
        <w:rPr>
          <w:rFonts w:ascii="Times New Roman" w:eastAsia="Calibri" w:hAnsi="Times New Roman" w:cs="Times New Roman"/>
          <w:sz w:val="28"/>
          <w:szCs w:val="28"/>
        </w:rPr>
      </w:pPr>
      <w:r w:rsidRPr="00501205">
        <w:rPr>
          <w:rFonts w:ascii="Times New Roman" w:eastAsia="Calibri" w:hAnsi="Times New Roman" w:cs="Times New Roman"/>
          <w:sz w:val="28"/>
          <w:szCs w:val="28"/>
        </w:rPr>
        <w:t>Đưa học sinh đế</w:t>
      </w:r>
      <w:r w:rsidR="00501205">
        <w:rPr>
          <w:rFonts w:ascii="Times New Roman" w:eastAsia="Calibri" w:hAnsi="Times New Roman" w:cs="Times New Roman"/>
          <w:sz w:val="28"/>
          <w:szCs w:val="28"/>
        </w:rPr>
        <w:t>n tham quan</w:t>
      </w:r>
      <w:r w:rsidRPr="00501205">
        <w:rPr>
          <w:rFonts w:ascii="Times New Roman" w:eastAsia="Calibri" w:hAnsi="Times New Roman" w:cs="Times New Roman"/>
          <w:sz w:val="28"/>
          <w:szCs w:val="28"/>
        </w:rPr>
        <w:t xml:space="preserve"> di tích lịch sử để học sinh có kiến thức thực tế về đị</w:t>
      </w:r>
      <w:r w:rsidR="00501205">
        <w:rPr>
          <w:rFonts w:ascii="Times New Roman" w:eastAsia="Calibri" w:hAnsi="Times New Roman" w:cs="Times New Roman"/>
          <w:sz w:val="28"/>
          <w:szCs w:val="28"/>
        </w:rPr>
        <w:t>a phương, t</w:t>
      </w:r>
      <w:r w:rsidR="00F379AF" w:rsidRPr="00501205">
        <w:rPr>
          <w:rFonts w:ascii="Times New Roman" w:eastAsia="Calibri" w:hAnsi="Times New Roman" w:cs="Times New Roman"/>
          <w:sz w:val="28"/>
          <w:szCs w:val="28"/>
        </w:rPr>
        <w:t>ôn vinh ý nghĩa to lớn của cuộc Khởi nghĩa Nam Kỳ</w:t>
      </w:r>
      <w:r w:rsidRPr="00501205">
        <w:rPr>
          <w:rFonts w:ascii="Times New Roman" w:eastAsia="Calibri" w:hAnsi="Times New Roman" w:cs="Times New Roman"/>
          <w:sz w:val="28"/>
          <w:szCs w:val="28"/>
        </w:rPr>
        <w:t xml:space="preserve"> qua đó giáo dục </w:t>
      </w:r>
      <w:r w:rsidR="00F379AF" w:rsidRPr="00501205">
        <w:rPr>
          <w:rFonts w:ascii="Times New Roman" w:eastAsia="Calibri" w:hAnsi="Times New Roman" w:cs="Times New Roman"/>
          <w:sz w:val="28"/>
          <w:szCs w:val="28"/>
        </w:rPr>
        <w:t xml:space="preserve">tuổi trẻ </w:t>
      </w:r>
      <w:r w:rsidRPr="00501205">
        <w:rPr>
          <w:rFonts w:ascii="Times New Roman" w:eastAsia="Calibri" w:hAnsi="Times New Roman" w:cs="Times New Roman"/>
          <w:sz w:val="28"/>
          <w:szCs w:val="28"/>
        </w:rPr>
        <w:t>lòng yêu quê hương đất nước</w:t>
      </w:r>
      <w:r w:rsidR="00F379AF" w:rsidRPr="00501205">
        <w:rPr>
          <w:rFonts w:ascii="Times New Roman" w:eastAsia="Calibri" w:hAnsi="Times New Roman" w:cs="Times New Roman"/>
          <w:sz w:val="28"/>
          <w:szCs w:val="28"/>
        </w:rPr>
        <w:t>, truyền thống lịch sử đấu tranh cách mạng kiên cường và khí phách anh hung của quân dân Nam bộ</w:t>
      </w:r>
      <w:r w:rsidRPr="00501205">
        <w:rPr>
          <w:rFonts w:ascii="Times New Roman" w:eastAsia="Calibri" w:hAnsi="Times New Roman" w:cs="Times New Roman"/>
          <w:sz w:val="28"/>
          <w:szCs w:val="28"/>
        </w:rPr>
        <w:t xml:space="preserve">; </w:t>
      </w:r>
    </w:p>
    <w:p w:rsidR="00F379AF" w:rsidRPr="00501205" w:rsidRDefault="003B047E" w:rsidP="001C2734">
      <w:pPr>
        <w:pStyle w:val="ListParagraph"/>
        <w:tabs>
          <w:tab w:val="center" w:pos="7200"/>
        </w:tabs>
        <w:spacing w:line="240" w:lineRule="auto"/>
        <w:ind w:left="0" w:firstLine="540"/>
        <w:jc w:val="both"/>
        <w:rPr>
          <w:rFonts w:ascii="Times New Roman" w:eastAsia="Calibri" w:hAnsi="Times New Roman" w:cs="Times New Roman"/>
          <w:sz w:val="28"/>
          <w:szCs w:val="28"/>
        </w:rPr>
      </w:pPr>
      <w:r w:rsidRPr="00501205">
        <w:rPr>
          <w:rFonts w:ascii="Times New Roman" w:eastAsia="Calibri" w:hAnsi="Times New Roman" w:cs="Times New Roman"/>
          <w:sz w:val="28"/>
          <w:szCs w:val="28"/>
        </w:rPr>
        <w:lastRenderedPageBreak/>
        <w:t xml:space="preserve">Giáo dục kỹ năng sống cho học sinh; </w:t>
      </w:r>
      <w:r w:rsidR="00F379AF" w:rsidRPr="00501205">
        <w:rPr>
          <w:rFonts w:ascii="Times New Roman" w:eastAsia="Calibri" w:hAnsi="Times New Roman" w:cs="Times New Roman"/>
          <w:sz w:val="28"/>
          <w:szCs w:val="28"/>
        </w:rPr>
        <w:t>Tiếp tục thực hiện tốt việc sử dụng di sản văn hoá trong dạy học, đồng thời tăng cường dạy học hoạt động trãi nghiệm thực tiễn, tổ chức tiết học ngoài nhà trường trong học Lịch sử địa phương</w:t>
      </w:r>
      <w:r w:rsidR="00501205">
        <w:rPr>
          <w:rFonts w:ascii="Times New Roman" w:eastAsia="Calibri" w:hAnsi="Times New Roman" w:cs="Times New Roman"/>
          <w:sz w:val="28"/>
          <w:szCs w:val="28"/>
        </w:rPr>
        <w:t xml:space="preserve">; </w:t>
      </w:r>
      <w:r w:rsidR="00F379AF" w:rsidRPr="00501205">
        <w:rPr>
          <w:rFonts w:ascii="Times New Roman" w:eastAsia="Calibri" w:hAnsi="Times New Roman" w:cs="Times New Roman"/>
          <w:sz w:val="28"/>
          <w:szCs w:val="28"/>
        </w:rPr>
        <w:t>Tạo điều kiện cho giáo viên giao lưu, chia sẻ kinh nghiệ</w:t>
      </w:r>
      <w:r w:rsidR="00501205">
        <w:rPr>
          <w:rFonts w:ascii="Times New Roman" w:eastAsia="Calibri" w:hAnsi="Times New Roman" w:cs="Times New Roman"/>
          <w:sz w:val="28"/>
          <w:szCs w:val="28"/>
        </w:rPr>
        <w:t>m, h</w:t>
      </w:r>
      <w:r w:rsidR="00F379AF" w:rsidRPr="00501205">
        <w:rPr>
          <w:rFonts w:ascii="Times New Roman" w:eastAsia="Calibri" w:hAnsi="Times New Roman" w:cs="Times New Roman"/>
          <w:sz w:val="28"/>
          <w:szCs w:val="28"/>
        </w:rPr>
        <w:t>ọc sinh mở rộng kiến thức, yêu thích môn Lịch sử hơn.</w:t>
      </w:r>
    </w:p>
    <w:p w:rsidR="00320D8D" w:rsidRDefault="003B047E" w:rsidP="001C2734">
      <w:pPr>
        <w:numPr>
          <w:ilvl w:val="0"/>
          <w:numId w:val="2"/>
        </w:numPr>
        <w:shd w:val="clear" w:color="auto" w:fill="FFFFFF"/>
        <w:tabs>
          <w:tab w:val="clear" w:pos="720"/>
          <w:tab w:val="num" w:pos="540"/>
        </w:tabs>
        <w:spacing w:line="240" w:lineRule="auto"/>
        <w:ind w:left="0" w:firstLine="270"/>
        <w:textAlignment w:val="baseline"/>
        <w:rPr>
          <w:rFonts w:ascii="Times New Roman" w:eastAsia="Times New Roman" w:hAnsi="Times New Roman" w:cs="Times New Roman"/>
          <w:b/>
          <w:sz w:val="28"/>
          <w:szCs w:val="28"/>
        </w:rPr>
      </w:pPr>
      <w:r w:rsidRPr="00501205">
        <w:rPr>
          <w:rFonts w:ascii="Times New Roman" w:eastAsia="Times New Roman" w:hAnsi="Times New Roman" w:cs="Times New Roman"/>
          <w:b/>
          <w:bCs/>
          <w:sz w:val="28"/>
          <w:szCs w:val="28"/>
        </w:rPr>
        <w:t>Yêu cầu</w:t>
      </w:r>
      <w:r w:rsidR="00501205">
        <w:rPr>
          <w:rFonts w:ascii="Times New Roman" w:eastAsia="Times New Roman" w:hAnsi="Times New Roman" w:cs="Times New Roman"/>
          <w:b/>
          <w:bCs/>
          <w:sz w:val="28"/>
          <w:szCs w:val="28"/>
        </w:rPr>
        <w:t>:</w:t>
      </w:r>
      <w:r w:rsidR="00501205">
        <w:rPr>
          <w:rFonts w:ascii="Times New Roman" w:eastAsia="Times New Roman" w:hAnsi="Times New Roman" w:cs="Times New Roman"/>
          <w:b/>
          <w:sz w:val="28"/>
          <w:szCs w:val="28"/>
        </w:rPr>
        <w:t xml:space="preserve"> </w:t>
      </w:r>
    </w:p>
    <w:p w:rsidR="00AC5BE0" w:rsidRPr="00AC5BE0" w:rsidRDefault="00320D8D" w:rsidP="001C2734">
      <w:pPr>
        <w:pStyle w:val="NormalWeb"/>
        <w:shd w:val="clear" w:color="auto" w:fill="FFFFFF"/>
        <w:spacing w:before="0" w:beforeAutospacing="0" w:after="200" w:afterAutospacing="0"/>
        <w:ind w:firstLine="540"/>
        <w:jc w:val="both"/>
        <w:rPr>
          <w:color w:val="000000"/>
          <w:sz w:val="28"/>
          <w:szCs w:val="28"/>
        </w:rPr>
      </w:pPr>
      <w:r w:rsidRPr="00AC5BE0">
        <w:rPr>
          <w:color w:val="000000"/>
          <w:sz w:val="28"/>
          <w:szCs w:val="28"/>
        </w:rPr>
        <w:t>Nghiên cứu các hình thức trải nghiệm sáng tạo, xây dựng các hoạt động trải nghiệm cho học sinh phù hợp với tâm sinh lý lứa tuổi và mục tiêu dạy học tiếp cận và phát triển năng lực.</w:t>
      </w:r>
    </w:p>
    <w:p w:rsidR="00AC5BE0" w:rsidRPr="00AC5BE0" w:rsidRDefault="00320D8D" w:rsidP="001C2734">
      <w:pPr>
        <w:pStyle w:val="NormalWeb"/>
        <w:shd w:val="clear" w:color="auto" w:fill="FFFFFF"/>
        <w:spacing w:before="0" w:beforeAutospacing="0" w:after="200" w:afterAutospacing="0"/>
        <w:ind w:firstLine="540"/>
        <w:jc w:val="both"/>
        <w:rPr>
          <w:color w:val="000000"/>
          <w:sz w:val="28"/>
          <w:szCs w:val="28"/>
        </w:rPr>
      </w:pPr>
      <w:r w:rsidRPr="00AC5BE0">
        <w:rPr>
          <w:color w:val="000000"/>
          <w:sz w:val="28"/>
          <w:szCs w:val="28"/>
        </w:rPr>
        <w:t>Việc xây dựng các chủ đề dạy học trong môn học, các chủ để và kế hoạch dạy học phải nhằm góp phần thực hiện mục tiêu của chương trình giáo dục, phù hợp với điều kiện thực tế của nhà trường và khả năng học tập của học sinh; kế hoạch dạy học của tổ chuyên môn.</w:t>
      </w:r>
    </w:p>
    <w:p w:rsidR="00AC5BE0" w:rsidRDefault="00320D8D" w:rsidP="001C2734">
      <w:pPr>
        <w:pStyle w:val="NormalWeb"/>
        <w:shd w:val="clear" w:color="auto" w:fill="FFFFFF"/>
        <w:spacing w:before="0" w:beforeAutospacing="0" w:after="200" w:afterAutospacing="0"/>
        <w:ind w:firstLine="540"/>
        <w:jc w:val="both"/>
        <w:rPr>
          <w:color w:val="000000"/>
          <w:sz w:val="28"/>
          <w:szCs w:val="28"/>
        </w:rPr>
      </w:pPr>
      <w:r w:rsidRPr="00AC5BE0">
        <w:rPr>
          <w:color w:val="000000"/>
          <w:sz w:val="28"/>
          <w:szCs w:val="28"/>
        </w:rPr>
        <w:t>Xây dựng hình thức kiểm tra, đánh gia theo định hướng phát triển năng lực học sinh. Đánh giá qua các hoạt động của học sinh; đánh giá qua hồ sơ học tập; đánh giá qua việc học sinh báo cáo kết quả thực hiện nhiệm vụ học tập theo kế hoạch dạy học của giáo viên và nhà trường. Giáo viên có thể sử dụng các hình thức đánh giá nói trên thay cho các bài kiểm tra hiện hành, các hình thức đánh giá này được thông tin đầy đủ đến học sinh khi giao nhiệm vụ học tập.</w:t>
      </w:r>
    </w:p>
    <w:p w:rsidR="003B047E" w:rsidRPr="00AC5BE0" w:rsidRDefault="003B047E" w:rsidP="001C2734">
      <w:pPr>
        <w:pStyle w:val="NormalWeb"/>
        <w:shd w:val="clear" w:color="auto" w:fill="FFFFFF"/>
        <w:spacing w:before="0" w:beforeAutospacing="0" w:after="200" w:afterAutospacing="0"/>
        <w:ind w:firstLine="540"/>
        <w:jc w:val="both"/>
        <w:rPr>
          <w:color w:val="000000"/>
          <w:sz w:val="28"/>
          <w:szCs w:val="28"/>
        </w:rPr>
      </w:pPr>
      <w:r w:rsidRPr="00501205">
        <w:rPr>
          <w:sz w:val="28"/>
          <w:szCs w:val="28"/>
          <w:bdr w:val="none" w:sz="0" w:space="0" w:color="auto" w:frame="1"/>
        </w:rPr>
        <w:t>Chuẩ</w:t>
      </w:r>
      <w:r w:rsidR="00AC5BE0">
        <w:rPr>
          <w:sz w:val="28"/>
          <w:szCs w:val="28"/>
          <w:bdr w:val="none" w:sz="0" w:space="0" w:color="auto" w:frame="1"/>
        </w:rPr>
        <w:t xml:space="preserve">n bị chu đáo về mọi mặt để buổi học </w:t>
      </w:r>
      <w:r w:rsidRPr="00501205">
        <w:rPr>
          <w:sz w:val="28"/>
          <w:szCs w:val="28"/>
          <w:bdr w:val="none" w:sz="0" w:space="0" w:color="auto" w:frame="1"/>
        </w:rPr>
        <w:t>diễn ra thật thoải mái, vui vẻ</w:t>
      </w:r>
      <w:r w:rsidR="00501205">
        <w:rPr>
          <w:sz w:val="28"/>
          <w:szCs w:val="28"/>
          <w:bdr w:val="none" w:sz="0" w:space="0" w:color="auto" w:frame="1"/>
        </w:rPr>
        <w:t>.</w:t>
      </w:r>
      <w:r w:rsidR="00501205">
        <w:rPr>
          <w:b/>
          <w:sz w:val="28"/>
          <w:szCs w:val="28"/>
        </w:rPr>
        <w:t xml:space="preserve"> </w:t>
      </w:r>
      <w:r w:rsidRPr="00501205">
        <w:rPr>
          <w:rFonts w:eastAsia="Calibri"/>
          <w:sz w:val="28"/>
          <w:szCs w:val="28"/>
        </w:rPr>
        <w:t>Tổ chức đảm bảo an toàn, có ý nghĩa, có tính giáo dục cao</w:t>
      </w:r>
      <w:r w:rsidR="00501205">
        <w:rPr>
          <w:rFonts w:eastAsia="Calibri"/>
          <w:sz w:val="28"/>
          <w:szCs w:val="28"/>
        </w:rPr>
        <w:t xml:space="preserve">. </w:t>
      </w:r>
      <w:r w:rsidRPr="00501205">
        <w:rPr>
          <w:rFonts w:eastAsia="Calibri"/>
          <w:sz w:val="28"/>
          <w:szCs w:val="28"/>
        </w:rPr>
        <w:t>Đảm bảo lộ</w:t>
      </w:r>
      <w:r w:rsidR="00501205" w:rsidRPr="00501205">
        <w:rPr>
          <w:rFonts w:eastAsia="Calibri"/>
          <w:sz w:val="28"/>
          <w:szCs w:val="28"/>
        </w:rPr>
        <w:t xml:space="preserve"> trình </w:t>
      </w:r>
      <w:r w:rsidRPr="00501205">
        <w:rPr>
          <w:rFonts w:eastAsia="Calibri"/>
          <w:sz w:val="28"/>
          <w:szCs w:val="28"/>
        </w:rPr>
        <w:t>và thời gian đi theo dự kiế</w:t>
      </w:r>
      <w:r w:rsidR="001C2734">
        <w:rPr>
          <w:rFonts w:eastAsia="Calibri"/>
          <w:sz w:val="28"/>
          <w:szCs w:val="28"/>
        </w:rPr>
        <w:t>n.</w:t>
      </w:r>
    </w:p>
    <w:p w:rsidR="0086668D" w:rsidRPr="007C7143" w:rsidRDefault="00C76076" w:rsidP="001C2734">
      <w:pPr>
        <w:shd w:val="clear" w:color="auto" w:fill="FFFFFF"/>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II. NỘI DUNG</w:t>
      </w:r>
    </w:p>
    <w:p w:rsidR="0086668D" w:rsidRPr="007C7143" w:rsidRDefault="0086668D" w:rsidP="001C2734">
      <w:pPr>
        <w:shd w:val="clear" w:color="auto" w:fill="FFFFFF"/>
        <w:tabs>
          <w:tab w:val="left" w:pos="270"/>
          <w:tab w:val="left" w:pos="360"/>
        </w:tabs>
        <w:spacing w:line="240" w:lineRule="auto"/>
        <w:ind w:firstLine="270"/>
        <w:jc w:val="both"/>
        <w:rPr>
          <w:rFonts w:ascii="Times New Roman" w:eastAsia="Times New Roman" w:hAnsi="Times New Roman" w:cs="Times New Roman"/>
          <w:color w:val="000000"/>
          <w:sz w:val="28"/>
          <w:szCs w:val="28"/>
        </w:rPr>
      </w:pPr>
      <w:r w:rsidRPr="007C7143">
        <w:rPr>
          <w:rFonts w:ascii="Times New Roman" w:eastAsia="Times New Roman" w:hAnsi="Times New Roman" w:cs="Times New Roman"/>
          <w:b/>
          <w:bCs/>
          <w:color w:val="000000"/>
          <w:sz w:val="28"/>
          <w:szCs w:val="28"/>
        </w:rPr>
        <w:t>1. Đối tượng:</w:t>
      </w:r>
      <w:r w:rsidRPr="007C7143">
        <w:rPr>
          <w:rFonts w:ascii="Times New Roman" w:eastAsia="Times New Roman" w:hAnsi="Times New Roman" w:cs="Times New Roman"/>
          <w:color w:val="000000"/>
          <w:sz w:val="28"/>
          <w:szCs w:val="28"/>
        </w:rPr>
        <w:t> </w:t>
      </w:r>
    </w:p>
    <w:p w:rsidR="00C76076" w:rsidRDefault="00FA1B57" w:rsidP="001C2734">
      <w:pPr>
        <w:shd w:val="clear" w:color="auto" w:fill="FFFFFF"/>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6668D" w:rsidRPr="007C7143">
        <w:rPr>
          <w:rFonts w:ascii="Times New Roman" w:eastAsia="Times New Roman" w:hAnsi="Times New Roman" w:cs="Times New Roman"/>
          <w:color w:val="000000"/>
          <w:sz w:val="28"/>
          <w:szCs w:val="28"/>
        </w:rPr>
        <w:t>- </w:t>
      </w:r>
      <w:r w:rsidR="00C76076">
        <w:rPr>
          <w:rFonts w:ascii="Times New Roman" w:eastAsia="Times New Roman" w:hAnsi="Times New Roman" w:cs="Times New Roman"/>
          <w:color w:val="000000"/>
          <w:sz w:val="28"/>
          <w:szCs w:val="28"/>
        </w:rPr>
        <w:t>Cán bộ quản lý, Đoàn, TPT Đội</w:t>
      </w:r>
      <w:r w:rsidR="00AC5BE0">
        <w:rPr>
          <w:rFonts w:ascii="Times New Roman" w:eastAsia="Times New Roman" w:hAnsi="Times New Roman" w:cs="Times New Roman"/>
          <w:color w:val="000000"/>
          <w:sz w:val="28"/>
          <w:szCs w:val="28"/>
        </w:rPr>
        <w:t>, Tổ Sinh, Tổ Sử</w:t>
      </w:r>
      <w:r w:rsidR="001C2734">
        <w:rPr>
          <w:rFonts w:ascii="Times New Roman" w:eastAsia="Times New Roman" w:hAnsi="Times New Roman" w:cs="Times New Roman"/>
          <w:color w:val="000000"/>
          <w:sz w:val="28"/>
          <w:szCs w:val="28"/>
        </w:rPr>
        <w:t>.</w:t>
      </w:r>
    </w:p>
    <w:p w:rsidR="0086668D" w:rsidRPr="007C7143" w:rsidRDefault="00FA1B57" w:rsidP="001C2734">
      <w:pPr>
        <w:shd w:val="clear" w:color="auto" w:fill="FFFFFF"/>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76076">
        <w:rPr>
          <w:rFonts w:ascii="Times New Roman" w:eastAsia="Times New Roman" w:hAnsi="Times New Roman" w:cs="Times New Roman"/>
          <w:color w:val="000000"/>
          <w:sz w:val="28"/>
          <w:szCs w:val="28"/>
        </w:rPr>
        <w:t xml:space="preserve">- </w:t>
      </w:r>
      <w:r w:rsidR="00BE45EA">
        <w:rPr>
          <w:rFonts w:ascii="Times New Roman" w:eastAsia="Times New Roman" w:hAnsi="Times New Roman" w:cs="Times New Roman"/>
          <w:color w:val="000000"/>
          <w:sz w:val="28"/>
          <w:szCs w:val="28"/>
        </w:rPr>
        <w:t>H</w:t>
      </w:r>
      <w:r w:rsidR="0086668D" w:rsidRPr="007C7143">
        <w:rPr>
          <w:rFonts w:ascii="Times New Roman" w:eastAsia="Times New Roman" w:hAnsi="Times New Roman" w:cs="Times New Roman"/>
          <w:color w:val="000000"/>
          <w:sz w:val="28"/>
          <w:szCs w:val="28"/>
        </w:rPr>
        <w:t xml:space="preserve">ọc sinh Khối </w:t>
      </w:r>
      <w:r w:rsidR="00C76076">
        <w:rPr>
          <w:rFonts w:ascii="Times New Roman" w:eastAsia="Times New Roman" w:hAnsi="Times New Roman" w:cs="Times New Roman"/>
          <w:color w:val="000000"/>
          <w:sz w:val="28"/>
          <w:szCs w:val="28"/>
        </w:rPr>
        <w:t>8</w:t>
      </w:r>
      <w:r w:rsidR="00BE45EA">
        <w:rPr>
          <w:rFonts w:ascii="Times New Roman" w:eastAsia="Times New Roman" w:hAnsi="Times New Roman" w:cs="Times New Roman"/>
          <w:color w:val="000000"/>
          <w:sz w:val="28"/>
          <w:szCs w:val="28"/>
        </w:rPr>
        <w:t xml:space="preserve"> (265</w:t>
      </w:r>
      <w:r w:rsidR="00BE45EA" w:rsidRPr="007C7143">
        <w:rPr>
          <w:rFonts w:ascii="Times New Roman" w:eastAsia="Times New Roman" w:hAnsi="Times New Roman" w:cs="Times New Roman"/>
          <w:color w:val="000000"/>
          <w:sz w:val="28"/>
          <w:szCs w:val="28"/>
        </w:rPr>
        <w:t xml:space="preserve"> </w:t>
      </w:r>
      <w:r w:rsidR="00BE45EA">
        <w:rPr>
          <w:rFonts w:ascii="Times New Roman" w:eastAsia="Times New Roman" w:hAnsi="Times New Roman" w:cs="Times New Roman"/>
          <w:color w:val="000000"/>
          <w:sz w:val="28"/>
          <w:szCs w:val="28"/>
        </w:rPr>
        <w:t>HS) T</w:t>
      </w:r>
      <w:r w:rsidR="00C76076">
        <w:rPr>
          <w:rFonts w:ascii="Times New Roman" w:eastAsia="Times New Roman" w:hAnsi="Times New Roman" w:cs="Times New Roman"/>
          <w:color w:val="000000"/>
          <w:sz w:val="28"/>
          <w:szCs w:val="28"/>
        </w:rPr>
        <w:t>rường THCS Nguyễn An Khương</w:t>
      </w:r>
      <w:r w:rsidR="0086668D" w:rsidRPr="007C7143">
        <w:rPr>
          <w:rFonts w:ascii="Times New Roman" w:eastAsia="Times New Roman" w:hAnsi="Times New Roman" w:cs="Times New Roman"/>
          <w:color w:val="000000"/>
          <w:sz w:val="28"/>
          <w:szCs w:val="28"/>
        </w:rPr>
        <w:t>.</w:t>
      </w:r>
    </w:p>
    <w:p w:rsidR="00C76076" w:rsidRDefault="00501205" w:rsidP="001C2734">
      <w:pPr>
        <w:shd w:val="clear" w:color="auto" w:fill="FFFFFF"/>
        <w:tabs>
          <w:tab w:val="left" w:pos="270"/>
        </w:tabs>
        <w:spacing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86668D" w:rsidRPr="007C7143">
        <w:rPr>
          <w:rFonts w:ascii="Times New Roman" w:eastAsia="Times New Roman" w:hAnsi="Times New Roman" w:cs="Times New Roman"/>
          <w:b/>
          <w:bCs/>
          <w:color w:val="000000"/>
          <w:sz w:val="28"/>
          <w:szCs w:val="28"/>
        </w:rPr>
        <w:t>2. Nội dung</w:t>
      </w:r>
      <w:r w:rsidR="00F7283D">
        <w:rPr>
          <w:rFonts w:ascii="Times New Roman" w:eastAsia="Times New Roman" w:hAnsi="Times New Roman" w:cs="Times New Roman"/>
          <w:b/>
          <w:bCs/>
          <w:color w:val="000000"/>
          <w:sz w:val="28"/>
          <w:szCs w:val="28"/>
        </w:rPr>
        <w:t>:</w:t>
      </w:r>
    </w:p>
    <w:p w:rsidR="00C76076" w:rsidRPr="00C76076" w:rsidRDefault="00C76076" w:rsidP="001C2734">
      <w:pPr>
        <w:pStyle w:val="ListParagraph"/>
        <w:numPr>
          <w:ilvl w:val="0"/>
          <w:numId w:val="3"/>
        </w:numPr>
        <w:shd w:val="clear" w:color="auto" w:fill="FFFFFF"/>
        <w:tabs>
          <w:tab w:val="left" w:pos="810"/>
        </w:tabs>
        <w:spacing w:line="240" w:lineRule="auto"/>
        <w:ind w:hanging="90"/>
        <w:jc w:val="both"/>
        <w:rPr>
          <w:rFonts w:ascii="Times New Roman" w:eastAsia="Times New Roman" w:hAnsi="Times New Roman" w:cs="Times New Roman"/>
          <w:color w:val="000000"/>
          <w:sz w:val="28"/>
          <w:szCs w:val="28"/>
        </w:rPr>
      </w:pPr>
      <w:r w:rsidRPr="00C76076">
        <w:rPr>
          <w:rFonts w:ascii="Times New Roman" w:eastAsia="Times New Roman" w:hAnsi="Times New Roman" w:cs="Times New Roman"/>
          <w:bCs/>
          <w:color w:val="000000"/>
          <w:sz w:val="28"/>
          <w:szCs w:val="28"/>
        </w:rPr>
        <w:t>Tìm hiểu truyền thống đấu tranh của dân tộc trong cuộc Khởi nghĩa Nam kỳ</w:t>
      </w:r>
      <w:r w:rsidR="006C1358">
        <w:rPr>
          <w:rFonts w:ascii="Times New Roman" w:eastAsia="Times New Roman" w:hAnsi="Times New Roman" w:cs="Times New Roman"/>
          <w:bCs/>
          <w:color w:val="000000"/>
          <w:sz w:val="28"/>
          <w:szCs w:val="28"/>
        </w:rPr>
        <w:t>.</w:t>
      </w:r>
    </w:p>
    <w:p w:rsidR="00C76076" w:rsidRPr="00AC5BE0" w:rsidRDefault="00C76076" w:rsidP="001C2734">
      <w:pPr>
        <w:pStyle w:val="ListParagraph"/>
        <w:numPr>
          <w:ilvl w:val="0"/>
          <w:numId w:val="3"/>
        </w:numPr>
        <w:shd w:val="clear" w:color="auto" w:fill="FFFFFF"/>
        <w:tabs>
          <w:tab w:val="left" w:pos="810"/>
        </w:tabs>
        <w:spacing w:line="240" w:lineRule="auto"/>
        <w:ind w:hanging="90"/>
        <w:jc w:val="both"/>
        <w:rPr>
          <w:rFonts w:ascii="Times New Roman" w:eastAsia="Times New Roman" w:hAnsi="Times New Roman" w:cs="Times New Roman"/>
          <w:color w:val="000000"/>
          <w:sz w:val="28"/>
          <w:szCs w:val="28"/>
        </w:rPr>
      </w:pPr>
      <w:r w:rsidRPr="00C76076">
        <w:rPr>
          <w:rFonts w:ascii="Times New Roman" w:eastAsia="Times New Roman" w:hAnsi="Times New Roman" w:cs="Times New Roman"/>
          <w:bCs/>
          <w:color w:val="000000"/>
          <w:sz w:val="28"/>
          <w:szCs w:val="28"/>
        </w:rPr>
        <w:t>Tìm hiểu về Di sản văn hoá địa phương, Khu Di tích lịch sử Ngã Ba Giồng</w:t>
      </w:r>
      <w:r w:rsidR="006C1358">
        <w:rPr>
          <w:rFonts w:ascii="Times New Roman" w:eastAsia="Times New Roman" w:hAnsi="Times New Roman" w:cs="Times New Roman"/>
          <w:bCs/>
          <w:color w:val="000000"/>
          <w:sz w:val="28"/>
          <w:szCs w:val="28"/>
        </w:rPr>
        <w:t>.</w:t>
      </w:r>
    </w:p>
    <w:p w:rsidR="00F7283D" w:rsidRDefault="00AC5BE0" w:rsidP="001C2734">
      <w:pPr>
        <w:pStyle w:val="ListParagraph"/>
        <w:numPr>
          <w:ilvl w:val="0"/>
          <w:numId w:val="3"/>
        </w:numPr>
        <w:shd w:val="clear" w:color="auto" w:fill="FFFFFF"/>
        <w:tabs>
          <w:tab w:val="left" w:pos="810"/>
        </w:tabs>
        <w:spacing w:after="0" w:line="240" w:lineRule="auto"/>
        <w:ind w:left="0" w:firstLine="63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Tham quan học tập tr</w:t>
      </w:r>
      <w:r w:rsidR="001C2734">
        <w:rPr>
          <w:rFonts w:ascii="Times New Roman" w:eastAsia="Times New Roman" w:hAnsi="Times New Roman" w:cs="Times New Roman"/>
          <w:color w:val="000000"/>
          <w:sz w:val="28"/>
          <w:szCs w:val="28"/>
        </w:rPr>
        <w:t>ả</w:t>
      </w:r>
      <w:r>
        <w:rPr>
          <w:rFonts w:ascii="Times New Roman" w:eastAsia="Times New Roman" w:hAnsi="Times New Roman" w:cs="Times New Roman"/>
          <w:color w:val="000000"/>
          <w:sz w:val="28"/>
          <w:szCs w:val="28"/>
        </w:rPr>
        <w:t>i nghiệm</w:t>
      </w:r>
      <w:r w:rsidRPr="00AC5BE0">
        <w:rPr>
          <w:rFonts w:ascii="Times New Roman" w:eastAsia="Times New Roman" w:hAnsi="Times New Roman" w:cs="Times New Roman"/>
          <w:i/>
          <w:color w:val="000000"/>
          <w:sz w:val="28"/>
          <w:szCs w:val="28"/>
        </w:rPr>
        <w:t>“</w:t>
      </w:r>
      <w:r w:rsidR="001C2734">
        <w:rPr>
          <w:rFonts w:ascii="Times New Roman" w:eastAsia="Times New Roman" w:hAnsi="Times New Roman" w:cs="Times New Roman"/>
          <w:color w:val="000000"/>
          <w:sz w:val="28"/>
          <w:szCs w:val="28"/>
        </w:rPr>
        <w:t>Nông nghiệp Công nghệ cao 4.0 TP.HCM”</w:t>
      </w:r>
      <w:r w:rsidR="006C1358">
        <w:rPr>
          <w:rFonts w:ascii="Times New Roman" w:eastAsia="Times New Roman" w:hAnsi="Times New Roman" w:cs="Times New Roman"/>
          <w:color w:val="000000"/>
          <w:sz w:val="28"/>
          <w:szCs w:val="28"/>
        </w:rPr>
        <w:t>.</w:t>
      </w:r>
    </w:p>
    <w:p w:rsidR="0086668D" w:rsidRPr="00F7283D" w:rsidRDefault="00F7283D" w:rsidP="001C2734">
      <w:pPr>
        <w:shd w:val="clear" w:color="auto" w:fill="FFFFFF"/>
        <w:tabs>
          <w:tab w:val="left" w:pos="450"/>
          <w:tab w:val="left" w:pos="810"/>
        </w:tabs>
        <w:spacing w:before="240" w:line="240" w:lineRule="auto"/>
        <w:ind w:firstLine="27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C76076" w:rsidRPr="00F7283D">
        <w:rPr>
          <w:rFonts w:ascii="Times New Roman" w:eastAsia="Times New Roman" w:hAnsi="Times New Roman" w:cs="Times New Roman"/>
          <w:b/>
          <w:bCs/>
          <w:color w:val="000000"/>
          <w:sz w:val="28"/>
          <w:szCs w:val="28"/>
        </w:rPr>
        <w:t>Thời gian, địa điểm:</w:t>
      </w:r>
    </w:p>
    <w:p w:rsidR="007C4CB6" w:rsidRDefault="007C4CB6" w:rsidP="001C2734">
      <w:pPr>
        <w:shd w:val="clear" w:color="auto" w:fill="FFFFFF"/>
        <w:spacing w:line="240" w:lineRule="auto"/>
        <w:ind w:firstLine="63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86668D" w:rsidRPr="007C4CB6">
        <w:rPr>
          <w:rFonts w:ascii="Times New Roman" w:eastAsia="Times New Roman" w:hAnsi="Times New Roman" w:cs="Times New Roman"/>
          <w:b/>
          <w:bCs/>
          <w:color w:val="000000"/>
          <w:sz w:val="28"/>
          <w:szCs w:val="28"/>
        </w:rPr>
        <w:t xml:space="preserve"> </w:t>
      </w:r>
      <w:r w:rsidRPr="007C4CB6">
        <w:rPr>
          <w:rFonts w:ascii="Times New Roman" w:eastAsia="Times New Roman" w:hAnsi="Times New Roman" w:cs="Times New Roman"/>
          <w:bCs/>
          <w:color w:val="000000"/>
          <w:sz w:val="28"/>
          <w:szCs w:val="28"/>
        </w:rPr>
        <w:t>Thời gian: 7g 00 ngày 11 tháng 11 năm 2017</w:t>
      </w:r>
    </w:p>
    <w:p w:rsidR="007C4CB6" w:rsidRPr="00AC5BE0" w:rsidRDefault="007C4CB6" w:rsidP="001C2734">
      <w:pPr>
        <w:shd w:val="clear" w:color="auto" w:fill="FFFFFF"/>
        <w:spacing w:line="240" w:lineRule="auto"/>
        <w:ind w:firstLine="63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Địa điểm: </w:t>
      </w:r>
      <w:r w:rsidRPr="00501205">
        <w:rPr>
          <w:rFonts w:ascii="Times New Roman" w:eastAsia="Times New Roman" w:hAnsi="Times New Roman" w:cs="Times New Roman"/>
          <w:bCs/>
          <w:color w:val="000000"/>
          <w:sz w:val="28"/>
          <w:szCs w:val="28"/>
        </w:rPr>
        <w:t>Khu tưởng niệm liệ</w:t>
      </w:r>
      <w:r w:rsidR="00FA1B57">
        <w:rPr>
          <w:rFonts w:ascii="Times New Roman" w:eastAsia="Times New Roman" w:hAnsi="Times New Roman" w:cs="Times New Roman"/>
          <w:bCs/>
          <w:color w:val="000000"/>
          <w:sz w:val="28"/>
          <w:szCs w:val="28"/>
        </w:rPr>
        <w:t>t</w:t>
      </w:r>
      <w:r w:rsidRPr="00501205">
        <w:rPr>
          <w:rFonts w:ascii="Times New Roman" w:eastAsia="Times New Roman" w:hAnsi="Times New Roman" w:cs="Times New Roman"/>
          <w:bCs/>
          <w:color w:val="000000"/>
          <w:sz w:val="28"/>
          <w:szCs w:val="28"/>
        </w:rPr>
        <w:t xml:space="preserve"> sĩ Ngã Ba Giồng</w:t>
      </w:r>
      <w:r w:rsidR="00AC5BE0">
        <w:rPr>
          <w:rFonts w:ascii="Times New Roman" w:eastAsia="Times New Roman" w:hAnsi="Times New Roman" w:cs="Times New Roman"/>
          <w:bCs/>
          <w:color w:val="000000"/>
          <w:sz w:val="28"/>
          <w:szCs w:val="28"/>
        </w:rPr>
        <w:t xml:space="preserve"> – Hóc Môn và </w:t>
      </w:r>
      <w:r w:rsidR="001C2734">
        <w:rPr>
          <w:rFonts w:ascii="Times New Roman" w:eastAsia="Times New Roman" w:hAnsi="Times New Roman" w:cs="Times New Roman"/>
          <w:color w:val="000000"/>
          <w:sz w:val="28"/>
          <w:szCs w:val="28"/>
        </w:rPr>
        <w:t>Nông nghiệp Công nghệ cao 4.0 TP.HCM.</w:t>
      </w:r>
    </w:p>
    <w:p w:rsidR="00FA1B57" w:rsidRDefault="00A1199A" w:rsidP="001C2734">
      <w:pPr>
        <w:shd w:val="clear" w:color="auto" w:fill="FFFFFF"/>
        <w:tabs>
          <w:tab w:val="left" w:pos="810"/>
        </w:tabs>
        <w:spacing w:line="240" w:lineRule="auto"/>
        <w:ind w:firstLine="270"/>
        <w:jc w:val="both"/>
        <w:rPr>
          <w:rFonts w:ascii="Times New Roman" w:eastAsia="Times New Roman" w:hAnsi="Times New Roman" w:cs="Times New Roman"/>
          <w:b/>
          <w:bCs/>
          <w:color w:val="000000"/>
          <w:sz w:val="28"/>
          <w:szCs w:val="28"/>
        </w:rPr>
      </w:pPr>
      <w:r w:rsidRPr="00FA1B57">
        <w:rPr>
          <w:rFonts w:ascii="Times New Roman" w:eastAsia="Times New Roman" w:hAnsi="Times New Roman" w:cs="Times New Roman"/>
          <w:b/>
          <w:bCs/>
          <w:color w:val="000000"/>
          <w:sz w:val="28"/>
          <w:szCs w:val="28"/>
        </w:rPr>
        <w:t>4. Hình thức tổ chức:</w:t>
      </w:r>
      <w:r w:rsidR="006C1358" w:rsidRPr="00FA1B57">
        <w:rPr>
          <w:rFonts w:ascii="Times New Roman" w:eastAsia="Times New Roman" w:hAnsi="Times New Roman" w:cs="Times New Roman"/>
          <w:b/>
          <w:bCs/>
          <w:color w:val="000000"/>
          <w:sz w:val="28"/>
          <w:szCs w:val="28"/>
        </w:rPr>
        <w:t xml:space="preserve"> </w:t>
      </w:r>
    </w:p>
    <w:p w:rsidR="007C4CB6" w:rsidRPr="00FA1B57" w:rsidRDefault="006C1358" w:rsidP="001C2734">
      <w:pPr>
        <w:shd w:val="clear" w:color="auto" w:fill="FFFFFF"/>
        <w:tabs>
          <w:tab w:val="left" w:pos="810"/>
        </w:tabs>
        <w:spacing w:line="240" w:lineRule="auto"/>
        <w:ind w:firstLine="540"/>
        <w:jc w:val="both"/>
        <w:rPr>
          <w:rFonts w:ascii="Times New Roman" w:eastAsia="Times New Roman" w:hAnsi="Times New Roman" w:cs="Times New Roman"/>
          <w:color w:val="000000"/>
          <w:sz w:val="28"/>
          <w:szCs w:val="28"/>
        </w:rPr>
      </w:pPr>
      <w:r w:rsidRPr="00FA1B57">
        <w:rPr>
          <w:rFonts w:ascii="Times New Roman" w:eastAsia="Times New Roman" w:hAnsi="Times New Roman" w:cs="Times New Roman"/>
          <w:bCs/>
          <w:color w:val="000000"/>
          <w:sz w:val="28"/>
          <w:szCs w:val="28"/>
        </w:rPr>
        <w:lastRenderedPageBreak/>
        <w:t>Tổ chức tiết học ngoài nhà trường</w:t>
      </w:r>
      <w:r w:rsidR="00FA1B57" w:rsidRPr="00FA1B57">
        <w:rPr>
          <w:rFonts w:ascii="Times New Roman" w:eastAsia="Times New Roman" w:hAnsi="Times New Roman" w:cs="Times New Roman"/>
          <w:bCs/>
          <w:color w:val="000000"/>
          <w:sz w:val="28"/>
          <w:szCs w:val="28"/>
        </w:rPr>
        <w:t xml:space="preserve"> học lịch sử địa phương</w:t>
      </w:r>
      <w:r w:rsidRPr="00FA1B57">
        <w:rPr>
          <w:rFonts w:ascii="Times New Roman" w:eastAsia="Times New Roman" w:hAnsi="Times New Roman" w:cs="Times New Roman"/>
          <w:bCs/>
          <w:color w:val="000000"/>
          <w:sz w:val="28"/>
          <w:szCs w:val="28"/>
        </w:rPr>
        <w:t xml:space="preserve">, </w:t>
      </w:r>
      <w:r w:rsidR="00FA1B57" w:rsidRPr="00FA1B57">
        <w:rPr>
          <w:rFonts w:ascii="Times New Roman" w:eastAsia="Times New Roman" w:hAnsi="Times New Roman" w:cs="Times New Roman"/>
          <w:bCs/>
          <w:color w:val="000000"/>
          <w:sz w:val="28"/>
          <w:szCs w:val="28"/>
        </w:rPr>
        <w:t>sinh hoạt truyền thống đấu tranh của nhân dân trong Cuộc Khởi nghĩa Nam Kỳ và hướng dẫn học sinh</w:t>
      </w:r>
      <w:r w:rsidRPr="00FA1B57">
        <w:rPr>
          <w:rFonts w:ascii="Times New Roman" w:eastAsia="Times New Roman" w:hAnsi="Times New Roman" w:cs="Times New Roman"/>
          <w:bCs/>
          <w:color w:val="000000"/>
          <w:sz w:val="28"/>
          <w:szCs w:val="28"/>
        </w:rPr>
        <w:t xml:space="preserve"> tham quan</w:t>
      </w:r>
      <w:r w:rsidR="00FA1B57" w:rsidRPr="00FA1B57">
        <w:rPr>
          <w:rFonts w:ascii="Times New Roman" w:eastAsia="Times New Roman" w:hAnsi="Times New Roman" w:cs="Times New Roman"/>
          <w:bCs/>
          <w:color w:val="000000"/>
          <w:sz w:val="28"/>
          <w:szCs w:val="28"/>
        </w:rPr>
        <w:t xml:space="preserve"> Khu tưởng niệm liệt sĩ Ngã Ba Giồng. Học sinh </w:t>
      </w:r>
      <w:r w:rsidRPr="00FA1B57">
        <w:rPr>
          <w:rFonts w:ascii="Times New Roman" w:eastAsia="Times New Roman" w:hAnsi="Times New Roman" w:cs="Times New Roman"/>
          <w:bCs/>
          <w:color w:val="000000"/>
          <w:sz w:val="28"/>
          <w:szCs w:val="28"/>
        </w:rPr>
        <w:t>học tập tìm hiểu</w:t>
      </w:r>
      <w:r w:rsidR="00FA1B57" w:rsidRPr="00FA1B57">
        <w:rPr>
          <w:rFonts w:ascii="Times New Roman" w:eastAsia="Times New Roman" w:hAnsi="Times New Roman" w:cs="Times New Roman"/>
          <w:bCs/>
          <w:color w:val="000000"/>
          <w:sz w:val="28"/>
          <w:szCs w:val="28"/>
        </w:rPr>
        <w:t>, tr</w:t>
      </w:r>
      <w:r w:rsidR="001C2734">
        <w:rPr>
          <w:rFonts w:ascii="Times New Roman" w:eastAsia="Times New Roman" w:hAnsi="Times New Roman" w:cs="Times New Roman"/>
          <w:bCs/>
          <w:color w:val="000000"/>
          <w:sz w:val="28"/>
          <w:szCs w:val="28"/>
        </w:rPr>
        <w:t>ả</w:t>
      </w:r>
      <w:r w:rsidR="00FA1B57" w:rsidRPr="00FA1B57">
        <w:rPr>
          <w:rFonts w:ascii="Times New Roman" w:eastAsia="Times New Roman" w:hAnsi="Times New Roman" w:cs="Times New Roman"/>
          <w:bCs/>
          <w:color w:val="000000"/>
          <w:sz w:val="28"/>
          <w:szCs w:val="28"/>
        </w:rPr>
        <w:t xml:space="preserve">i nghiệm tại </w:t>
      </w:r>
      <w:r w:rsidR="00FA1B57" w:rsidRPr="00BE45EA">
        <w:rPr>
          <w:rFonts w:ascii="Times New Roman" w:eastAsia="Times New Roman" w:hAnsi="Times New Roman" w:cs="Times New Roman"/>
          <w:color w:val="000000"/>
          <w:sz w:val="28"/>
          <w:szCs w:val="28"/>
        </w:rPr>
        <w:t>“</w:t>
      </w:r>
      <w:r w:rsidR="001C2734">
        <w:rPr>
          <w:rFonts w:ascii="Times New Roman" w:eastAsia="Times New Roman" w:hAnsi="Times New Roman" w:cs="Times New Roman"/>
          <w:color w:val="000000"/>
          <w:sz w:val="28"/>
          <w:szCs w:val="28"/>
        </w:rPr>
        <w:t>Nông nghiệp Công nghệ cao 4.0 TP.HCM”</w:t>
      </w:r>
      <w:r w:rsidR="00FA1B57" w:rsidRPr="00FA1B57">
        <w:rPr>
          <w:rFonts w:ascii="Times New Roman" w:eastAsia="Times New Roman" w:hAnsi="Times New Roman" w:cs="Times New Roman"/>
          <w:color w:val="000000"/>
          <w:sz w:val="28"/>
          <w:szCs w:val="28"/>
        </w:rPr>
        <w:t>.</w:t>
      </w:r>
    </w:p>
    <w:p w:rsidR="0086668D" w:rsidRPr="00BE45EA" w:rsidRDefault="0086668D" w:rsidP="001C2734">
      <w:pPr>
        <w:pStyle w:val="ListParagraph"/>
        <w:numPr>
          <w:ilvl w:val="0"/>
          <w:numId w:val="10"/>
        </w:numPr>
        <w:shd w:val="clear" w:color="auto" w:fill="FFFFFF"/>
        <w:tabs>
          <w:tab w:val="left" w:pos="630"/>
        </w:tabs>
        <w:spacing w:line="240" w:lineRule="auto"/>
        <w:ind w:left="540" w:hanging="540"/>
        <w:jc w:val="both"/>
        <w:rPr>
          <w:rFonts w:ascii="Times New Roman" w:eastAsia="Times New Roman" w:hAnsi="Times New Roman" w:cs="Times New Roman"/>
          <w:color w:val="000000"/>
          <w:sz w:val="28"/>
          <w:szCs w:val="28"/>
        </w:rPr>
      </w:pPr>
      <w:r w:rsidRPr="00BE45EA">
        <w:rPr>
          <w:rFonts w:ascii="Times New Roman" w:eastAsia="Times New Roman" w:hAnsi="Times New Roman" w:cs="Times New Roman"/>
          <w:b/>
          <w:bCs/>
          <w:color w:val="000000"/>
          <w:sz w:val="28"/>
          <w:szCs w:val="28"/>
        </w:rPr>
        <w:t>TỔ CHỨC THỰC HIỆN</w:t>
      </w:r>
    </w:p>
    <w:p w:rsidR="00BE45EA" w:rsidRDefault="00BE45EA" w:rsidP="001C2734">
      <w:pPr>
        <w:pStyle w:val="NoSpacing"/>
        <w:numPr>
          <w:ilvl w:val="0"/>
          <w:numId w:val="5"/>
        </w:numPr>
        <w:tabs>
          <w:tab w:val="left" w:pos="450"/>
          <w:tab w:val="left" w:pos="540"/>
        </w:tabs>
        <w:spacing w:after="240"/>
        <w:ind w:left="0" w:firstLine="270"/>
        <w:jc w:val="both"/>
        <w:rPr>
          <w:rFonts w:ascii="Times New Roman" w:hAnsi="Times New Roman" w:cs="Times New Roman"/>
          <w:sz w:val="28"/>
          <w:szCs w:val="28"/>
        </w:rPr>
      </w:pPr>
      <w:r>
        <w:t xml:space="preserve"> </w:t>
      </w:r>
      <w:r w:rsidR="00FA1B57" w:rsidRPr="00BE45EA">
        <w:rPr>
          <w:rFonts w:ascii="Times New Roman" w:hAnsi="Times New Roman" w:cs="Times New Roman"/>
          <w:sz w:val="28"/>
          <w:szCs w:val="28"/>
        </w:rPr>
        <w:t>Hiệu trưởng chỉ đạo</w:t>
      </w:r>
      <w:r w:rsidR="004D1A02" w:rsidRPr="00BE45EA">
        <w:rPr>
          <w:rFonts w:ascii="Times New Roman" w:hAnsi="Times New Roman" w:cs="Times New Roman"/>
          <w:sz w:val="28"/>
          <w:szCs w:val="28"/>
        </w:rPr>
        <w:t xml:space="preserve"> chung, chỉ đạo</w:t>
      </w:r>
      <w:r w:rsidR="00FA1B57" w:rsidRPr="00BE45EA">
        <w:rPr>
          <w:rFonts w:ascii="Times New Roman" w:hAnsi="Times New Roman" w:cs="Times New Roman"/>
          <w:sz w:val="28"/>
          <w:szCs w:val="28"/>
        </w:rPr>
        <w:t xml:space="preserve"> đăng ký thực hiện T</w:t>
      </w:r>
      <w:r w:rsidR="0086668D" w:rsidRPr="00BE45EA">
        <w:rPr>
          <w:rFonts w:ascii="Times New Roman" w:hAnsi="Times New Roman" w:cs="Times New Roman"/>
          <w:sz w:val="28"/>
          <w:szCs w:val="28"/>
        </w:rPr>
        <w:t>iết học ngoài nhà trường tại về thời gian, số lượng và nội dung chủ đề để ban điều hành chương trình sắp xếp bố trí thực hiện cho tiêt học đạt kết quả tốt nhất.</w:t>
      </w:r>
    </w:p>
    <w:p w:rsidR="00BE45EA" w:rsidRPr="00BE45EA" w:rsidRDefault="004D1A02" w:rsidP="001C2734">
      <w:pPr>
        <w:pStyle w:val="NoSpacing"/>
        <w:numPr>
          <w:ilvl w:val="0"/>
          <w:numId w:val="5"/>
        </w:numPr>
        <w:tabs>
          <w:tab w:val="left" w:pos="450"/>
          <w:tab w:val="left" w:pos="540"/>
        </w:tabs>
        <w:spacing w:after="240"/>
        <w:ind w:left="0" w:firstLine="270"/>
        <w:jc w:val="both"/>
        <w:rPr>
          <w:rFonts w:ascii="Times New Roman" w:hAnsi="Times New Roman" w:cs="Times New Roman"/>
          <w:sz w:val="28"/>
          <w:szCs w:val="28"/>
        </w:rPr>
      </w:pPr>
      <w:r w:rsidRPr="00BE45EA">
        <w:rPr>
          <w:rFonts w:ascii="Times New Roman" w:eastAsia="Times New Roman" w:hAnsi="Times New Roman" w:cs="Times New Roman"/>
          <w:color w:val="000000"/>
          <w:sz w:val="28"/>
          <w:szCs w:val="28"/>
        </w:rPr>
        <w:t>Phó hiệu trưởng:  Phụ trách việc sắp xếp hợp lý các giáo viên trường tham gia hỗ trợ quản lý học sinh.</w:t>
      </w:r>
    </w:p>
    <w:p w:rsidR="00BE45EA" w:rsidRPr="00BE45EA" w:rsidRDefault="00D603B8" w:rsidP="001C2734">
      <w:pPr>
        <w:pStyle w:val="NoSpacing"/>
        <w:numPr>
          <w:ilvl w:val="0"/>
          <w:numId w:val="5"/>
        </w:numPr>
        <w:tabs>
          <w:tab w:val="left" w:pos="450"/>
          <w:tab w:val="left" w:pos="540"/>
        </w:tabs>
        <w:spacing w:after="240"/>
        <w:ind w:left="0" w:firstLine="270"/>
        <w:jc w:val="both"/>
        <w:rPr>
          <w:rFonts w:ascii="Times New Roman" w:hAnsi="Times New Roman" w:cs="Times New Roman"/>
          <w:sz w:val="28"/>
          <w:szCs w:val="28"/>
        </w:rPr>
      </w:pPr>
      <w:r w:rsidRPr="00BE45EA">
        <w:rPr>
          <w:rFonts w:ascii="Times New Roman" w:eastAsia="Times New Roman" w:hAnsi="Times New Roman" w:cs="Times New Roman"/>
          <w:color w:val="000000"/>
          <w:sz w:val="28"/>
          <w:szCs w:val="28"/>
        </w:rPr>
        <w:t>Tổ trưởng tổ Sinh: P</w:t>
      </w:r>
      <w:r w:rsidR="0086668D" w:rsidRPr="00BE45EA">
        <w:rPr>
          <w:rFonts w:ascii="Times New Roman" w:eastAsia="Times New Roman" w:hAnsi="Times New Roman" w:cs="Times New Roman"/>
          <w:color w:val="000000"/>
          <w:sz w:val="28"/>
          <w:szCs w:val="28"/>
        </w:rPr>
        <w:t>hụ trách</w:t>
      </w:r>
      <w:r w:rsidRPr="00BE45EA">
        <w:rPr>
          <w:rFonts w:ascii="Times New Roman" w:eastAsia="Times New Roman" w:hAnsi="Times New Roman" w:cs="Times New Roman"/>
          <w:color w:val="000000"/>
          <w:sz w:val="28"/>
          <w:szCs w:val="28"/>
        </w:rPr>
        <w:t xml:space="preserve"> phân công giáo viên Sinh</w:t>
      </w:r>
      <w:r w:rsidR="0086668D" w:rsidRPr="00BE45EA">
        <w:rPr>
          <w:rFonts w:ascii="Times New Roman" w:eastAsia="Times New Roman" w:hAnsi="Times New Roman" w:cs="Times New Roman"/>
          <w:color w:val="000000"/>
          <w:sz w:val="28"/>
          <w:szCs w:val="28"/>
        </w:rPr>
        <w:t xml:space="preserve"> hướng dẫn học sinh </w:t>
      </w:r>
      <w:r w:rsidRPr="00BE45EA">
        <w:rPr>
          <w:rFonts w:ascii="Times New Roman" w:eastAsia="Times New Roman" w:hAnsi="Times New Roman" w:cs="Times New Roman"/>
          <w:color w:val="000000"/>
          <w:sz w:val="28"/>
          <w:szCs w:val="28"/>
        </w:rPr>
        <w:t>tham quan học tập trãi nghiệm</w:t>
      </w:r>
      <w:r w:rsidRPr="00BE45EA">
        <w:rPr>
          <w:rFonts w:ascii="Times New Roman" w:eastAsia="Times New Roman" w:hAnsi="Times New Roman" w:cs="Times New Roman"/>
          <w:i/>
          <w:color w:val="000000"/>
          <w:sz w:val="28"/>
          <w:szCs w:val="28"/>
        </w:rPr>
        <w:t>“</w:t>
      </w:r>
      <w:r w:rsidR="001C2734">
        <w:rPr>
          <w:rFonts w:ascii="Times New Roman" w:eastAsia="Times New Roman" w:hAnsi="Times New Roman" w:cs="Times New Roman"/>
          <w:color w:val="000000"/>
          <w:sz w:val="28"/>
          <w:szCs w:val="28"/>
        </w:rPr>
        <w:t>Nông nghiệp Công nghệ cao 4.0 TP.HCM</w:t>
      </w:r>
      <w:r w:rsidR="001C2734" w:rsidRPr="00BE45EA">
        <w:rPr>
          <w:rFonts w:ascii="Times New Roman" w:eastAsia="Times New Roman" w:hAnsi="Times New Roman" w:cs="Times New Roman"/>
          <w:color w:val="000000"/>
          <w:sz w:val="28"/>
          <w:szCs w:val="28"/>
        </w:rPr>
        <w:t xml:space="preserve"> </w:t>
      </w:r>
      <w:r w:rsidR="001C2734">
        <w:rPr>
          <w:rFonts w:ascii="Times New Roman" w:eastAsia="Times New Roman" w:hAnsi="Times New Roman" w:cs="Times New Roman"/>
          <w:color w:val="000000"/>
          <w:sz w:val="28"/>
          <w:szCs w:val="28"/>
        </w:rPr>
        <w:t>“</w:t>
      </w:r>
      <w:r w:rsidRPr="00BE45EA">
        <w:rPr>
          <w:rFonts w:ascii="Times New Roman" w:eastAsia="Times New Roman" w:hAnsi="Times New Roman" w:cs="Times New Roman"/>
          <w:color w:val="000000"/>
          <w:sz w:val="28"/>
          <w:szCs w:val="28"/>
        </w:rPr>
        <w:t>và phân công tổ chức, xây dựng phương án kiểm tra đánh giá học sinh qua tiết học.</w:t>
      </w:r>
      <w:r w:rsidR="001C2734">
        <w:rPr>
          <w:rFonts w:ascii="Times New Roman" w:eastAsia="Times New Roman" w:hAnsi="Times New Roman" w:cs="Times New Roman"/>
          <w:color w:val="000000"/>
          <w:sz w:val="28"/>
          <w:szCs w:val="28"/>
        </w:rPr>
        <w:t xml:space="preserve"> Lưu ý chuẩn bị phương án kiểm tra đánh giá đối với những học sinh không tham gia tiết học trải nghiệm ngoài nhà trường.</w:t>
      </w:r>
    </w:p>
    <w:p w:rsidR="00BE45EA" w:rsidRPr="00BE45EA" w:rsidRDefault="00D603B8" w:rsidP="001C2734">
      <w:pPr>
        <w:pStyle w:val="NoSpacing"/>
        <w:numPr>
          <w:ilvl w:val="0"/>
          <w:numId w:val="5"/>
        </w:numPr>
        <w:tabs>
          <w:tab w:val="left" w:pos="450"/>
          <w:tab w:val="left" w:pos="540"/>
        </w:tabs>
        <w:spacing w:after="240"/>
        <w:ind w:left="0" w:firstLine="270"/>
        <w:jc w:val="both"/>
        <w:rPr>
          <w:rFonts w:ascii="Times New Roman" w:hAnsi="Times New Roman" w:cs="Times New Roman"/>
          <w:sz w:val="28"/>
          <w:szCs w:val="28"/>
        </w:rPr>
      </w:pPr>
      <w:r w:rsidRPr="00BE45EA">
        <w:rPr>
          <w:rFonts w:ascii="Times New Roman" w:eastAsia="Times New Roman" w:hAnsi="Times New Roman" w:cs="Times New Roman"/>
          <w:color w:val="000000"/>
          <w:sz w:val="28"/>
          <w:szCs w:val="28"/>
        </w:rPr>
        <w:t xml:space="preserve">Tổ trưởng Tổ Sử: Phụ trách phân công giáo viên Sử hướng dẫn học sinh tham quan, học tập, tìm hiểu </w:t>
      </w:r>
      <w:r w:rsidRPr="00BE45EA">
        <w:rPr>
          <w:rFonts w:ascii="Times New Roman" w:eastAsia="Times New Roman" w:hAnsi="Times New Roman" w:cs="Times New Roman"/>
          <w:bCs/>
          <w:color w:val="000000"/>
          <w:sz w:val="28"/>
          <w:szCs w:val="28"/>
        </w:rPr>
        <w:t>truyền thống đấu tranh của dân tộc trong cuộc Khởi nghĩa Nam kỳ.</w:t>
      </w:r>
      <w:r w:rsidRPr="00BE45EA">
        <w:rPr>
          <w:rFonts w:ascii="Times New Roman" w:eastAsia="Times New Roman" w:hAnsi="Times New Roman" w:cs="Times New Roman"/>
          <w:color w:val="000000"/>
          <w:sz w:val="28"/>
          <w:szCs w:val="28"/>
        </w:rPr>
        <w:t xml:space="preserve"> </w:t>
      </w:r>
      <w:r w:rsidRPr="00BE45EA">
        <w:rPr>
          <w:rFonts w:ascii="Times New Roman" w:eastAsia="Times New Roman" w:hAnsi="Times New Roman" w:cs="Times New Roman"/>
          <w:bCs/>
          <w:color w:val="000000"/>
          <w:sz w:val="28"/>
          <w:szCs w:val="28"/>
        </w:rPr>
        <w:t xml:space="preserve">Tìm hiểu về Di sản văn hoá địa phương, Khu Di tích lịch sử Ngã Ba Giồng và </w:t>
      </w:r>
      <w:r w:rsidRPr="00BE45EA">
        <w:rPr>
          <w:rFonts w:ascii="Times New Roman" w:eastAsia="Times New Roman" w:hAnsi="Times New Roman" w:cs="Times New Roman"/>
          <w:color w:val="000000"/>
          <w:sz w:val="28"/>
          <w:szCs w:val="28"/>
        </w:rPr>
        <w:t>phân công tổ chức, xây dựng phương án kiểm tra đánh giá học sinh qua tiết học.</w:t>
      </w:r>
      <w:r w:rsidR="001C2734">
        <w:rPr>
          <w:rFonts w:ascii="Times New Roman" w:eastAsia="Times New Roman" w:hAnsi="Times New Roman" w:cs="Times New Roman"/>
          <w:color w:val="000000"/>
          <w:sz w:val="28"/>
          <w:szCs w:val="28"/>
        </w:rPr>
        <w:t xml:space="preserve"> Lưu ý chuẩn bị phương án kiểm tra đánh giá đối với những học sinh không tham gia tiết học trải nghiệm ngoài nhà trường.</w:t>
      </w:r>
    </w:p>
    <w:p w:rsidR="0086668D" w:rsidRPr="00BE45EA" w:rsidRDefault="00D603B8" w:rsidP="001C2734">
      <w:pPr>
        <w:pStyle w:val="NoSpacing"/>
        <w:numPr>
          <w:ilvl w:val="0"/>
          <w:numId w:val="5"/>
        </w:numPr>
        <w:tabs>
          <w:tab w:val="left" w:pos="450"/>
          <w:tab w:val="left" w:pos="540"/>
        </w:tabs>
        <w:spacing w:after="240"/>
        <w:ind w:left="0" w:firstLine="270"/>
        <w:jc w:val="both"/>
        <w:rPr>
          <w:rFonts w:ascii="Times New Roman" w:hAnsi="Times New Roman" w:cs="Times New Roman"/>
          <w:sz w:val="28"/>
          <w:szCs w:val="28"/>
        </w:rPr>
      </w:pPr>
      <w:r w:rsidRPr="00BE45EA">
        <w:rPr>
          <w:rFonts w:ascii="Times New Roman" w:eastAsia="Times New Roman" w:hAnsi="Times New Roman" w:cs="Times New Roman"/>
          <w:color w:val="000000"/>
          <w:sz w:val="28"/>
          <w:szCs w:val="28"/>
        </w:rPr>
        <w:t>Tổng phụ trách đội: P</w:t>
      </w:r>
      <w:r w:rsidR="0086668D" w:rsidRPr="00BE45EA">
        <w:rPr>
          <w:rFonts w:ascii="Times New Roman" w:eastAsia="Times New Roman" w:hAnsi="Times New Roman" w:cs="Times New Roman"/>
          <w:color w:val="000000"/>
          <w:sz w:val="28"/>
          <w:szCs w:val="28"/>
        </w:rPr>
        <w:t>hụ trách xếp chỗ ngồi trên xe cho học sinh</w:t>
      </w:r>
      <w:r w:rsidR="004D1A02" w:rsidRPr="00BE45EA">
        <w:rPr>
          <w:rFonts w:ascii="Times New Roman" w:eastAsia="Times New Roman" w:hAnsi="Times New Roman" w:cs="Times New Roman"/>
          <w:color w:val="000000"/>
          <w:sz w:val="28"/>
          <w:szCs w:val="28"/>
        </w:rPr>
        <w:t>; quản lý học sinh</w:t>
      </w:r>
      <w:r w:rsidR="0086668D" w:rsidRPr="00BE45EA">
        <w:rPr>
          <w:rFonts w:ascii="Times New Roman" w:eastAsia="Times New Roman" w:hAnsi="Times New Roman" w:cs="Times New Roman"/>
          <w:color w:val="000000"/>
          <w:sz w:val="28"/>
          <w:szCs w:val="28"/>
        </w:rPr>
        <w:t>.</w:t>
      </w:r>
    </w:p>
    <w:p w:rsidR="004D1A02" w:rsidRPr="004D1A02" w:rsidRDefault="004D1A02" w:rsidP="001C2734">
      <w:pPr>
        <w:pStyle w:val="ListParagraph"/>
        <w:numPr>
          <w:ilvl w:val="0"/>
          <w:numId w:val="5"/>
        </w:numPr>
        <w:shd w:val="clear" w:color="auto" w:fill="FFFFFF"/>
        <w:tabs>
          <w:tab w:val="left" w:pos="450"/>
          <w:tab w:val="left" w:pos="540"/>
        </w:tabs>
        <w:spacing w:after="240" w:line="240" w:lineRule="auto"/>
        <w:ind w:left="0" w:firstLine="270"/>
        <w:jc w:val="both"/>
        <w:rPr>
          <w:rFonts w:ascii="Times New Roman" w:eastAsia="Times New Roman" w:hAnsi="Times New Roman" w:cs="Times New Roman"/>
          <w:color w:val="000000"/>
          <w:sz w:val="28"/>
          <w:szCs w:val="28"/>
        </w:rPr>
      </w:pPr>
      <w:r w:rsidRPr="004D1A02">
        <w:rPr>
          <w:rFonts w:ascii="Times New Roman" w:eastAsia="Times New Roman" w:hAnsi="Times New Roman" w:cs="Times New Roman"/>
          <w:color w:val="000000"/>
          <w:sz w:val="28"/>
          <w:szCs w:val="28"/>
        </w:rPr>
        <w:t>Y tế: P</w:t>
      </w:r>
      <w:r w:rsidR="0086668D" w:rsidRPr="004D1A02">
        <w:rPr>
          <w:rFonts w:ascii="Times New Roman" w:eastAsia="Times New Roman" w:hAnsi="Times New Roman" w:cs="Times New Roman"/>
          <w:color w:val="000000"/>
          <w:sz w:val="28"/>
          <w:szCs w:val="28"/>
        </w:rPr>
        <w:t>hụ trách hỗ trợ y tế cho học sinh suốt các buổi tham gia tiết học</w:t>
      </w:r>
      <w:r w:rsidR="001C2734">
        <w:rPr>
          <w:rFonts w:ascii="Times New Roman" w:eastAsia="Times New Roman" w:hAnsi="Times New Roman" w:cs="Times New Roman"/>
          <w:color w:val="000000"/>
          <w:sz w:val="28"/>
          <w:szCs w:val="28"/>
        </w:rPr>
        <w:t>.</w:t>
      </w:r>
      <w:r w:rsidR="0086668D" w:rsidRPr="004D1A02">
        <w:rPr>
          <w:rFonts w:ascii="Times New Roman" w:eastAsia="Times New Roman" w:hAnsi="Times New Roman" w:cs="Times New Roman"/>
          <w:color w:val="000000"/>
          <w:sz w:val="28"/>
          <w:szCs w:val="28"/>
        </w:rPr>
        <w:t xml:space="preserve">         </w:t>
      </w:r>
    </w:p>
    <w:p w:rsidR="0086668D" w:rsidRPr="00BE45EA" w:rsidRDefault="0086668D" w:rsidP="001C2734">
      <w:pPr>
        <w:spacing w:after="240" w:line="240" w:lineRule="auto"/>
        <w:ind w:firstLine="360"/>
        <w:jc w:val="both"/>
        <w:rPr>
          <w:rFonts w:ascii="Times New Roman" w:eastAsia="Times New Roman" w:hAnsi="Times New Roman" w:cs="Times New Roman"/>
          <w:bCs/>
          <w:color w:val="000000"/>
          <w:sz w:val="28"/>
          <w:szCs w:val="28"/>
        </w:rPr>
      </w:pPr>
      <w:r w:rsidRPr="004D1A02">
        <w:rPr>
          <w:rFonts w:ascii="Times New Roman" w:eastAsia="Times New Roman" w:hAnsi="Times New Roman" w:cs="Times New Roman"/>
          <w:color w:val="000000"/>
          <w:sz w:val="28"/>
          <w:szCs w:val="28"/>
        </w:rPr>
        <w:t>T</w:t>
      </w:r>
      <w:r w:rsidR="004D1A02" w:rsidRPr="004D1A02">
        <w:rPr>
          <w:rFonts w:ascii="Times New Roman" w:eastAsia="Times New Roman" w:hAnsi="Times New Roman" w:cs="Times New Roman"/>
          <w:color w:val="000000"/>
          <w:sz w:val="28"/>
          <w:szCs w:val="28"/>
        </w:rPr>
        <w:t xml:space="preserve">rên đây là kế hoạch triển khai </w:t>
      </w:r>
      <w:r w:rsidR="004D1A02" w:rsidRPr="004D1A02">
        <w:rPr>
          <w:rFonts w:ascii="Times New Roman" w:eastAsia="Times New Roman" w:hAnsi="Times New Roman" w:cs="Times New Roman"/>
          <w:bCs/>
          <w:color w:val="000000"/>
          <w:sz w:val="28"/>
          <w:szCs w:val="28"/>
        </w:rPr>
        <w:t>tổ chức cho học sinh tham gia tiết học ngoài nhà trường, tiết học thực tế gắn với di sản văn hoá</w:t>
      </w:r>
      <w:r w:rsidR="004D1A02">
        <w:rPr>
          <w:rFonts w:ascii="Times New Roman" w:eastAsia="Times New Roman" w:hAnsi="Times New Roman" w:cs="Times New Roman"/>
          <w:bCs/>
          <w:color w:val="000000"/>
          <w:sz w:val="28"/>
          <w:szCs w:val="28"/>
        </w:rPr>
        <w:t xml:space="preserve"> n</w:t>
      </w:r>
      <w:r w:rsidR="004D1A02" w:rsidRPr="004D1A02">
        <w:rPr>
          <w:rFonts w:ascii="Times New Roman" w:eastAsia="Times New Roman" w:hAnsi="Times New Roman" w:cs="Times New Roman"/>
          <w:bCs/>
          <w:color w:val="000000"/>
          <w:sz w:val="28"/>
          <w:szCs w:val="28"/>
        </w:rPr>
        <w:t xml:space="preserve">ăm học 2017 </w:t>
      </w:r>
      <w:r w:rsidR="004D1A02">
        <w:rPr>
          <w:rFonts w:ascii="Times New Roman" w:eastAsia="Times New Roman" w:hAnsi="Times New Roman" w:cs="Times New Roman"/>
          <w:bCs/>
          <w:color w:val="000000"/>
          <w:sz w:val="28"/>
          <w:szCs w:val="28"/>
        </w:rPr>
        <w:t>–</w:t>
      </w:r>
      <w:r w:rsidR="004D1A02" w:rsidRPr="004D1A02">
        <w:rPr>
          <w:rFonts w:ascii="Times New Roman" w:eastAsia="Times New Roman" w:hAnsi="Times New Roman" w:cs="Times New Roman"/>
          <w:bCs/>
          <w:color w:val="000000"/>
          <w:sz w:val="28"/>
          <w:szCs w:val="28"/>
        </w:rPr>
        <w:t xml:space="preserve"> 2018</w:t>
      </w:r>
      <w:r w:rsidR="004D1A02">
        <w:rPr>
          <w:rFonts w:ascii="Times New Roman" w:eastAsia="Times New Roman" w:hAnsi="Times New Roman" w:cs="Times New Roman"/>
          <w:bCs/>
          <w:color w:val="000000"/>
          <w:sz w:val="28"/>
          <w:szCs w:val="28"/>
        </w:rPr>
        <w:t xml:space="preserve"> của Trường THCS Nguyễn An Khương</w:t>
      </w:r>
      <w:r w:rsidRPr="007C7143">
        <w:rPr>
          <w:rFonts w:ascii="Times New Roman" w:eastAsia="Times New Roman" w:hAnsi="Times New Roman" w:cs="Times New Roman"/>
          <w:color w:val="000000"/>
          <w:sz w:val="28"/>
          <w:szCs w:val="28"/>
        </w:rPr>
        <w:t>./.</w:t>
      </w:r>
    </w:p>
    <w:tbl>
      <w:tblPr>
        <w:tblW w:w="0" w:type="auto"/>
        <w:jc w:val="center"/>
        <w:shd w:val="clear" w:color="auto" w:fill="FFFFFF"/>
        <w:tblCellMar>
          <w:left w:w="0" w:type="dxa"/>
          <w:right w:w="0" w:type="dxa"/>
        </w:tblCellMar>
        <w:tblLook w:val="04A0" w:firstRow="1" w:lastRow="0" w:firstColumn="1" w:lastColumn="0" w:noHBand="0" w:noVBand="1"/>
      </w:tblPr>
      <w:tblGrid>
        <w:gridCol w:w="4618"/>
        <w:gridCol w:w="4670"/>
      </w:tblGrid>
      <w:tr w:rsidR="0086668D" w:rsidRPr="007C7143" w:rsidTr="00BE45EA">
        <w:trPr>
          <w:jc w:val="center"/>
        </w:trPr>
        <w:tc>
          <w:tcPr>
            <w:tcW w:w="4618" w:type="dxa"/>
            <w:shd w:val="clear" w:color="auto" w:fill="FFFFFF"/>
            <w:tcMar>
              <w:top w:w="0" w:type="dxa"/>
              <w:left w:w="108" w:type="dxa"/>
              <w:bottom w:w="0" w:type="dxa"/>
              <w:right w:w="108" w:type="dxa"/>
            </w:tcMar>
            <w:hideMark/>
          </w:tcPr>
          <w:p w:rsidR="0086668D" w:rsidRPr="004D1A02" w:rsidRDefault="0086668D" w:rsidP="004D1A02">
            <w:pPr>
              <w:spacing w:after="0" w:line="240" w:lineRule="auto"/>
              <w:rPr>
                <w:rFonts w:ascii="Times New Roman" w:eastAsia="Times New Roman" w:hAnsi="Times New Roman" w:cs="Times New Roman"/>
                <w:color w:val="000000"/>
                <w:sz w:val="24"/>
                <w:szCs w:val="24"/>
              </w:rPr>
            </w:pPr>
            <w:r w:rsidRPr="004D1A02">
              <w:rPr>
                <w:rFonts w:ascii="Times New Roman" w:eastAsia="Times New Roman" w:hAnsi="Times New Roman" w:cs="Times New Roman"/>
                <w:b/>
                <w:bCs/>
                <w:i/>
                <w:iCs/>
                <w:color w:val="000000"/>
                <w:sz w:val="24"/>
                <w:szCs w:val="24"/>
              </w:rPr>
              <w:t>Nơi nhận:</w:t>
            </w:r>
          </w:p>
          <w:p w:rsidR="0086668D" w:rsidRPr="004D1A02" w:rsidRDefault="004D1A02" w:rsidP="004D1A02">
            <w:pPr>
              <w:spacing w:after="0" w:line="240" w:lineRule="auto"/>
              <w:rPr>
                <w:rFonts w:ascii="Times New Roman" w:eastAsia="Times New Roman" w:hAnsi="Times New Roman" w:cs="Times New Roman"/>
                <w:color w:val="000000"/>
                <w:sz w:val="24"/>
                <w:szCs w:val="24"/>
              </w:rPr>
            </w:pPr>
            <w:r w:rsidRPr="004D1A02">
              <w:rPr>
                <w:rFonts w:ascii="Times New Roman" w:eastAsia="Times New Roman" w:hAnsi="Times New Roman" w:cs="Times New Roman"/>
                <w:color w:val="000000"/>
                <w:sz w:val="24"/>
                <w:szCs w:val="24"/>
              </w:rPr>
              <w:t xml:space="preserve">- Phòng GD&amp;ĐT </w:t>
            </w:r>
          </w:p>
          <w:p w:rsidR="0086668D" w:rsidRPr="004D1A02" w:rsidRDefault="0086668D" w:rsidP="004D1A02">
            <w:pPr>
              <w:spacing w:after="0" w:line="240" w:lineRule="auto"/>
              <w:rPr>
                <w:rFonts w:ascii="Times New Roman" w:eastAsia="Times New Roman" w:hAnsi="Times New Roman" w:cs="Times New Roman"/>
                <w:color w:val="000000"/>
                <w:sz w:val="24"/>
                <w:szCs w:val="24"/>
              </w:rPr>
            </w:pPr>
            <w:r w:rsidRPr="004D1A02">
              <w:rPr>
                <w:rFonts w:ascii="Times New Roman" w:eastAsia="Times New Roman" w:hAnsi="Times New Roman" w:cs="Times New Roman"/>
                <w:color w:val="000000"/>
                <w:sz w:val="24"/>
                <w:szCs w:val="24"/>
              </w:rPr>
              <w:t xml:space="preserve">- Tổ trưởng </w:t>
            </w:r>
            <w:r w:rsidR="004D1A02" w:rsidRPr="004D1A02">
              <w:rPr>
                <w:rFonts w:ascii="Times New Roman" w:eastAsia="Times New Roman" w:hAnsi="Times New Roman" w:cs="Times New Roman"/>
                <w:color w:val="000000"/>
                <w:sz w:val="24"/>
                <w:szCs w:val="24"/>
              </w:rPr>
              <w:t xml:space="preserve"> tổ Sinh, tổ Sử, Đoàn, Đội;</w:t>
            </w:r>
          </w:p>
          <w:p w:rsidR="0086668D" w:rsidRPr="004D1A02" w:rsidRDefault="004D1A02" w:rsidP="004D1A02">
            <w:pPr>
              <w:spacing w:after="0" w:line="240" w:lineRule="auto"/>
              <w:rPr>
                <w:rFonts w:ascii="Times New Roman" w:eastAsia="Times New Roman" w:hAnsi="Times New Roman" w:cs="Times New Roman"/>
                <w:color w:val="000000"/>
                <w:sz w:val="24"/>
                <w:szCs w:val="24"/>
              </w:rPr>
            </w:pPr>
            <w:r w:rsidRPr="004D1A02">
              <w:rPr>
                <w:rFonts w:ascii="Times New Roman" w:eastAsia="Times New Roman" w:hAnsi="Times New Roman" w:cs="Times New Roman"/>
                <w:color w:val="000000"/>
                <w:sz w:val="24"/>
                <w:szCs w:val="24"/>
              </w:rPr>
              <w:t>- Lưu: VT</w:t>
            </w:r>
            <w:r w:rsidR="0086668D" w:rsidRPr="004D1A02">
              <w:rPr>
                <w:rFonts w:ascii="Times New Roman" w:eastAsia="Times New Roman" w:hAnsi="Times New Roman" w:cs="Times New Roman"/>
                <w:color w:val="000000"/>
                <w:sz w:val="24"/>
                <w:szCs w:val="24"/>
              </w:rPr>
              <w:t>.</w:t>
            </w:r>
          </w:p>
        </w:tc>
        <w:tc>
          <w:tcPr>
            <w:tcW w:w="4670" w:type="dxa"/>
            <w:shd w:val="clear" w:color="auto" w:fill="FFFFFF"/>
            <w:tcMar>
              <w:top w:w="0" w:type="dxa"/>
              <w:left w:w="108" w:type="dxa"/>
              <w:bottom w:w="0" w:type="dxa"/>
              <w:right w:w="108" w:type="dxa"/>
            </w:tcMar>
            <w:hideMark/>
          </w:tcPr>
          <w:p w:rsidR="0086668D" w:rsidRPr="007C7143" w:rsidRDefault="0086668D" w:rsidP="004D1A02">
            <w:pPr>
              <w:spacing w:after="0" w:line="240" w:lineRule="auto"/>
              <w:jc w:val="center"/>
              <w:rPr>
                <w:rFonts w:ascii="Times New Roman" w:eastAsia="Times New Roman" w:hAnsi="Times New Roman" w:cs="Times New Roman"/>
                <w:color w:val="000000"/>
                <w:sz w:val="28"/>
                <w:szCs w:val="28"/>
              </w:rPr>
            </w:pPr>
            <w:r w:rsidRPr="007C7143">
              <w:rPr>
                <w:rFonts w:ascii="Times New Roman" w:eastAsia="Times New Roman" w:hAnsi="Times New Roman" w:cs="Times New Roman"/>
                <w:b/>
                <w:bCs/>
                <w:color w:val="000000"/>
                <w:sz w:val="28"/>
                <w:szCs w:val="28"/>
              </w:rPr>
              <w:t>HIỆU TRƯỞNG</w:t>
            </w:r>
          </w:p>
          <w:p w:rsidR="0086668D" w:rsidRPr="007C7143" w:rsidRDefault="0086668D" w:rsidP="004D1A02">
            <w:pPr>
              <w:spacing w:after="0" w:line="240" w:lineRule="auto"/>
              <w:rPr>
                <w:rFonts w:ascii="Times New Roman" w:eastAsia="Times New Roman" w:hAnsi="Times New Roman" w:cs="Times New Roman"/>
                <w:color w:val="000000"/>
                <w:sz w:val="28"/>
                <w:szCs w:val="28"/>
              </w:rPr>
            </w:pPr>
            <w:r w:rsidRPr="007C7143">
              <w:rPr>
                <w:rFonts w:ascii="Times New Roman" w:eastAsia="Times New Roman" w:hAnsi="Times New Roman" w:cs="Times New Roman"/>
                <w:color w:val="000000"/>
                <w:sz w:val="28"/>
                <w:szCs w:val="28"/>
              </w:rPr>
              <w:t> </w:t>
            </w:r>
          </w:p>
          <w:p w:rsidR="0086668D" w:rsidRPr="007C7143" w:rsidRDefault="0086668D" w:rsidP="004D1A02">
            <w:pPr>
              <w:spacing w:after="0" w:line="240" w:lineRule="auto"/>
              <w:rPr>
                <w:rFonts w:ascii="Times New Roman" w:eastAsia="Times New Roman" w:hAnsi="Times New Roman" w:cs="Times New Roman"/>
                <w:color w:val="000000"/>
                <w:sz w:val="28"/>
                <w:szCs w:val="28"/>
              </w:rPr>
            </w:pPr>
            <w:r w:rsidRPr="007C7143">
              <w:rPr>
                <w:rFonts w:ascii="Times New Roman" w:eastAsia="Times New Roman" w:hAnsi="Times New Roman" w:cs="Times New Roman"/>
                <w:color w:val="000000"/>
                <w:sz w:val="28"/>
                <w:szCs w:val="28"/>
              </w:rPr>
              <w:t> </w:t>
            </w:r>
          </w:p>
          <w:p w:rsidR="0086668D" w:rsidRPr="007C7143" w:rsidRDefault="0086668D" w:rsidP="000B2B4D">
            <w:pPr>
              <w:tabs>
                <w:tab w:val="center" w:pos="2227"/>
              </w:tabs>
              <w:spacing w:after="0" w:line="240" w:lineRule="auto"/>
              <w:rPr>
                <w:rFonts w:ascii="Times New Roman" w:eastAsia="Times New Roman" w:hAnsi="Times New Roman" w:cs="Times New Roman"/>
                <w:color w:val="000000"/>
                <w:sz w:val="28"/>
                <w:szCs w:val="28"/>
              </w:rPr>
            </w:pPr>
            <w:r w:rsidRPr="007C7143">
              <w:rPr>
                <w:rFonts w:ascii="Times New Roman" w:eastAsia="Times New Roman" w:hAnsi="Times New Roman" w:cs="Times New Roman"/>
                <w:color w:val="000000"/>
                <w:sz w:val="28"/>
                <w:szCs w:val="28"/>
              </w:rPr>
              <w:t> </w:t>
            </w:r>
            <w:r w:rsidR="000B2B4D">
              <w:rPr>
                <w:rFonts w:ascii="Times New Roman" w:eastAsia="Times New Roman" w:hAnsi="Times New Roman" w:cs="Times New Roman"/>
                <w:color w:val="000000"/>
                <w:sz w:val="28"/>
                <w:szCs w:val="28"/>
              </w:rPr>
              <w:tab/>
              <w:t>(Đã ký</w:t>
            </w:r>
            <w:bookmarkStart w:id="0" w:name="_GoBack"/>
            <w:bookmarkEnd w:id="0"/>
            <w:r w:rsidR="000B2B4D">
              <w:rPr>
                <w:rFonts w:ascii="Times New Roman" w:eastAsia="Times New Roman" w:hAnsi="Times New Roman" w:cs="Times New Roman"/>
                <w:color w:val="000000"/>
                <w:sz w:val="28"/>
                <w:szCs w:val="28"/>
              </w:rPr>
              <w:t>)</w:t>
            </w:r>
          </w:p>
          <w:p w:rsidR="0086668D" w:rsidRPr="007C7143" w:rsidRDefault="0086668D" w:rsidP="004D1A02">
            <w:pPr>
              <w:spacing w:after="0" w:line="240" w:lineRule="auto"/>
              <w:rPr>
                <w:rFonts w:ascii="Times New Roman" w:eastAsia="Times New Roman" w:hAnsi="Times New Roman" w:cs="Times New Roman"/>
                <w:color w:val="000000"/>
                <w:sz w:val="28"/>
                <w:szCs w:val="28"/>
              </w:rPr>
            </w:pPr>
            <w:r w:rsidRPr="007C7143">
              <w:rPr>
                <w:rFonts w:ascii="Times New Roman" w:eastAsia="Times New Roman" w:hAnsi="Times New Roman" w:cs="Times New Roman"/>
                <w:color w:val="000000"/>
                <w:sz w:val="28"/>
                <w:szCs w:val="28"/>
              </w:rPr>
              <w:t> </w:t>
            </w:r>
          </w:p>
          <w:p w:rsidR="0086668D" w:rsidRPr="007C7143" w:rsidRDefault="0086668D" w:rsidP="004D1A02">
            <w:pPr>
              <w:spacing w:after="0" w:line="240" w:lineRule="auto"/>
              <w:rPr>
                <w:rFonts w:ascii="Times New Roman" w:eastAsia="Times New Roman" w:hAnsi="Times New Roman" w:cs="Times New Roman"/>
                <w:color w:val="000000"/>
                <w:sz w:val="28"/>
                <w:szCs w:val="28"/>
              </w:rPr>
            </w:pPr>
            <w:r w:rsidRPr="007C7143">
              <w:rPr>
                <w:rFonts w:ascii="Times New Roman" w:eastAsia="Times New Roman" w:hAnsi="Times New Roman" w:cs="Times New Roman"/>
                <w:color w:val="000000"/>
                <w:sz w:val="28"/>
                <w:szCs w:val="28"/>
              </w:rPr>
              <w:t> </w:t>
            </w:r>
          </w:p>
          <w:p w:rsidR="0086668D" w:rsidRPr="004D1A02" w:rsidRDefault="004D1A02" w:rsidP="004D1A02">
            <w:pPr>
              <w:tabs>
                <w:tab w:val="left" w:pos="153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Pr="004D1A02">
              <w:rPr>
                <w:rFonts w:ascii="Times New Roman" w:eastAsia="Times New Roman" w:hAnsi="Times New Roman" w:cs="Times New Roman"/>
                <w:b/>
                <w:color w:val="000000"/>
                <w:sz w:val="28"/>
                <w:szCs w:val="28"/>
              </w:rPr>
              <w:t>Lê Thanh Tâm</w:t>
            </w:r>
          </w:p>
        </w:tc>
      </w:tr>
      <w:tr w:rsidR="000B2B4D" w:rsidRPr="007C7143" w:rsidTr="00BE45EA">
        <w:trPr>
          <w:jc w:val="center"/>
        </w:trPr>
        <w:tc>
          <w:tcPr>
            <w:tcW w:w="4618" w:type="dxa"/>
            <w:shd w:val="clear" w:color="auto" w:fill="FFFFFF"/>
            <w:tcMar>
              <w:top w:w="0" w:type="dxa"/>
              <w:left w:w="108" w:type="dxa"/>
              <w:bottom w:w="0" w:type="dxa"/>
              <w:right w:w="108" w:type="dxa"/>
            </w:tcMar>
          </w:tcPr>
          <w:p w:rsidR="000B2B4D" w:rsidRPr="004D1A02" w:rsidRDefault="000B2B4D" w:rsidP="004D1A02">
            <w:pPr>
              <w:spacing w:after="0" w:line="240" w:lineRule="auto"/>
              <w:rPr>
                <w:rFonts w:ascii="Times New Roman" w:eastAsia="Times New Roman" w:hAnsi="Times New Roman" w:cs="Times New Roman"/>
                <w:b/>
                <w:bCs/>
                <w:i/>
                <w:iCs/>
                <w:color w:val="000000"/>
                <w:sz w:val="24"/>
                <w:szCs w:val="24"/>
              </w:rPr>
            </w:pPr>
          </w:p>
        </w:tc>
        <w:tc>
          <w:tcPr>
            <w:tcW w:w="4670" w:type="dxa"/>
            <w:shd w:val="clear" w:color="auto" w:fill="FFFFFF"/>
            <w:tcMar>
              <w:top w:w="0" w:type="dxa"/>
              <w:left w:w="108" w:type="dxa"/>
              <w:bottom w:w="0" w:type="dxa"/>
              <w:right w:w="108" w:type="dxa"/>
            </w:tcMar>
          </w:tcPr>
          <w:p w:rsidR="000B2B4D" w:rsidRPr="007C7143" w:rsidRDefault="000B2B4D" w:rsidP="004D1A02">
            <w:pPr>
              <w:spacing w:after="0" w:line="240" w:lineRule="auto"/>
              <w:jc w:val="center"/>
              <w:rPr>
                <w:rFonts w:ascii="Times New Roman" w:eastAsia="Times New Roman" w:hAnsi="Times New Roman" w:cs="Times New Roman"/>
                <w:b/>
                <w:bCs/>
                <w:color w:val="000000"/>
                <w:sz w:val="28"/>
                <w:szCs w:val="28"/>
              </w:rPr>
            </w:pPr>
          </w:p>
        </w:tc>
      </w:tr>
    </w:tbl>
    <w:p w:rsidR="00BB599D" w:rsidRPr="007C7143" w:rsidRDefault="00BB599D" w:rsidP="008C3074">
      <w:pPr>
        <w:rPr>
          <w:rFonts w:ascii="Times New Roman" w:hAnsi="Times New Roman" w:cs="Times New Roman"/>
          <w:sz w:val="28"/>
          <w:szCs w:val="28"/>
        </w:rPr>
      </w:pPr>
    </w:p>
    <w:sectPr w:rsidR="00BB599D" w:rsidRPr="007C7143" w:rsidSect="00F7283D">
      <w:pgSz w:w="12240" w:h="15840"/>
      <w:pgMar w:top="630" w:right="1080" w:bottom="5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B8C" w:rsidRDefault="00A40B8C" w:rsidP="002A5C9E">
      <w:pPr>
        <w:spacing w:after="0" w:line="240" w:lineRule="auto"/>
      </w:pPr>
      <w:r>
        <w:separator/>
      </w:r>
    </w:p>
  </w:endnote>
  <w:endnote w:type="continuationSeparator" w:id="0">
    <w:p w:rsidR="00A40B8C" w:rsidRDefault="00A40B8C" w:rsidP="002A5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B8C" w:rsidRDefault="00A40B8C" w:rsidP="002A5C9E">
      <w:pPr>
        <w:spacing w:after="0" w:line="240" w:lineRule="auto"/>
      </w:pPr>
      <w:r>
        <w:separator/>
      </w:r>
    </w:p>
  </w:footnote>
  <w:footnote w:type="continuationSeparator" w:id="0">
    <w:p w:rsidR="00A40B8C" w:rsidRDefault="00A40B8C" w:rsidP="002A5C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F3CB9"/>
    <w:multiLevelType w:val="hybridMultilevel"/>
    <w:tmpl w:val="5C1281D8"/>
    <w:lvl w:ilvl="0" w:tplc="CE68EE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9A42BD"/>
    <w:multiLevelType w:val="hybridMultilevel"/>
    <w:tmpl w:val="B16639D2"/>
    <w:lvl w:ilvl="0" w:tplc="56E85E4A">
      <w:start w:val="1"/>
      <w:numFmt w:val="decimal"/>
      <w:lvlText w:val="%1."/>
      <w:lvlJc w:val="lef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782F0B"/>
    <w:multiLevelType w:val="hybridMultilevel"/>
    <w:tmpl w:val="3D66CFC0"/>
    <w:lvl w:ilvl="0" w:tplc="DDA8F0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5A3AF7"/>
    <w:multiLevelType w:val="multilevel"/>
    <w:tmpl w:val="EECE0AF2"/>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49059F"/>
    <w:multiLevelType w:val="hybridMultilevel"/>
    <w:tmpl w:val="1B74B418"/>
    <w:lvl w:ilvl="0" w:tplc="B56C6020">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6A549D"/>
    <w:multiLevelType w:val="hybridMultilevel"/>
    <w:tmpl w:val="0C82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004EF5"/>
    <w:multiLevelType w:val="hybridMultilevel"/>
    <w:tmpl w:val="D474E73C"/>
    <w:lvl w:ilvl="0" w:tplc="E04450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310BC6"/>
    <w:multiLevelType w:val="hybridMultilevel"/>
    <w:tmpl w:val="CD769E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BB55473"/>
    <w:multiLevelType w:val="hybridMultilevel"/>
    <w:tmpl w:val="1966BAA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6E2D7BB5"/>
    <w:multiLevelType w:val="hybridMultilevel"/>
    <w:tmpl w:val="2DBA89DA"/>
    <w:lvl w:ilvl="0" w:tplc="10560EEA">
      <w:start w:val="1"/>
      <w:numFmt w:val="decimal"/>
      <w:lvlText w:val="%1."/>
      <w:lvlJc w:val="left"/>
      <w:pPr>
        <w:ind w:left="630" w:hanging="360"/>
      </w:pPr>
      <w:rPr>
        <w:rFonts w:ascii="Times New Roman" w:hAnsi="Times New Roman" w:cs="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6"/>
  </w:num>
  <w:num w:numId="2">
    <w:abstractNumId w:val="3"/>
  </w:num>
  <w:num w:numId="3">
    <w:abstractNumId w:val="0"/>
  </w:num>
  <w:num w:numId="4">
    <w:abstractNumId w:val="9"/>
  </w:num>
  <w:num w:numId="5">
    <w:abstractNumId w:val="7"/>
  </w:num>
  <w:num w:numId="6">
    <w:abstractNumId w:val="8"/>
  </w:num>
  <w:num w:numId="7">
    <w:abstractNumId w:val="5"/>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143"/>
    <w:rsid w:val="000610FA"/>
    <w:rsid w:val="000B2B4D"/>
    <w:rsid w:val="001B7041"/>
    <w:rsid w:val="001C2734"/>
    <w:rsid w:val="002638E2"/>
    <w:rsid w:val="00273FC0"/>
    <w:rsid w:val="002A5C9E"/>
    <w:rsid w:val="002F75B0"/>
    <w:rsid w:val="00320D8D"/>
    <w:rsid w:val="003B047E"/>
    <w:rsid w:val="004D1A02"/>
    <w:rsid w:val="00501205"/>
    <w:rsid w:val="005274D2"/>
    <w:rsid w:val="005F3DA9"/>
    <w:rsid w:val="00631A9D"/>
    <w:rsid w:val="006862B8"/>
    <w:rsid w:val="006B02F8"/>
    <w:rsid w:val="006C1358"/>
    <w:rsid w:val="007C4CB6"/>
    <w:rsid w:val="007C7143"/>
    <w:rsid w:val="007D51BC"/>
    <w:rsid w:val="0086668D"/>
    <w:rsid w:val="008751EE"/>
    <w:rsid w:val="008C3074"/>
    <w:rsid w:val="00976ECB"/>
    <w:rsid w:val="009F6258"/>
    <w:rsid w:val="00A1199A"/>
    <w:rsid w:val="00A40B8C"/>
    <w:rsid w:val="00A45477"/>
    <w:rsid w:val="00AC5BE0"/>
    <w:rsid w:val="00BB599D"/>
    <w:rsid w:val="00BE45EA"/>
    <w:rsid w:val="00C31E64"/>
    <w:rsid w:val="00C76076"/>
    <w:rsid w:val="00D603B8"/>
    <w:rsid w:val="00D74B11"/>
    <w:rsid w:val="00DB6F7D"/>
    <w:rsid w:val="00E215F5"/>
    <w:rsid w:val="00F379AF"/>
    <w:rsid w:val="00F7283D"/>
    <w:rsid w:val="00F77131"/>
    <w:rsid w:val="00FA1B57"/>
    <w:rsid w:val="00FE0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C7143"/>
    <w:rPr>
      <w:b/>
      <w:bCs/>
    </w:rPr>
  </w:style>
  <w:style w:type="character" w:styleId="Emphasis">
    <w:name w:val="Emphasis"/>
    <w:basedOn w:val="DefaultParagraphFont"/>
    <w:uiPriority w:val="20"/>
    <w:qFormat/>
    <w:rsid w:val="007C7143"/>
    <w:rPr>
      <w:i/>
      <w:iCs/>
    </w:rPr>
  </w:style>
  <w:style w:type="paragraph" w:styleId="NormalWeb">
    <w:name w:val="Normal (Web)"/>
    <w:basedOn w:val="Normal"/>
    <w:uiPriority w:val="99"/>
    <w:unhideWhenUsed/>
    <w:rsid w:val="007C71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7143"/>
    <w:rPr>
      <w:color w:val="0000FF"/>
      <w:u w:val="single"/>
    </w:rPr>
  </w:style>
  <w:style w:type="paragraph" w:styleId="Header">
    <w:name w:val="header"/>
    <w:basedOn w:val="Normal"/>
    <w:link w:val="HeaderChar"/>
    <w:uiPriority w:val="99"/>
    <w:semiHidden/>
    <w:unhideWhenUsed/>
    <w:rsid w:val="002A5C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5C9E"/>
  </w:style>
  <w:style w:type="paragraph" w:styleId="Footer">
    <w:name w:val="footer"/>
    <w:basedOn w:val="Normal"/>
    <w:link w:val="FooterChar"/>
    <w:uiPriority w:val="99"/>
    <w:semiHidden/>
    <w:unhideWhenUsed/>
    <w:rsid w:val="002A5C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5C9E"/>
  </w:style>
  <w:style w:type="paragraph" w:styleId="ListParagraph">
    <w:name w:val="List Paragraph"/>
    <w:basedOn w:val="Normal"/>
    <w:uiPriority w:val="34"/>
    <w:qFormat/>
    <w:rsid w:val="003B047E"/>
    <w:pPr>
      <w:ind w:left="720"/>
      <w:contextualSpacing/>
    </w:pPr>
  </w:style>
  <w:style w:type="paragraph" w:styleId="NoSpacing">
    <w:name w:val="No Spacing"/>
    <w:uiPriority w:val="1"/>
    <w:qFormat/>
    <w:rsid w:val="00BE45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C7143"/>
    <w:rPr>
      <w:b/>
      <w:bCs/>
    </w:rPr>
  </w:style>
  <w:style w:type="character" w:styleId="Emphasis">
    <w:name w:val="Emphasis"/>
    <w:basedOn w:val="DefaultParagraphFont"/>
    <w:uiPriority w:val="20"/>
    <w:qFormat/>
    <w:rsid w:val="007C7143"/>
    <w:rPr>
      <w:i/>
      <w:iCs/>
    </w:rPr>
  </w:style>
  <w:style w:type="paragraph" w:styleId="NormalWeb">
    <w:name w:val="Normal (Web)"/>
    <w:basedOn w:val="Normal"/>
    <w:uiPriority w:val="99"/>
    <w:unhideWhenUsed/>
    <w:rsid w:val="007C71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7143"/>
    <w:rPr>
      <w:color w:val="0000FF"/>
      <w:u w:val="single"/>
    </w:rPr>
  </w:style>
  <w:style w:type="paragraph" w:styleId="Header">
    <w:name w:val="header"/>
    <w:basedOn w:val="Normal"/>
    <w:link w:val="HeaderChar"/>
    <w:uiPriority w:val="99"/>
    <w:semiHidden/>
    <w:unhideWhenUsed/>
    <w:rsid w:val="002A5C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5C9E"/>
  </w:style>
  <w:style w:type="paragraph" w:styleId="Footer">
    <w:name w:val="footer"/>
    <w:basedOn w:val="Normal"/>
    <w:link w:val="FooterChar"/>
    <w:uiPriority w:val="99"/>
    <w:semiHidden/>
    <w:unhideWhenUsed/>
    <w:rsid w:val="002A5C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5C9E"/>
  </w:style>
  <w:style w:type="paragraph" w:styleId="ListParagraph">
    <w:name w:val="List Paragraph"/>
    <w:basedOn w:val="Normal"/>
    <w:uiPriority w:val="34"/>
    <w:qFormat/>
    <w:rsid w:val="003B047E"/>
    <w:pPr>
      <w:ind w:left="720"/>
      <w:contextualSpacing/>
    </w:pPr>
  </w:style>
  <w:style w:type="paragraph" w:styleId="NoSpacing">
    <w:name w:val="No Spacing"/>
    <w:uiPriority w:val="1"/>
    <w:qFormat/>
    <w:rsid w:val="00BE45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98223">
      <w:bodyDiv w:val="1"/>
      <w:marLeft w:val="0"/>
      <w:marRight w:val="0"/>
      <w:marTop w:val="0"/>
      <w:marBottom w:val="0"/>
      <w:divBdr>
        <w:top w:val="none" w:sz="0" w:space="0" w:color="auto"/>
        <w:left w:val="none" w:sz="0" w:space="0" w:color="auto"/>
        <w:bottom w:val="none" w:sz="0" w:space="0" w:color="auto"/>
        <w:right w:val="none" w:sz="0" w:space="0" w:color="auto"/>
      </w:divBdr>
    </w:div>
    <w:div w:id="452016535">
      <w:bodyDiv w:val="1"/>
      <w:marLeft w:val="0"/>
      <w:marRight w:val="0"/>
      <w:marTop w:val="0"/>
      <w:marBottom w:val="0"/>
      <w:divBdr>
        <w:top w:val="none" w:sz="0" w:space="0" w:color="auto"/>
        <w:left w:val="none" w:sz="0" w:space="0" w:color="auto"/>
        <w:bottom w:val="none" w:sz="0" w:space="0" w:color="auto"/>
        <w:right w:val="none" w:sz="0" w:space="0" w:color="auto"/>
      </w:divBdr>
    </w:div>
    <w:div w:id="1350642447">
      <w:bodyDiv w:val="1"/>
      <w:marLeft w:val="0"/>
      <w:marRight w:val="0"/>
      <w:marTop w:val="0"/>
      <w:marBottom w:val="0"/>
      <w:divBdr>
        <w:top w:val="none" w:sz="0" w:space="0" w:color="auto"/>
        <w:left w:val="none" w:sz="0" w:space="0" w:color="auto"/>
        <w:bottom w:val="none" w:sz="0" w:space="0" w:color="auto"/>
        <w:right w:val="none" w:sz="0" w:space="0" w:color="auto"/>
      </w:divBdr>
    </w:div>
    <w:div w:id="1654135531">
      <w:bodyDiv w:val="1"/>
      <w:marLeft w:val="0"/>
      <w:marRight w:val="0"/>
      <w:marTop w:val="0"/>
      <w:marBottom w:val="0"/>
      <w:divBdr>
        <w:top w:val="none" w:sz="0" w:space="0" w:color="auto"/>
        <w:left w:val="none" w:sz="0" w:space="0" w:color="auto"/>
        <w:bottom w:val="none" w:sz="0" w:space="0" w:color="auto"/>
        <w:right w:val="none" w:sz="0" w:space="0" w:color="auto"/>
      </w:divBdr>
    </w:div>
    <w:div w:id="177644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5</cp:revision>
  <cp:lastPrinted>2017-10-28T07:17:00Z</cp:lastPrinted>
  <dcterms:created xsi:type="dcterms:W3CDTF">2017-10-28T07:13:00Z</dcterms:created>
  <dcterms:modified xsi:type="dcterms:W3CDTF">2017-11-03T07:36:00Z</dcterms:modified>
</cp:coreProperties>
</file>