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  <w:t>TRƯỜNG THCS BÌNH AN</w:t>
      </w:r>
    </w:p>
    <w:p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</w:p>
    <w:p>
      <w:pPr>
        <w:wordWrap w:val="0"/>
        <w:ind w:left="0" w:leftChars="0" w:firstLine="0" w:firstLineChars="0"/>
        <w:jc w:val="right"/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32"/>
          <w:szCs w:val="32"/>
          <w:lang w:val="en-US"/>
        </w:rPr>
        <w:t>Bình An, tháng 2 năm 2020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  <w:t>NỘI DUNG ÔN TẬP MÔN NGỮ VĂN</w:t>
      </w:r>
    </w:p>
    <w:p>
      <w:pPr>
        <w:numPr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  <w:t>Đọc - hiểu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Cho biết khái niệm về tục ngữ?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Xác định những câu tục ngữ ở bài 18: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Những câu tục ngữ nào thuộc nhóm tục ngữ về thiên nhiên?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Những câu tục ngữ nào thuộc nhóm tục ngữ về lao động sản xuất?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Xác định những câu tục ngữ ở bài 19: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Những câu tục ngữ nào thuộc nhóm về con người?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Những câu tục ngữ nào thuộc nhóm về xã hội?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 xml:space="preserve">Để làm rõ luận điểm chính của văn bản “Đức tính giản dị của Bác Hồ”, tác giả đã chứng minh ở những phương diện nào trong đời sống và con người của Bác?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  <w:t>Tiếng việt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Yêu cầu làm các bài tập sau (SGK lớp 7 tập 2)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- Bài: Rút gọn câu: Bài tập 1 trang 16; 3 trang 17,18</w:t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 xml:space="preserve">- Bài: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Câu đặc biệt: Bài tập 1,2,3 trang 29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  <w:t>Tập làm văn</w:t>
      </w:r>
    </w:p>
    <w:p>
      <w:pPr>
        <w:numPr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Lập ý và lập dàn ý cho các đề văn nghị luận sau:</w:t>
      </w:r>
    </w:p>
    <w:p>
      <w:pPr>
        <w:numPr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- Đề 1: Chứng minh lối sống giản dị của Bác Hồ</w:t>
      </w:r>
    </w:p>
    <w:p>
      <w:pPr>
        <w:numPr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- Đề 2: Chứng minh trong cuộc sống không thể thiếu tình bạn</w:t>
      </w:r>
    </w:p>
    <w:p>
      <w:pPr>
        <w:numPr>
          <w:numId w:val="0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  <w:t>- Đề 3: Chứng minh tính đúng đắn của câu tục ngữ “Thất bại là mẹ thành công”</w:t>
      </w:r>
    </w:p>
    <w:p>
      <w:pPr>
        <w:numPr>
          <w:numId w:val="0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nTimes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EBBB0"/>
    <w:multiLevelType w:val="singleLevel"/>
    <w:tmpl w:val="C2CEBBB0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8FFA133"/>
    <w:multiLevelType w:val="singleLevel"/>
    <w:tmpl w:val="08FFA13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E315655"/>
    <w:multiLevelType w:val="singleLevel"/>
    <w:tmpl w:val="1E315655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4F77808D"/>
    <w:multiLevelType w:val="singleLevel"/>
    <w:tmpl w:val="4F77808D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74CDF"/>
    <w:rsid w:val="041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2020-02-23T01:51:00Z</dcterms:created>
  <dc:creator>huyenmp2004</dc:creator>
  <cp:lastModifiedBy>huyenmp2004</cp:lastModifiedBy>
  <dcterms:modified xsi:type="dcterms:W3CDTF">2020-02-23T02:24:30Z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