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20" w:type="dxa"/>
        <w:jc w:val="center"/>
        <w:tblInd w:w="85" w:type="dxa"/>
        <w:tblLook w:val="01E0"/>
      </w:tblPr>
      <w:tblGrid>
        <w:gridCol w:w="5618"/>
        <w:gridCol w:w="5802"/>
      </w:tblGrid>
      <w:tr w:rsidR="00AA521F" w:rsidRPr="008C4A6F" w:rsidTr="006765BC">
        <w:trPr>
          <w:trHeight w:val="321"/>
          <w:jc w:val="center"/>
        </w:trPr>
        <w:tc>
          <w:tcPr>
            <w:tcW w:w="5618" w:type="dxa"/>
          </w:tcPr>
          <w:p w:rsidR="00AA521F" w:rsidRPr="008C4A6F" w:rsidRDefault="00AA521F" w:rsidP="006765BC">
            <w:pPr>
              <w:spacing w:line="264" w:lineRule="auto"/>
              <w:ind w:right="-199" w:firstLine="433"/>
              <w:contextualSpacing/>
              <w:jc w:val="center"/>
              <w:rPr>
                <w:b w:val="0"/>
              </w:rPr>
            </w:pPr>
            <w:r w:rsidRPr="008C4A6F">
              <w:rPr>
                <w:b w:val="0"/>
              </w:rPr>
              <w:t>ỦY BAN NHÂN DÂN</w:t>
            </w:r>
            <w:r>
              <w:rPr>
                <w:b w:val="0"/>
              </w:rPr>
              <w:t xml:space="preserve"> HUYỆN CỦ CHI</w:t>
            </w:r>
          </w:p>
          <w:p w:rsidR="00AA521F" w:rsidRPr="008C4A6F" w:rsidRDefault="001E1B24" w:rsidP="006765BC">
            <w:pPr>
              <w:spacing w:line="264" w:lineRule="auto"/>
              <w:ind w:firstLine="433"/>
              <w:contextualSpacing/>
              <w:jc w:val="center"/>
            </w:pPr>
            <w:r>
              <w:pict>
                <v:line id="_x0000_s1027" style="position:absolute;left:0;text-align:left;z-index:251661312" from="99.15pt,16.7pt" to="191.8pt,16.7pt"/>
              </w:pict>
            </w:r>
            <w:r w:rsidR="00AA521F">
              <w:t>PHÒNG</w:t>
            </w:r>
            <w:r w:rsidR="00AA521F" w:rsidRPr="008C4A6F">
              <w:t xml:space="preserve"> GIÁO DỤC VÀ ĐÀO TẠO</w:t>
            </w:r>
          </w:p>
        </w:tc>
        <w:tc>
          <w:tcPr>
            <w:tcW w:w="5802" w:type="dxa"/>
          </w:tcPr>
          <w:p w:rsidR="00AA521F" w:rsidRPr="008C4A6F" w:rsidRDefault="00AA521F" w:rsidP="006765BC">
            <w:pPr>
              <w:spacing w:line="264" w:lineRule="auto"/>
              <w:contextualSpacing/>
              <w:jc w:val="center"/>
            </w:pPr>
            <w:r w:rsidRPr="008C4A6F">
              <w:t>CỘNG HÒA XÃ HỘI CHỦ NGHĨA VIỆT NAM</w:t>
            </w:r>
          </w:p>
          <w:p w:rsidR="00AA521F" w:rsidRPr="008C4A6F" w:rsidRDefault="00AA521F" w:rsidP="006765BC">
            <w:pPr>
              <w:spacing w:line="264" w:lineRule="auto"/>
              <w:contextualSpacing/>
              <w:jc w:val="center"/>
            </w:pPr>
            <w:r w:rsidRPr="008C4A6F">
              <w:t>Độc lập - Tự do - Hạnh phúc</w:t>
            </w:r>
          </w:p>
          <w:p w:rsidR="00AA521F" w:rsidRPr="008C4A6F" w:rsidRDefault="001E1B24" w:rsidP="006765BC">
            <w:pPr>
              <w:spacing w:line="264" w:lineRule="auto"/>
              <w:contextualSpacing/>
              <w:jc w:val="center"/>
            </w:pPr>
            <w:r>
              <w:pict>
                <v:line id="_x0000_s1026" style="position:absolute;left:0;text-align:left;z-index:251660288" from="57.55pt,.25pt" to="206.05pt,.25pt"/>
              </w:pict>
            </w:r>
          </w:p>
        </w:tc>
      </w:tr>
      <w:tr w:rsidR="00AA521F" w:rsidRPr="008C4A6F" w:rsidTr="006765BC">
        <w:trPr>
          <w:trHeight w:val="147"/>
          <w:jc w:val="center"/>
        </w:trPr>
        <w:tc>
          <w:tcPr>
            <w:tcW w:w="5618" w:type="dxa"/>
          </w:tcPr>
          <w:p w:rsidR="00AA521F" w:rsidRDefault="00AA521F" w:rsidP="006765BC">
            <w:pPr>
              <w:spacing w:line="264" w:lineRule="auto"/>
              <w:ind w:firstLine="433"/>
              <w:contextualSpacing/>
              <w:jc w:val="center"/>
              <w:rPr>
                <w:b w:val="0"/>
                <w:sz w:val="22"/>
                <w:szCs w:val="22"/>
              </w:rPr>
            </w:pPr>
            <w:r w:rsidRPr="008C4A6F">
              <w:rPr>
                <w:b w:val="0"/>
              </w:rPr>
              <w:t>Số:</w:t>
            </w:r>
            <w:r>
              <w:rPr>
                <w:b w:val="0"/>
              </w:rPr>
              <w:t xml:space="preserve">  </w:t>
            </w:r>
            <w:r w:rsidR="001B58F6">
              <w:rPr>
                <w:b w:val="0"/>
              </w:rPr>
              <w:t xml:space="preserve">            </w:t>
            </w:r>
            <w:r w:rsidRPr="008C4A6F">
              <w:rPr>
                <w:b w:val="0"/>
              </w:rPr>
              <w:t>/GDĐT-</w:t>
            </w:r>
            <w:r w:rsidR="001B58F6">
              <w:rPr>
                <w:b w:val="0"/>
              </w:rPr>
              <w:t>CNTT</w:t>
            </w:r>
            <w:r>
              <w:rPr>
                <w:b w:val="0"/>
                <w:sz w:val="22"/>
                <w:szCs w:val="22"/>
              </w:rPr>
              <w:t xml:space="preserve"> </w:t>
            </w:r>
          </w:p>
          <w:p w:rsidR="00727AE7" w:rsidRDefault="00AA521F" w:rsidP="00727AE7">
            <w:pPr>
              <w:spacing w:line="264" w:lineRule="auto"/>
              <w:ind w:left="765" w:right="-237" w:hanging="183"/>
              <w:contextualSpacing/>
              <w:jc w:val="center"/>
              <w:rPr>
                <w:b w:val="0"/>
                <w:sz w:val="22"/>
                <w:szCs w:val="22"/>
              </w:rPr>
            </w:pPr>
            <w:r>
              <w:rPr>
                <w:b w:val="0"/>
                <w:sz w:val="22"/>
                <w:szCs w:val="22"/>
              </w:rPr>
              <w:t xml:space="preserve">  Về việc thực hiện BHYT </w:t>
            </w:r>
            <w:r w:rsidR="00727AE7">
              <w:rPr>
                <w:b w:val="0"/>
                <w:sz w:val="22"/>
                <w:szCs w:val="22"/>
              </w:rPr>
              <w:t>học sinh</w:t>
            </w:r>
          </w:p>
          <w:p w:rsidR="00AA521F" w:rsidRPr="008C4A6F" w:rsidRDefault="00727AE7" w:rsidP="00727AE7">
            <w:pPr>
              <w:spacing w:line="264" w:lineRule="auto"/>
              <w:ind w:left="765" w:right="-237" w:hanging="183"/>
              <w:contextualSpacing/>
              <w:jc w:val="center"/>
              <w:rPr>
                <w:b w:val="0"/>
              </w:rPr>
            </w:pPr>
            <w:r>
              <w:rPr>
                <w:b w:val="0"/>
                <w:sz w:val="22"/>
                <w:szCs w:val="22"/>
              </w:rPr>
              <w:t xml:space="preserve">Năm học 2019-2020 </w:t>
            </w:r>
          </w:p>
        </w:tc>
        <w:tc>
          <w:tcPr>
            <w:tcW w:w="5802" w:type="dxa"/>
          </w:tcPr>
          <w:p w:rsidR="00AA521F" w:rsidRPr="00EF7242" w:rsidRDefault="00AA521F" w:rsidP="006765BC">
            <w:pPr>
              <w:spacing w:line="264" w:lineRule="auto"/>
              <w:contextualSpacing/>
              <w:jc w:val="center"/>
              <w:rPr>
                <w:b w:val="0"/>
                <w:i/>
              </w:rPr>
            </w:pPr>
            <w:r w:rsidRPr="00EF7242">
              <w:rPr>
                <w:b w:val="0"/>
                <w:i/>
              </w:rPr>
              <w:t xml:space="preserve">Củ Chi, ngày  </w:t>
            </w:r>
            <w:r w:rsidR="001B58F6">
              <w:rPr>
                <w:b w:val="0"/>
                <w:i/>
              </w:rPr>
              <w:t>21</w:t>
            </w:r>
            <w:r w:rsidRPr="00EF7242">
              <w:rPr>
                <w:b w:val="0"/>
                <w:i/>
              </w:rPr>
              <w:t xml:space="preserve"> tháng 10  năm 2019</w:t>
            </w:r>
          </w:p>
          <w:p w:rsidR="00AA521F" w:rsidRDefault="00AA521F" w:rsidP="006765BC">
            <w:pPr>
              <w:spacing w:line="264" w:lineRule="auto"/>
              <w:contextualSpacing/>
              <w:jc w:val="right"/>
              <w:rPr>
                <w:b w:val="0"/>
                <w:i/>
              </w:rPr>
            </w:pPr>
          </w:p>
          <w:p w:rsidR="00AA521F" w:rsidRPr="008C4A6F" w:rsidRDefault="00AA521F" w:rsidP="006765BC">
            <w:pPr>
              <w:spacing w:line="264" w:lineRule="auto"/>
              <w:contextualSpacing/>
              <w:jc w:val="right"/>
              <w:rPr>
                <w:b w:val="0"/>
                <w:i/>
              </w:rPr>
            </w:pPr>
          </w:p>
        </w:tc>
      </w:tr>
    </w:tbl>
    <w:p w:rsidR="00AA521F" w:rsidRPr="00DD3E82" w:rsidRDefault="00AA521F" w:rsidP="00DD3E82">
      <w:pPr>
        <w:spacing w:line="264" w:lineRule="auto"/>
        <w:ind w:left="3969" w:hanging="1701"/>
        <w:rPr>
          <w:b w:val="0"/>
          <w:sz w:val="28"/>
          <w:szCs w:val="28"/>
        </w:rPr>
      </w:pPr>
      <w:r>
        <w:rPr>
          <w:b w:val="0"/>
          <w:color w:val="000000"/>
          <w:sz w:val="28"/>
          <w:szCs w:val="28"/>
        </w:rPr>
        <w:t xml:space="preserve">         </w:t>
      </w:r>
      <w:r w:rsidRPr="00EF7242">
        <w:rPr>
          <w:b w:val="0"/>
          <w:color w:val="000000"/>
          <w:sz w:val="28"/>
          <w:szCs w:val="28"/>
        </w:rPr>
        <w:t>Kính gửi:</w:t>
      </w:r>
      <w:r w:rsidR="00DD3E82">
        <w:rPr>
          <w:b w:val="0"/>
          <w:color w:val="000000"/>
          <w:sz w:val="28"/>
          <w:szCs w:val="28"/>
        </w:rPr>
        <w:t xml:space="preserve"> </w:t>
      </w:r>
      <w:r w:rsidRPr="00DD3E82">
        <w:rPr>
          <w:b w:val="0"/>
          <w:color w:val="000000" w:themeColor="text1"/>
          <w:sz w:val="28"/>
        </w:rPr>
        <w:t>Hiệu trưởng tiểu học</w:t>
      </w:r>
      <w:r w:rsidR="00B77CFD">
        <w:rPr>
          <w:b w:val="0"/>
          <w:color w:val="000000" w:themeColor="text1"/>
          <w:sz w:val="28"/>
        </w:rPr>
        <w:t>,</w:t>
      </w:r>
      <w:r w:rsidRPr="00DD3E82">
        <w:rPr>
          <w:b w:val="0"/>
          <w:color w:val="000000" w:themeColor="text1"/>
          <w:sz w:val="28"/>
        </w:rPr>
        <w:t xml:space="preserve"> trung học cơ sở</w:t>
      </w:r>
      <w:r w:rsidR="00B77CFD">
        <w:rPr>
          <w:b w:val="0"/>
          <w:color w:val="000000" w:themeColor="text1"/>
          <w:sz w:val="28"/>
        </w:rPr>
        <w:t>,</w:t>
      </w:r>
      <w:r w:rsidRPr="00DD3E82">
        <w:rPr>
          <w:b w:val="0"/>
          <w:color w:val="000000" w:themeColor="text1"/>
          <w:sz w:val="28"/>
        </w:rPr>
        <w:t xml:space="preserve"> TH-THCS Tân Trung</w:t>
      </w:r>
      <w:r w:rsidR="00B77CFD">
        <w:rPr>
          <w:b w:val="0"/>
          <w:color w:val="000000" w:themeColor="text1"/>
          <w:sz w:val="28"/>
        </w:rPr>
        <w:t>,</w:t>
      </w:r>
      <w:r w:rsidRPr="00DD3E82">
        <w:rPr>
          <w:b w:val="0"/>
          <w:color w:val="000000" w:themeColor="text1"/>
          <w:sz w:val="28"/>
        </w:rPr>
        <w:t xml:space="preserve"> </w:t>
      </w:r>
      <w:r w:rsidR="00B77CFD">
        <w:rPr>
          <w:b w:val="0"/>
          <w:color w:val="000000" w:themeColor="text1"/>
          <w:sz w:val="28"/>
        </w:rPr>
        <w:t>Trường Bồi dưỡng giáo dục, Trường Nuôi dạy trẻ khuyết tật.</w:t>
      </w:r>
    </w:p>
    <w:p w:rsidR="00AA521F" w:rsidRPr="001B58F6" w:rsidRDefault="00AA521F" w:rsidP="00AA521F">
      <w:pPr>
        <w:spacing w:before="120"/>
        <w:contextualSpacing/>
        <w:jc w:val="both"/>
        <w:rPr>
          <w:b w:val="0"/>
          <w:sz w:val="8"/>
          <w:szCs w:val="28"/>
        </w:rPr>
      </w:pPr>
    </w:p>
    <w:tbl>
      <w:tblPr>
        <w:tblW w:w="0" w:type="auto"/>
        <w:tblCellSpacing w:w="0" w:type="dxa"/>
        <w:shd w:val="clear" w:color="auto" w:fill="FFFFFF"/>
        <w:tblCellMar>
          <w:left w:w="0" w:type="dxa"/>
          <w:right w:w="0" w:type="dxa"/>
        </w:tblCellMar>
        <w:tblLook w:val="04A0"/>
      </w:tblPr>
      <w:tblGrid>
        <w:gridCol w:w="3348"/>
        <w:gridCol w:w="5508"/>
      </w:tblGrid>
      <w:tr w:rsidR="0009157B" w:rsidRPr="0009157B" w:rsidTr="0009157B">
        <w:trPr>
          <w:tblCellSpacing w:w="0" w:type="dxa"/>
        </w:trPr>
        <w:tc>
          <w:tcPr>
            <w:tcW w:w="3348" w:type="dxa"/>
            <w:shd w:val="clear" w:color="auto" w:fill="FFFFFF"/>
            <w:tcMar>
              <w:top w:w="0" w:type="dxa"/>
              <w:left w:w="108" w:type="dxa"/>
              <w:bottom w:w="0" w:type="dxa"/>
              <w:right w:w="108" w:type="dxa"/>
            </w:tcMar>
            <w:hideMark/>
          </w:tcPr>
          <w:p w:rsidR="0009157B" w:rsidRPr="0009157B" w:rsidRDefault="0009157B" w:rsidP="0009157B">
            <w:pPr>
              <w:spacing w:before="120" w:after="120" w:line="244" w:lineRule="atLeast"/>
              <w:jc w:val="center"/>
              <w:rPr>
                <w:rFonts w:ascii="Arial" w:hAnsi="Arial" w:cs="Arial"/>
                <w:b w:val="0"/>
                <w:color w:val="000000"/>
                <w:sz w:val="19"/>
                <w:szCs w:val="19"/>
              </w:rPr>
            </w:pPr>
          </w:p>
        </w:tc>
        <w:tc>
          <w:tcPr>
            <w:tcW w:w="5508" w:type="dxa"/>
            <w:shd w:val="clear" w:color="auto" w:fill="FFFFFF"/>
            <w:tcMar>
              <w:top w:w="0" w:type="dxa"/>
              <w:left w:w="108" w:type="dxa"/>
              <w:bottom w:w="0" w:type="dxa"/>
              <w:right w:w="108" w:type="dxa"/>
            </w:tcMar>
            <w:hideMark/>
          </w:tcPr>
          <w:p w:rsidR="0009157B" w:rsidRPr="0009157B" w:rsidRDefault="0009157B" w:rsidP="0009157B">
            <w:pPr>
              <w:spacing w:before="120" w:after="120" w:line="244" w:lineRule="atLeast"/>
              <w:jc w:val="center"/>
              <w:rPr>
                <w:rFonts w:ascii="Arial" w:hAnsi="Arial" w:cs="Arial"/>
                <w:b w:val="0"/>
                <w:color w:val="000000"/>
                <w:sz w:val="19"/>
                <w:szCs w:val="19"/>
              </w:rPr>
            </w:pPr>
          </w:p>
        </w:tc>
      </w:tr>
      <w:tr w:rsidR="0009157B" w:rsidRPr="0009157B" w:rsidTr="0009157B">
        <w:trPr>
          <w:tblCellSpacing w:w="0" w:type="dxa"/>
        </w:trPr>
        <w:tc>
          <w:tcPr>
            <w:tcW w:w="3348" w:type="dxa"/>
            <w:shd w:val="clear" w:color="auto" w:fill="FFFFFF"/>
            <w:tcMar>
              <w:top w:w="0" w:type="dxa"/>
              <w:left w:w="108" w:type="dxa"/>
              <w:bottom w:w="0" w:type="dxa"/>
              <w:right w:w="108" w:type="dxa"/>
            </w:tcMar>
            <w:hideMark/>
          </w:tcPr>
          <w:p w:rsidR="0009157B" w:rsidRPr="0009157B" w:rsidRDefault="0009157B" w:rsidP="0009157B">
            <w:pPr>
              <w:spacing w:before="120" w:after="120" w:line="244" w:lineRule="atLeast"/>
              <w:rPr>
                <w:rFonts w:ascii="Arial" w:hAnsi="Arial" w:cs="Arial"/>
                <w:b w:val="0"/>
                <w:color w:val="000000"/>
                <w:sz w:val="19"/>
                <w:szCs w:val="19"/>
              </w:rPr>
            </w:pPr>
          </w:p>
        </w:tc>
        <w:tc>
          <w:tcPr>
            <w:tcW w:w="5508" w:type="dxa"/>
            <w:shd w:val="clear" w:color="auto" w:fill="FFFFFF"/>
            <w:tcMar>
              <w:top w:w="0" w:type="dxa"/>
              <w:left w:w="108" w:type="dxa"/>
              <w:bottom w:w="0" w:type="dxa"/>
              <w:right w:w="108" w:type="dxa"/>
            </w:tcMar>
            <w:hideMark/>
          </w:tcPr>
          <w:p w:rsidR="0009157B" w:rsidRPr="0009157B" w:rsidRDefault="0009157B" w:rsidP="0009157B">
            <w:pPr>
              <w:spacing w:before="120" w:after="120" w:line="244" w:lineRule="atLeast"/>
              <w:jc w:val="right"/>
              <w:rPr>
                <w:rFonts w:ascii="Arial" w:hAnsi="Arial" w:cs="Arial"/>
                <w:b w:val="0"/>
                <w:color w:val="000000"/>
                <w:sz w:val="19"/>
                <w:szCs w:val="19"/>
              </w:rPr>
            </w:pPr>
          </w:p>
        </w:tc>
      </w:tr>
    </w:tbl>
    <w:p w:rsidR="00064667" w:rsidRDefault="00727AE7" w:rsidP="00C90949">
      <w:pPr>
        <w:spacing w:before="120"/>
        <w:ind w:firstLine="567"/>
        <w:jc w:val="both"/>
        <w:rPr>
          <w:b w:val="0"/>
          <w:sz w:val="28"/>
          <w:szCs w:val="28"/>
        </w:rPr>
      </w:pPr>
      <w:r>
        <w:rPr>
          <w:b w:val="0"/>
          <w:sz w:val="28"/>
          <w:szCs w:val="28"/>
        </w:rPr>
        <w:t xml:space="preserve">Căn cứ văn bản </w:t>
      </w:r>
      <w:r w:rsidR="00064667" w:rsidRPr="00727AE7">
        <w:rPr>
          <w:b w:val="0"/>
          <w:sz w:val="28"/>
          <w:szCs w:val="28"/>
        </w:rPr>
        <w:t>1704/HDLS/BHXH-GDĐT, ngày 31 tháng 7 năm 2019 về hướng dẫn thực hiện bảo hiểm y tế học sinh, sinh viên năm học 2019-2020</w:t>
      </w:r>
      <w:r>
        <w:rPr>
          <w:b w:val="0"/>
          <w:sz w:val="28"/>
          <w:szCs w:val="28"/>
        </w:rPr>
        <w:t xml:space="preserve">, </w:t>
      </w:r>
      <w:r w:rsidR="00C90949">
        <w:rPr>
          <w:b w:val="0"/>
          <w:sz w:val="28"/>
          <w:szCs w:val="28"/>
        </w:rPr>
        <w:t xml:space="preserve"> </w:t>
      </w:r>
      <w:r>
        <w:rPr>
          <w:b w:val="0"/>
          <w:sz w:val="28"/>
          <w:szCs w:val="28"/>
        </w:rPr>
        <w:t>BHXH TP Hồ Chí Minh.</w:t>
      </w:r>
    </w:p>
    <w:p w:rsidR="00727AE7" w:rsidRDefault="0091346E" w:rsidP="00C90949">
      <w:pPr>
        <w:spacing w:before="120"/>
        <w:ind w:firstLine="567"/>
        <w:jc w:val="both"/>
        <w:rPr>
          <w:b w:val="0"/>
          <w:sz w:val="28"/>
          <w:szCs w:val="28"/>
        </w:rPr>
      </w:pPr>
      <w:r>
        <w:rPr>
          <w:b w:val="0"/>
          <w:sz w:val="28"/>
          <w:szCs w:val="28"/>
        </w:rPr>
        <w:t>Căn cứ</w:t>
      </w:r>
      <w:r w:rsidR="00727AE7">
        <w:rPr>
          <w:b w:val="0"/>
          <w:sz w:val="28"/>
          <w:szCs w:val="28"/>
        </w:rPr>
        <w:t xml:space="preserve"> Thông báo 503-TB/VP, ngày 30 tháng 9 năm 2019, về ý kiến kết luận của đồng chí Lê Thanh Phong, Phó Bí thư Thường trực Huyện ủy chủ trì cuộc họp Ban chỉ đạo xây dựng tổ chức Đảng, tổ chức chính trị-xã hội và quan hệ lao động hài hòa, ổn định và tiến bộ trong doanh nghiệp 9 tháng đầu năm 2019.</w:t>
      </w:r>
    </w:p>
    <w:p w:rsidR="0091346E" w:rsidRDefault="0091346E" w:rsidP="00C90949">
      <w:pPr>
        <w:spacing w:before="120"/>
        <w:ind w:firstLine="567"/>
        <w:jc w:val="both"/>
        <w:rPr>
          <w:b w:val="0"/>
          <w:sz w:val="28"/>
          <w:szCs w:val="28"/>
        </w:rPr>
      </w:pPr>
      <w:r>
        <w:rPr>
          <w:b w:val="0"/>
          <w:sz w:val="28"/>
          <w:szCs w:val="28"/>
        </w:rPr>
        <w:t xml:space="preserve">Theo văn bản 1289/GDĐT- VP, ngày 9 tháng 10 năm 2019 Phòng Giáo dục </w:t>
      </w:r>
      <w:r w:rsidRPr="00D10847">
        <w:rPr>
          <w:b w:val="0"/>
          <w:spacing w:val="-8"/>
          <w:sz w:val="28"/>
          <w:szCs w:val="28"/>
        </w:rPr>
        <w:t>và Đào tạo huyện về tăng cường công tác y tế và an toàn trường học năm 2019-2020.</w:t>
      </w:r>
      <w:r>
        <w:rPr>
          <w:b w:val="0"/>
          <w:sz w:val="28"/>
          <w:szCs w:val="28"/>
        </w:rPr>
        <w:t xml:space="preserve"> </w:t>
      </w:r>
    </w:p>
    <w:p w:rsidR="00D10847" w:rsidRDefault="00727AE7" w:rsidP="00C90949">
      <w:pPr>
        <w:spacing w:before="120"/>
        <w:ind w:firstLine="567"/>
        <w:contextualSpacing/>
        <w:jc w:val="both"/>
        <w:rPr>
          <w:b w:val="0"/>
          <w:sz w:val="28"/>
          <w:szCs w:val="28"/>
        </w:rPr>
      </w:pPr>
      <w:r w:rsidRPr="00D257F4">
        <w:rPr>
          <w:b w:val="0"/>
          <w:sz w:val="28"/>
          <w:szCs w:val="28"/>
        </w:rPr>
        <w:t xml:space="preserve">Nhằm </w:t>
      </w:r>
      <w:r w:rsidR="0091346E">
        <w:rPr>
          <w:b w:val="0"/>
          <w:sz w:val="28"/>
          <w:szCs w:val="28"/>
        </w:rPr>
        <w:t xml:space="preserve">tiếp tục thực hiện có hiệu quả </w:t>
      </w:r>
      <w:r w:rsidR="006B7ACF">
        <w:rPr>
          <w:b w:val="0"/>
          <w:sz w:val="28"/>
          <w:szCs w:val="28"/>
        </w:rPr>
        <w:t xml:space="preserve">công tác </w:t>
      </w:r>
      <w:r w:rsidR="0091346E" w:rsidRPr="0091346E">
        <w:rPr>
          <w:b w:val="0"/>
          <w:color w:val="000000"/>
          <w:sz w:val="28"/>
          <w:szCs w:val="28"/>
          <w:lang w:val="vi-VN"/>
        </w:rPr>
        <w:t xml:space="preserve">hướng dẫn, tuyên truyền cho cha mẹ </w:t>
      </w:r>
      <w:r w:rsidR="0091346E" w:rsidRPr="0091346E">
        <w:rPr>
          <w:b w:val="0"/>
          <w:color w:val="000000"/>
          <w:sz w:val="28"/>
          <w:szCs w:val="28"/>
        </w:rPr>
        <w:t>học sinh</w:t>
      </w:r>
      <w:r w:rsidR="0091346E" w:rsidRPr="0091346E">
        <w:rPr>
          <w:b w:val="0"/>
          <w:color w:val="000000"/>
          <w:sz w:val="28"/>
          <w:szCs w:val="28"/>
          <w:lang w:val="vi-VN"/>
        </w:rPr>
        <w:t xml:space="preserve"> và vận động </w:t>
      </w:r>
      <w:r w:rsidR="0091346E" w:rsidRPr="0091346E">
        <w:rPr>
          <w:b w:val="0"/>
          <w:color w:val="000000"/>
          <w:sz w:val="28"/>
          <w:szCs w:val="28"/>
        </w:rPr>
        <w:t>học sinh</w:t>
      </w:r>
      <w:r w:rsidR="0091346E" w:rsidRPr="0091346E">
        <w:rPr>
          <w:b w:val="0"/>
          <w:color w:val="000000"/>
          <w:sz w:val="28"/>
          <w:szCs w:val="28"/>
          <w:lang w:val="vi-VN"/>
        </w:rPr>
        <w:t xml:space="preserve"> tham gia BHYT bắt buộc</w:t>
      </w:r>
      <w:r w:rsidR="00DD3E82">
        <w:rPr>
          <w:b w:val="0"/>
          <w:color w:val="000000"/>
          <w:sz w:val="28"/>
          <w:szCs w:val="28"/>
        </w:rPr>
        <w:t>,</w:t>
      </w:r>
      <w:r w:rsidR="00DD3E82" w:rsidRPr="00DD3E82">
        <w:rPr>
          <w:b w:val="0"/>
          <w:color w:val="000000"/>
          <w:sz w:val="28"/>
          <w:szCs w:val="28"/>
        </w:rPr>
        <w:t xml:space="preserve"> </w:t>
      </w:r>
      <w:r w:rsidR="00DD3E82">
        <w:rPr>
          <w:b w:val="0"/>
          <w:color w:val="000000"/>
          <w:sz w:val="28"/>
          <w:szCs w:val="28"/>
        </w:rPr>
        <w:t>p</w:t>
      </w:r>
      <w:r w:rsidR="00DD3E82" w:rsidRPr="0091346E">
        <w:rPr>
          <w:b w:val="0"/>
          <w:color w:val="000000"/>
          <w:sz w:val="28"/>
          <w:szCs w:val="28"/>
        </w:rPr>
        <w:t>hấn đấu đạt tỷ lệ 100% học sinh tham gia BHYT</w:t>
      </w:r>
      <w:r w:rsidR="00DD3E82">
        <w:rPr>
          <w:b w:val="0"/>
          <w:sz w:val="28"/>
          <w:szCs w:val="28"/>
        </w:rPr>
        <w:t>,</w:t>
      </w:r>
      <w:r w:rsidRPr="00D257F4">
        <w:rPr>
          <w:b w:val="0"/>
          <w:sz w:val="28"/>
          <w:szCs w:val="28"/>
        </w:rPr>
        <w:t xml:space="preserve"> </w:t>
      </w:r>
      <w:r>
        <w:rPr>
          <w:b w:val="0"/>
          <w:sz w:val="28"/>
          <w:szCs w:val="28"/>
        </w:rPr>
        <w:t>Phòng</w:t>
      </w:r>
      <w:r w:rsidRPr="00D257F4">
        <w:rPr>
          <w:b w:val="0"/>
          <w:sz w:val="28"/>
          <w:szCs w:val="28"/>
        </w:rPr>
        <w:t xml:space="preserve"> Giáo dục và Đào tạo </w:t>
      </w:r>
      <w:r>
        <w:rPr>
          <w:b w:val="0"/>
          <w:sz w:val="28"/>
          <w:szCs w:val="28"/>
        </w:rPr>
        <w:t xml:space="preserve">huyện </w:t>
      </w:r>
      <w:r w:rsidR="00DD3E82" w:rsidRPr="00D257F4">
        <w:rPr>
          <w:b w:val="0"/>
          <w:sz w:val="28"/>
          <w:szCs w:val="28"/>
        </w:rPr>
        <w:t xml:space="preserve">triển khai một số </w:t>
      </w:r>
      <w:r w:rsidR="00DD3E82">
        <w:rPr>
          <w:b w:val="0"/>
          <w:sz w:val="28"/>
          <w:szCs w:val="28"/>
        </w:rPr>
        <w:t>nội dung</w:t>
      </w:r>
      <w:r w:rsidR="00DD3E82" w:rsidRPr="00D257F4">
        <w:rPr>
          <w:b w:val="0"/>
          <w:sz w:val="28"/>
          <w:szCs w:val="28"/>
        </w:rPr>
        <w:t xml:space="preserve"> sau</w:t>
      </w:r>
      <w:r w:rsidR="00DD3E82">
        <w:rPr>
          <w:b w:val="0"/>
          <w:sz w:val="28"/>
          <w:szCs w:val="28"/>
        </w:rPr>
        <w:t>:</w:t>
      </w:r>
      <w:r w:rsidR="00DD3E82" w:rsidRPr="00D257F4">
        <w:rPr>
          <w:b w:val="0"/>
          <w:sz w:val="28"/>
          <w:szCs w:val="28"/>
        </w:rPr>
        <w:t xml:space="preserve"> </w:t>
      </w:r>
    </w:p>
    <w:p w:rsidR="00727AE7" w:rsidRPr="00D10847" w:rsidRDefault="00DD3E82" w:rsidP="00C90949">
      <w:pPr>
        <w:pStyle w:val="ListParagraph"/>
        <w:numPr>
          <w:ilvl w:val="0"/>
          <w:numId w:val="1"/>
        </w:numPr>
        <w:spacing w:before="120"/>
        <w:ind w:left="0" w:firstLine="567"/>
        <w:jc w:val="both"/>
        <w:rPr>
          <w:b w:val="0"/>
          <w:sz w:val="28"/>
          <w:szCs w:val="28"/>
        </w:rPr>
      </w:pPr>
      <w:r w:rsidRPr="00D10847">
        <w:rPr>
          <w:b w:val="0"/>
          <w:sz w:val="28"/>
          <w:szCs w:val="28"/>
        </w:rPr>
        <w:t xml:space="preserve">Đề </w:t>
      </w:r>
      <w:r w:rsidR="00727AE7" w:rsidRPr="00D10847">
        <w:rPr>
          <w:b w:val="0"/>
          <w:sz w:val="28"/>
          <w:szCs w:val="28"/>
        </w:rPr>
        <w:t xml:space="preserve">nghị Thủ trưởng các đơn vị </w:t>
      </w:r>
      <w:r w:rsidRPr="00D10847">
        <w:rPr>
          <w:b w:val="0"/>
          <w:sz w:val="28"/>
          <w:szCs w:val="28"/>
        </w:rPr>
        <w:t xml:space="preserve">chủ </w:t>
      </w:r>
      <w:r w:rsidR="00727AE7" w:rsidRPr="00D10847">
        <w:rPr>
          <w:b w:val="0"/>
          <w:sz w:val="28"/>
          <w:szCs w:val="28"/>
        </w:rPr>
        <w:t xml:space="preserve">động phối hợp với </w:t>
      </w:r>
      <w:r w:rsidR="0091346E" w:rsidRPr="00D10847">
        <w:rPr>
          <w:b w:val="0"/>
          <w:sz w:val="28"/>
          <w:szCs w:val="28"/>
        </w:rPr>
        <w:t>Ủy ban nhân dân các xã, thị trấn</w:t>
      </w:r>
      <w:r w:rsidR="00727AE7" w:rsidRPr="00D10847">
        <w:rPr>
          <w:b w:val="0"/>
          <w:sz w:val="28"/>
          <w:szCs w:val="28"/>
        </w:rPr>
        <w:t xml:space="preserve"> </w:t>
      </w:r>
      <w:r w:rsidRPr="00D10847">
        <w:rPr>
          <w:b w:val="0"/>
          <w:color w:val="000000"/>
          <w:sz w:val="28"/>
          <w:szCs w:val="28"/>
          <w:lang w:val="vi-VN"/>
        </w:rPr>
        <w:t xml:space="preserve">hướng dẫn, tuyên truyền cho cha mẹ </w:t>
      </w:r>
      <w:r w:rsidRPr="00D10847">
        <w:rPr>
          <w:b w:val="0"/>
          <w:color w:val="000000"/>
          <w:sz w:val="28"/>
          <w:szCs w:val="28"/>
        </w:rPr>
        <w:t>học sinh</w:t>
      </w:r>
      <w:r w:rsidRPr="00D10847">
        <w:rPr>
          <w:b w:val="0"/>
          <w:color w:val="000000"/>
          <w:sz w:val="28"/>
          <w:szCs w:val="28"/>
          <w:lang w:val="vi-VN"/>
        </w:rPr>
        <w:t xml:space="preserve"> và vận động </w:t>
      </w:r>
      <w:r w:rsidRPr="00D10847">
        <w:rPr>
          <w:b w:val="0"/>
          <w:color w:val="000000"/>
          <w:sz w:val="28"/>
          <w:szCs w:val="28"/>
        </w:rPr>
        <w:t>học sinh</w:t>
      </w:r>
      <w:r w:rsidRPr="00D10847">
        <w:rPr>
          <w:b w:val="0"/>
          <w:color w:val="000000"/>
          <w:sz w:val="28"/>
          <w:szCs w:val="28"/>
          <w:lang w:val="vi-VN"/>
        </w:rPr>
        <w:t xml:space="preserve"> tham gia BHYT bắt buộc</w:t>
      </w:r>
      <w:r w:rsidRPr="00D10847">
        <w:rPr>
          <w:b w:val="0"/>
          <w:color w:val="000000"/>
          <w:sz w:val="28"/>
          <w:szCs w:val="28"/>
        </w:rPr>
        <w:t>.</w:t>
      </w:r>
    </w:p>
    <w:p w:rsidR="00DD3E82" w:rsidRPr="001B58F6" w:rsidRDefault="00DD3E82" w:rsidP="00C90949">
      <w:pPr>
        <w:pStyle w:val="ListParagraph"/>
        <w:numPr>
          <w:ilvl w:val="0"/>
          <w:numId w:val="1"/>
        </w:numPr>
        <w:tabs>
          <w:tab w:val="left" w:pos="709"/>
          <w:tab w:val="left" w:pos="851"/>
        </w:tabs>
        <w:spacing w:before="120"/>
        <w:ind w:left="0" w:firstLine="567"/>
        <w:jc w:val="both"/>
        <w:rPr>
          <w:b w:val="0"/>
          <w:sz w:val="28"/>
          <w:szCs w:val="28"/>
        </w:rPr>
      </w:pPr>
      <w:r>
        <w:rPr>
          <w:b w:val="0"/>
          <w:sz w:val="28"/>
          <w:szCs w:val="28"/>
        </w:rPr>
        <w:t>Thực hiện rà soát, thống kê danh sách học sinh có hoàn cảnh khó khăn</w:t>
      </w:r>
      <w:r w:rsidR="00D10847">
        <w:rPr>
          <w:b w:val="0"/>
          <w:sz w:val="28"/>
          <w:szCs w:val="28"/>
        </w:rPr>
        <w:t xml:space="preserve"> không có điều kiện mua Bảo hiểm y tế, vận động mạnh thường quân</w:t>
      </w:r>
      <w:r>
        <w:rPr>
          <w:b w:val="0"/>
          <w:sz w:val="28"/>
          <w:szCs w:val="28"/>
        </w:rPr>
        <w:t xml:space="preserve"> </w:t>
      </w:r>
      <w:r w:rsidR="00D10847">
        <w:rPr>
          <w:b w:val="0"/>
          <w:sz w:val="28"/>
          <w:szCs w:val="28"/>
        </w:rPr>
        <w:t xml:space="preserve">hỗ trợ. Những trường hợp đặc biệt, đơn vị lập danh sách </w:t>
      </w:r>
      <w:r>
        <w:rPr>
          <w:b w:val="0"/>
          <w:sz w:val="28"/>
          <w:szCs w:val="28"/>
        </w:rPr>
        <w:t>gửi về Phòng Giáo dục và Đào tạo huyện.</w:t>
      </w:r>
      <w:r w:rsidRPr="00DD3E82">
        <w:rPr>
          <w:b w:val="0"/>
          <w:i/>
          <w:sz w:val="28"/>
          <w:szCs w:val="28"/>
        </w:rPr>
        <w:t>( Theo mẫu</w:t>
      </w:r>
      <w:r w:rsidR="001B58F6">
        <w:rPr>
          <w:b w:val="0"/>
          <w:i/>
          <w:sz w:val="28"/>
          <w:szCs w:val="28"/>
        </w:rPr>
        <w:t xml:space="preserve"> link</w:t>
      </w:r>
      <w:r w:rsidRPr="00DD3E82">
        <w:rPr>
          <w:b w:val="0"/>
          <w:i/>
          <w:sz w:val="28"/>
          <w:szCs w:val="28"/>
        </w:rPr>
        <w:t xml:space="preserve"> đính kèm</w:t>
      </w:r>
      <w:r w:rsidR="001B58F6">
        <w:rPr>
          <w:b w:val="0"/>
          <w:i/>
          <w:sz w:val="28"/>
          <w:szCs w:val="28"/>
        </w:rPr>
        <w:t>- Báo cáo tình hình HS tham gia y tế và DS HS không tham gia  trước 11g30 ngày 22/10/2019)</w:t>
      </w:r>
    </w:p>
    <w:p w:rsidR="001B58F6" w:rsidRPr="001B58F6" w:rsidRDefault="001B58F6" w:rsidP="00C90949">
      <w:pPr>
        <w:pStyle w:val="ListParagraph"/>
        <w:numPr>
          <w:ilvl w:val="0"/>
          <w:numId w:val="1"/>
        </w:numPr>
        <w:tabs>
          <w:tab w:val="left" w:pos="709"/>
          <w:tab w:val="left" w:pos="851"/>
        </w:tabs>
        <w:spacing w:before="120"/>
        <w:ind w:left="0" w:firstLine="567"/>
        <w:jc w:val="both"/>
        <w:rPr>
          <w:b w:val="0"/>
          <w:sz w:val="28"/>
          <w:szCs w:val="28"/>
        </w:rPr>
      </w:pPr>
      <w:hyperlink r:id="rId5" w:anchor="gid=0" w:history="1">
        <w:r>
          <w:rPr>
            <w:rStyle w:val="Hyperlink"/>
            <w:rFonts w:eastAsiaTheme="majorEastAsia"/>
          </w:rPr>
          <w:t>https://docs.google.com/spreadsheets/d/1DxcaS19fAGPyJz3UfJdqpO7T1VRrZaM5CCOuFaUvDeI/edit#gid=0</w:t>
        </w:r>
      </w:hyperlink>
    </w:p>
    <w:p w:rsidR="001B58F6" w:rsidRDefault="001B58F6" w:rsidP="00C90949">
      <w:pPr>
        <w:pStyle w:val="ListParagraph"/>
        <w:numPr>
          <w:ilvl w:val="0"/>
          <w:numId w:val="1"/>
        </w:numPr>
        <w:tabs>
          <w:tab w:val="left" w:pos="709"/>
          <w:tab w:val="left" w:pos="851"/>
        </w:tabs>
        <w:spacing w:before="120"/>
        <w:ind w:left="0" w:firstLine="567"/>
        <w:jc w:val="both"/>
        <w:rPr>
          <w:b w:val="0"/>
          <w:sz w:val="28"/>
          <w:szCs w:val="28"/>
        </w:rPr>
      </w:pPr>
      <w:hyperlink r:id="rId6" w:anchor="gid=0" w:history="1">
        <w:r>
          <w:rPr>
            <w:rStyle w:val="Hyperlink"/>
            <w:rFonts w:eastAsiaTheme="majorEastAsia"/>
          </w:rPr>
          <w:t>https://docs.google.com/spreadsheets/d/1WsQdQa2CAW2ImAsSiyzpED60YSMDDXG_3sESrsGzFvY/edit#gid=0</w:t>
        </w:r>
      </w:hyperlink>
    </w:p>
    <w:p w:rsidR="00DD3E82" w:rsidRDefault="00DD3E82" w:rsidP="00C90949">
      <w:pPr>
        <w:pStyle w:val="ListParagraph"/>
        <w:numPr>
          <w:ilvl w:val="0"/>
          <w:numId w:val="1"/>
        </w:numPr>
        <w:tabs>
          <w:tab w:val="left" w:pos="709"/>
          <w:tab w:val="left" w:pos="851"/>
        </w:tabs>
        <w:spacing w:before="120"/>
        <w:ind w:left="0" w:firstLine="567"/>
        <w:jc w:val="both"/>
        <w:rPr>
          <w:b w:val="0"/>
          <w:spacing w:val="-10"/>
          <w:sz w:val="28"/>
          <w:szCs w:val="28"/>
        </w:rPr>
      </w:pPr>
      <w:r w:rsidRPr="003C277C">
        <w:rPr>
          <w:b w:val="0"/>
          <w:spacing w:val="-10"/>
          <w:sz w:val="28"/>
          <w:szCs w:val="28"/>
        </w:rPr>
        <w:t>Nội dung này sẽ là một trong những tiêu chí đánh giá thi đua cuối năm của đơn vị.</w:t>
      </w:r>
    </w:p>
    <w:p w:rsidR="00DD3E82" w:rsidRPr="00DD3E82" w:rsidRDefault="00DD3E82" w:rsidP="00C90949">
      <w:pPr>
        <w:pStyle w:val="ListParagraph"/>
        <w:spacing w:before="120"/>
        <w:ind w:left="0" w:firstLine="567"/>
        <w:jc w:val="both"/>
        <w:rPr>
          <w:b w:val="0"/>
          <w:color w:val="000000"/>
          <w:sz w:val="28"/>
          <w:szCs w:val="28"/>
        </w:rPr>
      </w:pPr>
      <w:r w:rsidRPr="00DD3E82">
        <w:rPr>
          <w:b w:val="0"/>
          <w:color w:val="000000"/>
          <w:sz w:val="28"/>
          <w:szCs w:val="28"/>
        </w:rPr>
        <w:t>Phòng Giáo dục và Đào tạo huyện đề nghị Thủ trưởng các đơn vị nghiên cứu và triển khai thực hiện./.</w:t>
      </w:r>
    </w:p>
    <w:tbl>
      <w:tblPr>
        <w:tblStyle w:val="TableGrid"/>
        <w:tblpPr w:leftFromText="180" w:rightFromText="180" w:vertAnchor="text"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1"/>
        <w:gridCol w:w="4562"/>
      </w:tblGrid>
      <w:tr w:rsidR="003C277C" w:rsidTr="003C277C">
        <w:tc>
          <w:tcPr>
            <w:tcW w:w="4561" w:type="dxa"/>
          </w:tcPr>
          <w:p w:rsidR="003C277C" w:rsidRPr="00F000F3" w:rsidRDefault="003C277C" w:rsidP="003C277C">
            <w:r w:rsidRPr="00F000F3">
              <w:rPr>
                <w:i/>
              </w:rPr>
              <w:t>Nơi nhận</w:t>
            </w:r>
            <w:r w:rsidRPr="00F000F3">
              <w:t>:</w:t>
            </w:r>
          </w:p>
          <w:p w:rsidR="003C277C" w:rsidRPr="003C277C" w:rsidRDefault="003C277C" w:rsidP="003C277C">
            <w:pPr>
              <w:ind w:left="270" w:hanging="270"/>
              <w:rPr>
                <w:b w:val="0"/>
                <w:sz w:val="22"/>
                <w:szCs w:val="22"/>
              </w:rPr>
            </w:pPr>
            <w:r w:rsidRPr="003C277C">
              <w:rPr>
                <w:b w:val="0"/>
                <w:sz w:val="22"/>
                <w:szCs w:val="22"/>
              </w:rPr>
              <w:t>- Như trên;</w:t>
            </w:r>
          </w:p>
          <w:p w:rsidR="003C277C" w:rsidRPr="003C277C" w:rsidRDefault="003C277C" w:rsidP="003C277C">
            <w:pPr>
              <w:ind w:left="270" w:hanging="270"/>
              <w:rPr>
                <w:b w:val="0"/>
                <w:sz w:val="22"/>
                <w:szCs w:val="22"/>
              </w:rPr>
            </w:pPr>
            <w:r w:rsidRPr="003C277C">
              <w:rPr>
                <w:b w:val="0"/>
                <w:sz w:val="22"/>
                <w:szCs w:val="22"/>
              </w:rPr>
              <w:softHyphen/>
              <w:t>- Lưu: VT</w:t>
            </w:r>
            <w:r w:rsidR="001B58F6">
              <w:rPr>
                <w:b w:val="0"/>
                <w:sz w:val="22"/>
                <w:szCs w:val="22"/>
              </w:rPr>
              <w:t>, TTMến</w:t>
            </w:r>
          </w:p>
          <w:p w:rsidR="003C277C" w:rsidRDefault="003C277C" w:rsidP="003C277C">
            <w:pPr>
              <w:spacing w:before="120"/>
              <w:jc w:val="both"/>
              <w:rPr>
                <w:color w:val="000000"/>
                <w:sz w:val="28"/>
                <w:szCs w:val="28"/>
              </w:rPr>
            </w:pPr>
          </w:p>
        </w:tc>
        <w:tc>
          <w:tcPr>
            <w:tcW w:w="4562" w:type="dxa"/>
          </w:tcPr>
          <w:p w:rsidR="003C277C" w:rsidRDefault="003C277C" w:rsidP="003C277C">
            <w:pPr>
              <w:jc w:val="center"/>
              <w:rPr>
                <w:b w:val="0"/>
                <w:color w:val="000000"/>
              </w:rPr>
            </w:pPr>
            <w:r w:rsidRPr="007249D0">
              <w:rPr>
                <w:color w:val="000000"/>
              </w:rPr>
              <w:t>TRƯỞNG PHÒNG</w:t>
            </w:r>
          </w:p>
          <w:p w:rsidR="003C277C" w:rsidRDefault="003C277C" w:rsidP="003C277C">
            <w:pPr>
              <w:jc w:val="center"/>
              <w:rPr>
                <w:b w:val="0"/>
                <w:color w:val="000000"/>
              </w:rPr>
            </w:pPr>
          </w:p>
          <w:p w:rsidR="003C277C" w:rsidRDefault="003C277C" w:rsidP="003C277C">
            <w:pPr>
              <w:jc w:val="center"/>
              <w:rPr>
                <w:b w:val="0"/>
                <w:color w:val="000000"/>
              </w:rPr>
            </w:pPr>
          </w:p>
          <w:p w:rsidR="003C277C" w:rsidRDefault="003C277C" w:rsidP="003C277C">
            <w:pPr>
              <w:jc w:val="center"/>
              <w:rPr>
                <w:b w:val="0"/>
                <w:color w:val="000000"/>
              </w:rPr>
            </w:pPr>
          </w:p>
          <w:p w:rsidR="001B58F6" w:rsidRDefault="001B58F6" w:rsidP="003C277C">
            <w:pPr>
              <w:jc w:val="center"/>
              <w:rPr>
                <w:b w:val="0"/>
                <w:color w:val="000000"/>
              </w:rPr>
            </w:pPr>
          </w:p>
          <w:p w:rsidR="003C277C" w:rsidRDefault="001B58F6" w:rsidP="001B58F6">
            <w:pPr>
              <w:jc w:val="center"/>
              <w:rPr>
                <w:color w:val="000000"/>
                <w:sz w:val="28"/>
                <w:szCs w:val="28"/>
              </w:rPr>
            </w:pPr>
            <w:r>
              <w:rPr>
                <w:color w:val="000000"/>
                <w:sz w:val="28"/>
              </w:rPr>
              <w:t>Trần Văn Toản</w:t>
            </w:r>
          </w:p>
        </w:tc>
      </w:tr>
    </w:tbl>
    <w:p w:rsidR="0091346E" w:rsidRPr="00DD3E82" w:rsidRDefault="0091346E" w:rsidP="00DD3E82">
      <w:pPr>
        <w:spacing w:before="120"/>
        <w:ind w:left="142" w:firstLine="425"/>
        <w:jc w:val="both"/>
        <w:rPr>
          <w:b w:val="0"/>
          <w:sz w:val="28"/>
          <w:szCs w:val="28"/>
        </w:rPr>
      </w:pPr>
    </w:p>
    <w:p w:rsidR="00D10847" w:rsidRPr="00DD3E82" w:rsidRDefault="00D10847">
      <w:pPr>
        <w:spacing w:before="120"/>
        <w:ind w:left="142" w:firstLine="425"/>
        <w:jc w:val="both"/>
        <w:rPr>
          <w:b w:val="0"/>
          <w:sz w:val="28"/>
          <w:szCs w:val="28"/>
        </w:rPr>
      </w:pPr>
    </w:p>
    <w:sectPr w:rsidR="00D10847" w:rsidRPr="00DD3E82" w:rsidSect="003C277C">
      <w:pgSz w:w="11907" w:h="16840" w:code="9"/>
      <w:pgMar w:top="1134" w:right="1134"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03B3C"/>
    <w:multiLevelType w:val="hybridMultilevel"/>
    <w:tmpl w:val="CC4650D2"/>
    <w:lvl w:ilvl="0" w:tplc="DF22B504">
      <w:numFmt w:val="bullet"/>
      <w:lvlText w:val="-"/>
      <w:lvlJc w:val="left"/>
      <w:pPr>
        <w:ind w:left="4050" w:hanging="360"/>
      </w:pPr>
      <w:rPr>
        <w:rFonts w:ascii="Times New Roman" w:eastAsia="Times New Roman"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521F"/>
    <w:rsid w:val="00064667"/>
    <w:rsid w:val="0009157B"/>
    <w:rsid w:val="001B58F6"/>
    <w:rsid w:val="001E1B24"/>
    <w:rsid w:val="003C277C"/>
    <w:rsid w:val="0041455D"/>
    <w:rsid w:val="004E6B9B"/>
    <w:rsid w:val="00503EF1"/>
    <w:rsid w:val="005314BC"/>
    <w:rsid w:val="006B7ACF"/>
    <w:rsid w:val="00727AE7"/>
    <w:rsid w:val="008F4E12"/>
    <w:rsid w:val="0091346E"/>
    <w:rsid w:val="00AA521F"/>
    <w:rsid w:val="00B77CFD"/>
    <w:rsid w:val="00C90949"/>
    <w:rsid w:val="00D10847"/>
    <w:rsid w:val="00DD3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1F"/>
    <w:pPr>
      <w:spacing w:after="0" w:line="240" w:lineRule="auto"/>
    </w:pPr>
    <w:rPr>
      <w:rFonts w:eastAsia="Times New Roman" w:cs="Times New Roman"/>
      <w:b/>
      <w:sz w:val="26"/>
      <w:szCs w:val="26"/>
    </w:rPr>
  </w:style>
  <w:style w:type="paragraph" w:styleId="Heading2">
    <w:name w:val="heading 2"/>
    <w:basedOn w:val="Normal"/>
    <w:next w:val="Normal"/>
    <w:link w:val="Heading2Char"/>
    <w:semiHidden/>
    <w:unhideWhenUsed/>
    <w:qFormat/>
    <w:rsid w:val="00AA521F"/>
    <w:pPr>
      <w:keepNext/>
      <w:spacing w:before="240" w:after="60"/>
      <w:outlineLvl w:val="1"/>
    </w:pPr>
    <w:rPr>
      <w:rFonts w:asciiTheme="majorHAnsi" w:eastAsiaTheme="majorEastAsia" w:hAnsiTheme="majorHAnsi" w:cstheme="majorBidi"/>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A521F"/>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09157B"/>
    <w:pPr>
      <w:spacing w:before="100" w:beforeAutospacing="1" w:after="100" w:afterAutospacing="1"/>
    </w:pPr>
    <w:rPr>
      <w:b w:val="0"/>
      <w:sz w:val="24"/>
      <w:szCs w:val="24"/>
    </w:rPr>
  </w:style>
  <w:style w:type="paragraph" w:styleId="ListParagraph">
    <w:name w:val="List Paragraph"/>
    <w:basedOn w:val="Normal"/>
    <w:uiPriority w:val="34"/>
    <w:qFormat/>
    <w:rsid w:val="00DD3E82"/>
    <w:pPr>
      <w:ind w:left="720"/>
      <w:contextualSpacing/>
    </w:pPr>
  </w:style>
  <w:style w:type="table" w:styleId="TableGrid">
    <w:name w:val="Table Grid"/>
    <w:basedOn w:val="TableNormal"/>
    <w:uiPriority w:val="59"/>
    <w:rsid w:val="003C2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B58F6"/>
    <w:rPr>
      <w:color w:val="0000FF"/>
      <w:u w:val="single"/>
    </w:rPr>
  </w:style>
</w:styles>
</file>

<file path=word/webSettings.xml><?xml version="1.0" encoding="utf-8"?>
<w:webSettings xmlns:r="http://schemas.openxmlformats.org/officeDocument/2006/relationships" xmlns:w="http://schemas.openxmlformats.org/wordprocessingml/2006/main">
  <w:divs>
    <w:div w:id="53150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sQdQa2CAW2ImAsSiyzpED60YSMDDXG_3sESrsGzFvY/edit" TargetMode="External"/><Relationship Id="rId5" Type="http://schemas.openxmlformats.org/officeDocument/2006/relationships/hyperlink" Target="https://docs.google.com/spreadsheets/d/1DxcaS19fAGPyJz3UfJdqpO7T1VRrZaM5CCOuFaUvDeI/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cp:lastPrinted>2019-10-21T03:57:00Z</cp:lastPrinted>
  <dcterms:created xsi:type="dcterms:W3CDTF">2019-10-21T04:01:00Z</dcterms:created>
  <dcterms:modified xsi:type="dcterms:W3CDTF">2019-10-21T04:01:00Z</dcterms:modified>
</cp:coreProperties>
</file>