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614727" w:rsidRPr="00940786" w:rsidTr="00C15D30">
        <w:trPr>
          <w:trHeight w:val="699"/>
          <w:jc w:val="center"/>
        </w:trPr>
        <w:tc>
          <w:tcPr>
            <w:tcW w:w="5104" w:type="dxa"/>
          </w:tcPr>
          <w:p w:rsidR="00614727" w:rsidRPr="00940786" w:rsidRDefault="00614727" w:rsidP="00614727">
            <w:pPr>
              <w:spacing w:line="240" w:lineRule="atLeast"/>
              <w:contextualSpacing/>
              <w:jc w:val="center"/>
              <w:rPr>
                <w:rFonts w:ascii="Times New Roman" w:hAnsi="Times New Roman" w:cs="Times New Roman"/>
                <w:sz w:val="26"/>
                <w:szCs w:val="26"/>
              </w:rPr>
            </w:pPr>
            <w:r w:rsidRPr="00940786">
              <w:rPr>
                <w:rFonts w:ascii="Times New Roman" w:hAnsi="Times New Roman" w:cs="Times New Roman"/>
                <w:sz w:val="26"/>
                <w:szCs w:val="26"/>
              </w:rPr>
              <w:t>UBND HUYỆN BÌNH CHÁNH</w:t>
            </w:r>
          </w:p>
          <w:p w:rsidR="00614727" w:rsidRPr="00940786" w:rsidRDefault="00614727" w:rsidP="00232081">
            <w:pPr>
              <w:spacing w:line="240" w:lineRule="atLeast"/>
              <w:contextualSpacing/>
              <w:jc w:val="center"/>
              <w:rPr>
                <w:rFonts w:ascii="Times New Roman" w:hAnsi="Times New Roman" w:cs="Times New Roman"/>
                <w:sz w:val="26"/>
                <w:szCs w:val="26"/>
              </w:rPr>
            </w:pPr>
            <w:r w:rsidRPr="0094078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33ADBDA" wp14:editId="641138AC">
                      <wp:simplePos x="0" y="0"/>
                      <wp:positionH relativeFrom="column">
                        <wp:posOffset>942174</wp:posOffset>
                      </wp:positionH>
                      <wp:positionV relativeFrom="paragraph">
                        <wp:posOffset>189590</wp:posOffset>
                      </wp:positionV>
                      <wp:extent cx="1017767" cy="33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017767" cy="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6DE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4.95pt" to="15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yItwEAALkDAAAOAAAAZHJzL2Uyb0RvYy54bWysU8GO0zAQvSPxD5bvNOmutEVR0z10BRcE&#10;FQsf4HXGjYXtscamaf+esdtm0YIQQlwcj/3ezLznyfr+6J04ACWLoZfLRSsFBI2DDftefv3y7s1b&#10;KVJWYVAOA/TyBEneb16/Wk+xgxsc0Q1AgpOE1E2xl2POsWuapEfwKi0wQuBLg+RV5pD2zUBq4uze&#10;NTdte9dMSEMk1JASnz6cL+Wm5jcGdP5kTIIsXC+5t1xXqutTWZvNWnV7UnG0+tKG+ocuvLKBi86p&#10;HlRW4jvZX1J5qwkTmrzQ6Bs0xmqoGljNsn2h5nFUEaoWNifF2ab0/9Lqj4cdCTvw20kRlOcnesyk&#10;7H7MYoshsIFIYll8mmLqGL4NO7pEKe6oiD4a8uXLcsSxenuavYVjFpoPl+1ytbpbSaH57va2Ot88&#10;UyOl/B7Qi7LppbOhCFedOnxImcsx9ArhoLRyLl53+eSggF34DIbFlHKVXccIto7EQfEADN+qEM5V&#10;kYVirHMzqf0z6YItNKij9bfEGV0rYsgz0duA9Luq+Xht1ZzxV9VnrUX2Ew6n+hTVDp6P6tJllssA&#10;/hxX+vMft/kBAAD//wMAUEsDBBQABgAIAAAAIQBXdeW93gAAAAkBAAAPAAAAZHJzL2Rvd25yZXYu&#10;eG1sTI9NT8MwDIbvSPyHyEjcWMKYaFeaToiPExxK4cAxa0xbrXGqJmsLvx7vBDe/8qPXj/Pd4nox&#10;4Rg6TxquVwoEUu1tR42Gj/fnqxREiIas6T2hhm8MsCvOz3KTWT/TG05VbASXUMiMhjbGIZMy1C06&#10;E1Z+QOLdlx+diRzHRtrRzFzuerlW6lY60xFfaM2ADy3Wh+roNCRPL1U5zI+vP6VMZFlOPqaHT60v&#10;L5b7OxARl/gHw0mf1aFgp70/kg2i57xJN4xqWG+3IBi4UWkCYn8aFMgil/8/KH4BAAD//wMAUEsB&#10;Ai0AFAAGAAgAAAAhALaDOJL+AAAA4QEAABMAAAAAAAAAAAAAAAAAAAAAAFtDb250ZW50X1R5cGVz&#10;XS54bWxQSwECLQAUAAYACAAAACEAOP0h/9YAAACUAQAACwAAAAAAAAAAAAAAAAAvAQAAX3JlbHMv&#10;LnJlbHNQSwECLQAUAAYACAAAACEA2rJsiLcBAAC5AwAADgAAAAAAAAAAAAAAAAAuAgAAZHJzL2Uy&#10;b0RvYy54bWxQSwECLQAUAAYACAAAACEAV3Xlvd4AAAAJAQAADwAAAAAAAAAAAAAAAAARBAAAZHJz&#10;L2Rvd25yZXYueG1sUEsFBgAAAAAEAAQA8wAAABwFAAAAAA==&#10;" strokecolor="black [3040]"/>
                  </w:pict>
                </mc:Fallback>
              </mc:AlternateContent>
            </w:r>
            <w:r w:rsidRPr="00940786">
              <w:rPr>
                <w:rFonts w:ascii="Times New Roman" w:hAnsi="Times New Roman" w:cs="Times New Roman"/>
                <w:b/>
                <w:sz w:val="26"/>
                <w:szCs w:val="26"/>
              </w:rPr>
              <w:t xml:space="preserve">TRƯỜNG </w:t>
            </w:r>
            <w:r w:rsidR="00232081">
              <w:rPr>
                <w:rFonts w:ascii="Times New Roman" w:hAnsi="Times New Roman" w:cs="Times New Roman"/>
                <w:b/>
                <w:sz w:val="26"/>
                <w:szCs w:val="26"/>
              </w:rPr>
              <w:t>THCS VĨNH LỘC A</w:t>
            </w:r>
          </w:p>
        </w:tc>
        <w:tc>
          <w:tcPr>
            <w:tcW w:w="5670" w:type="dxa"/>
          </w:tcPr>
          <w:p w:rsidR="00614727" w:rsidRPr="00940786" w:rsidRDefault="00614727" w:rsidP="00614727">
            <w:pPr>
              <w:spacing w:line="240" w:lineRule="atLeast"/>
              <w:contextualSpacing/>
              <w:jc w:val="center"/>
              <w:rPr>
                <w:rFonts w:ascii="Times New Roman" w:hAnsi="Times New Roman" w:cs="Times New Roman"/>
                <w:b/>
                <w:sz w:val="26"/>
                <w:szCs w:val="26"/>
              </w:rPr>
            </w:pPr>
            <w:r w:rsidRPr="00940786">
              <w:rPr>
                <w:rFonts w:ascii="Times New Roman" w:hAnsi="Times New Roman" w:cs="Times New Roman"/>
                <w:b/>
                <w:sz w:val="26"/>
                <w:szCs w:val="26"/>
              </w:rPr>
              <w:t>CỘNG HÒA XÃ HỘI CHỦ NGHĨA VIỆT NAM</w:t>
            </w:r>
          </w:p>
          <w:p w:rsidR="00614727" w:rsidRPr="00940786" w:rsidRDefault="00614727" w:rsidP="00614727">
            <w:pPr>
              <w:spacing w:line="240" w:lineRule="atLeast"/>
              <w:contextualSpacing/>
              <w:jc w:val="center"/>
              <w:rPr>
                <w:rFonts w:ascii="Times New Roman" w:hAnsi="Times New Roman" w:cs="Times New Roman"/>
                <w:sz w:val="26"/>
                <w:szCs w:val="26"/>
              </w:rPr>
            </w:pPr>
            <w:r w:rsidRPr="0094078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3B80FB4" wp14:editId="473F3179">
                      <wp:simplePos x="0" y="0"/>
                      <wp:positionH relativeFrom="column">
                        <wp:posOffset>638175</wp:posOffset>
                      </wp:positionH>
                      <wp:positionV relativeFrom="paragraph">
                        <wp:posOffset>180975</wp:posOffset>
                      </wp:positionV>
                      <wp:extent cx="1943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E709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0.25pt,14.25pt" to="20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82vwEAAMQDAAAOAAAAZHJzL2Uyb0RvYy54bWysU02P0zAQvSPxHyzfaT5gERs13UNXcEFQ&#10;scDd69iNhe2xxqZJ/z1jpw0IEEKIixXb772Z9zzZ3s3OspPCaMD3vNnUnCkvYTD+2PNPH18/e8VZ&#10;TMIPwoJXPT+ryO92T59sp9CpFkawg0JGIj52U+j5mFLoqirKUTkRNxCUp0sN6ESiLR6rAcVE6s5W&#10;bV2/rCbAISBIFSOd3i+XfFf0tVYyvdc6qsRsz6m3VFYs62Neq91WdEcUYTTy0ob4hy6cMJ6KrlL3&#10;Ign2Fc0vUs5IhAg6bSS4CrQ2UhUP5Kapf3LzMIqgihcKJ4Y1pvj/ZOW70wGZGXrecuaFoyd6SCjM&#10;cUxsD95TgICszTlNIXYE3/sDXnYxHDCbnjU6pq0Jn2kESgxkjM0l5fOaspoTk3TY3L543tT0GJLu&#10;bm/amyxeLSpZLWBMbxQ4lj96bo3PGYhOnN7GtECvEOLlrpY+ylc6W5XB1n9QmnzleoVdJkrtLbKT&#10;oFkYvjSXsgWZKdpYu5LqP5Mu2ExTZcr+lriiS0XwaSU64wF/VzXN11b1gr+6Xrxm248wnMurlDho&#10;VEqgl7HOs/jjvtC//3y7bwAAAP//AwBQSwMEFAAGAAgAAAAhAGOh6NTdAAAACQEAAA8AAABkcnMv&#10;ZG93bnJldi54bWxMj8FOwzAQRO9I/IO1SFwqahNoiEKcClXiAgeg8AFOsiQR9jrEbur+PcsJTruj&#10;Gc2+rbbJWbHgHEZPGq7XCgRS67uReg0f749XBYgQDXXGekINJwywrc/PKlN2/khvuOxjL7iEQmk0&#10;DDFOpZShHdCZsPYTEnuffnYmspx72c3myOXOykypXDozEl8YzIS7Aduv/cFpeHp5XZ2ylK++7zbN&#10;Li2FTc/Ban15kR7uQURM8S8Mv/iMDjUzNf5AXRCWtVIbjmrICp4cuFU5L42GG6VA1pX8/0H9AwAA&#10;//8DAFBLAQItABQABgAIAAAAIQC2gziS/gAAAOEBAAATAAAAAAAAAAAAAAAAAAAAAABbQ29udGVu&#10;dF9UeXBlc10ueG1sUEsBAi0AFAAGAAgAAAAhADj9If/WAAAAlAEAAAsAAAAAAAAAAAAAAAAALwEA&#10;AF9yZWxzLy5yZWxzUEsBAi0AFAAGAAgAAAAhAIiR3za/AQAAxAMAAA4AAAAAAAAAAAAAAAAALgIA&#10;AGRycy9lMm9Eb2MueG1sUEsBAi0AFAAGAAgAAAAhAGOh6NTdAAAACQEAAA8AAAAAAAAAAAAAAAAA&#10;GQQAAGRycy9kb3ducmV2LnhtbFBLBQYAAAAABAAEAPMAAAAjBQAAAAA=&#10;" strokecolor="black [3040]"/>
                  </w:pict>
                </mc:Fallback>
              </mc:AlternateContent>
            </w:r>
            <w:r w:rsidRPr="00940786">
              <w:rPr>
                <w:rFonts w:ascii="Times New Roman" w:hAnsi="Times New Roman" w:cs="Times New Roman"/>
                <w:b/>
                <w:sz w:val="26"/>
                <w:szCs w:val="26"/>
              </w:rPr>
              <w:t>Độc lập – Tự do – Hạnh phúc</w:t>
            </w:r>
          </w:p>
        </w:tc>
      </w:tr>
      <w:tr w:rsidR="00614727" w:rsidRPr="00940786" w:rsidTr="00C15D30">
        <w:trPr>
          <w:jc w:val="center"/>
        </w:trPr>
        <w:tc>
          <w:tcPr>
            <w:tcW w:w="5104" w:type="dxa"/>
          </w:tcPr>
          <w:p w:rsidR="00614727" w:rsidRPr="00940786" w:rsidRDefault="00614727" w:rsidP="00345E7F">
            <w:pPr>
              <w:spacing w:before="120" w:after="120"/>
              <w:contextualSpacing/>
              <w:jc w:val="center"/>
              <w:rPr>
                <w:rFonts w:ascii="Times New Roman" w:hAnsi="Times New Roman" w:cs="Times New Roman"/>
                <w:sz w:val="26"/>
                <w:szCs w:val="26"/>
              </w:rPr>
            </w:pPr>
            <w:r w:rsidRPr="00940786">
              <w:rPr>
                <w:rFonts w:ascii="Times New Roman" w:hAnsi="Times New Roman" w:cs="Times New Roman"/>
                <w:sz w:val="26"/>
                <w:szCs w:val="26"/>
              </w:rPr>
              <w:t>Số</w:t>
            </w:r>
            <w:r w:rsidR="000D4DD8" w:rsidRPr="00940786">
              <w:rPr>
                <w:rFonts w:ascii="Times New Roman" w:hAnsi="Times New Roman" w:cs="Times New Roman"/>
                <w:sz w:val="26"/>
                <w:szCs w:val="26"/>
              </w:rPr>
              <w:t xml:space="preserve">: </w:t>
            </w:r>
            <w:r w:rsidR="002706C7">
              <w:rPr>
                <w:rFonts w:ascii="Times New Roman" w:hAnsi="Times New Roman" w:cs="Times New Roman"/>
                <w:sz w:val="26"/>
                <w:szCs w:val="26"/>
              </w:rPr>
              <w:t>298</w:t>
            </w:r>
            <w:r w:rsidR="000D4DD8" w:rsidRPr="00940786">
              <w:rPr>
                <w:rFonts w:ascii="Times New Roman" w:hAnsi="Times New Roman" w:cs="Times New Roman"/>
                <w:sz w:val="26"/>
                <w:szCs w:val="26"/>
              </w:rPr>
              <w:t>/</w:t>
            </w:r>
            <w:r w:rsidR="00345E7F">
              <w:rPr>
                <w:rFonts w:ascii="Times New Roman" w:hAnsi="Times New Roman" w:cs="Times New Roman"/>
                <w:sz w:val="26"/>
                <w:szCs w:val="26"/>
              </w:rPr>
              <w:t>BC</w:t>
            </w:r>
            <w:r w:rsidR="000D4DD8" w:rsidRPr="00940786">
              <w:rPr>
                <w:rFonts w:ascii="Times New Roman" w:hAnsi="Times New Roman" w:cs="Times New Roman"/>
                <w:sz w:val="26"/>
                <w:szCs w:val="26"/>
              </w:rPr>
              <w:t>-</w:t>
            </w:r>
            <w:r w:rsidR="00232081">
              <w:rPr>
                <w:rFonts w:ascii="Times New Roman" w:hAnsi="Times New Roman" w:cs="Times New Roman"/>
                <w:sz w:val="26"/>
                <w:szCs w:val="26"/>
              </w:rPr>
              <w:t>THCSVLA</w:t>
            </w:r>
          </w:p>
        </w:tc>
        <w:tc>
          <w:tcPr>
            <w:tcW w:w="5670" w:type="dxa"/>
          </w:tcPr>
          <w:p w:rsidR="00614727" w:rsidRPr="00940786" w:rsidRDefault="00232081" w:rsidP="002706C7">
            <w:pPr>
              <w:spacing w:line="240" w:lineRule="atLeast"/>
              <w:contextualSpacing/>
              <w:jc w:val="center"/>
              <w:rPr>
                <w:rFonts w:ascii="Times New Roman" w:hAnsi="Times New Roman" w:cs="Times New Roman"/>
                <w:sz w:val="26"/>
                <w:szCs w:val="26"/>
              </w:rPr>
            </w:pPr>
            <w:r>
              <w:rPr>
                <w:rFonts w:ascii="Times New Roman" w:hAnsi="Times New Roman" w:cs="Times New Roman"/>
                <w:i/>
                <w:sz w:val="26"/>
                <w:szCs w:val="26"/>
              </w:rPr>
              <w:t>Bình Chánh</w:t>
            </w:r>
            <w:r w:rsidR="00614727" w:rsidRPr="00940786">
              <w:rPr>
                <w:rFonts w:ascii="Times New Roman" w:hAnsi="Times New Roman" w:cs="Times New Roman"/>
                <w:i/>
                <w:sz w:val="26"/>
                <w:szCs w:val="26"/>
              </w:rPr>
              <w:t xml:space="preserve">, ngày </w:t>
            </w:r>
            <w:r w:rsidR="00345E7F">
              <w:rPr>
                <w:rFonts w:ascii="Times New Roman" w:hAnsi="Times New Roman" w:cs="Times New Roman"/>
                <w:i/>
                <w:sz w:val="26"/>
                <w:szCs w:val="26"/>
              </w:rPr>
              <w:t>1</w:t>
            </w:r>
            <w:r w:rsidR="002706C7">
              <w:rPr>
                <w:rFonts w:ascii="Times New Roman" w:hAnsi="Times New Roman" w:cs="Times New Roman"/>
                <w:i/>
                <w:sz w:val="26"/>
                <w:szCs w:val="26"/>
              </w:rPr>
              <w:t>4</w:t>
            </w:r>
            <w:r w:rsidR="001D0C85">
              <w:rPr>
                <w:rFonts w:ascii="Times New Roman" w:hAnsi="Times New Roman" w:cs="Times New Roman"/>
                <w:i/>
                <w:sz w:val="26"/>
                <w:szCs w:val="26"/>
              </w:rPr>
              <w:t xml:space="preserve"> </w:t>
            </w:r>
            <w:r w:rsidR="00614727" w:rsidRPr="00940786">
              <w:rPr>
                <w:rFonts w:ascii="Times New Roman" w:hAnsi="Times New Roman" w:cs="Times New Roman"/>
                <w:i/>
                <w:sz w:val="26"/>
                <w:szCs w:val="26"/>
              </w:rPr>
              <w:t xml:space="preserve">tháng </w:t>
            </w:r>
            <w:r w:rsidR="001D0C85">
              <w:rPr>
                <w:rFonts w:ascii="Times New Roman" w:hAnsi="Times New Roman" w:cs="Times New Roman"/>
                <w:i/>
                <w:sz w:val="26"/>
                <w:szCs w:val="26"/>
              </w:rPr>
              <w:t>1</w:t>
            </w:r>
            <w:r w:rsidR="00345E7F">
              <w:rPr>
                <w:rFonts w:ascii="Times New Roman" w:hAnsi="Times New Roman" w:cs="Times New Roman"/>
                <w:i/>
                <w:sz w:val="26"/>
                <w:szCs w:val="26"/>
              </w:rPr>
              <w:t>1</w:t>
            </w:r>
            <w:r w:rsidR="00614727" w:rsidRPr="00940786">
              <w:rPr>
                <w:rFonts w:ascii="Times New Roman" w:hAnsi="Times New Roman" w:cs="Times New Roman"/>
                <w:i/>
                <w:sz w:val="26"/>
                <w:szCs w:val="26"/>
              </w:rPr>
              <w:t xml:space="preserve"> năm 202</w:t>
            </w:r>
            <w:r w:rsidR="00345E7F">
              <w:rPr>
                <w:rFonts w:ascii="Times New Roman" w:hAnsi="Times New Roman" w:cs="Times New Roman"/>
                <w:i/>
                <w:sz w:val="26"/>
                <w:szCs w:val="26"/>
              </w:rPr>
              <w:t>4</w:t>
            </w:r>
          </w:p>
        </w:tc>
      </w:tr>
    </w:tbl>
    <w:p w:rsidR="00614727" w:rsidRDefault="00614727" w:rsidP="00D07CD6">
      <w:pPr>
        <w:spacing w:before="120" w:after="120" w:line="240" w:lineRule="auto"/>
        <w:contextualSpacing/>
        <w:rPr>
          <w:rFonts w:ascii="Times New Roman" w:hAnsi="Times New Roman" w:cs="Times New Roman"/>
          <w:sz w:val="26"/>
          <w:szCs w:val="26"/>
        </w:rPr>
      </w:pPr>
    </w:p>
    <w:p w:rsidR="00614727" w:rsidRPr="00940786" w:rsidRDefault="00345E7F" w:rsidP="00DF481E">
      <w:pPr>
        <w:spacing w:before="120" w:after="12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BÁO CÁO</w:t>
      </w:r>
    </w:p>
    <w:p w:rsidR="00E32F6B" w:rsidRPr="00940786" w:rsidRDefault="00D07CD6" w:rsidP="00DF481E">
      <w:pPr>
        <w:spacing w:before="120" w:after="120" w:line="240" w:lineRule="auto"/>
        <w:contextualSpacing/>
        <w:jc w:val="center"/>
        <w:rPr>
          <w:rFonts w:ascii="Times New Roman" w:hAnsi="Times New Roman" w:cs="Times New Roman"/>
          <w:b/>
          <w:sz w:val="28"/>
          <w:szCs w:val="28"/>
        </w:rPr>
      </w:pPr>
      <w:r w:rsidRPr="00940786">
        <w:rPr>
          <w:rFonts w:ascii="Times New Roman" w:hAnsi="Times New Roman" w:cs="Times New Roman"/>
          <w:b/>
          <w:sz w:val="28"/>
          <w:szCs w:val="28"/>
        </w:rPr>
        <w:t>Thực hiện công tác dân vận của chính quyền</w:t>
      </w:r>
    </w:p>
    <w:p w:rsidR="00D07CD6" w:rsidRPr="00940786" w:rsidRDefault="00D07CD6" w:rsidP="00DF481E">
      <w:pPr>
        <w:spacing w:before="120" w:after="120" w:line="240" w:lineRule="auto"/>
        <w:contextualSpacing/>
        <w:jc w:val="center"/>
        <w:rPr>
          <w:rFonts w:ascii="Times New Roman" w:hAnsi="Times New Roman" w:cs="Times New Roman"/>
          <w:b/>
          <w:sz w:val="28"/>
          <w:szCs w:val="28"/>
        </w:rPr>
      </w:pPr>
      <w:r w:rsidRPr="00940786">
        <w:rPr>
          <w:rFonts w:ascii="Times New Roman" w:hAnsi="Times New Roman" w:cs="Times New Roman"/>
          <w:b/>
          <w:sz w:val="28"/>
          <w:szCs w:val="28"/>
        </w:rPr>
        <w:t>và quy chế dân chủ ở cơ sở năm 2024</w:t>
      </w:r>
    </w:p>
    <w:p w:rsidR="00D07CD6" w:rsidRPr="00940786" w:rsidRDefault="00614727" w:rsidP="00D07CD6">
      <w:pPr>
        <w:spacing w:before="120" w:after="120" w:line="240" w:lineRule="auto"/>
        <w:contextualSpacing/>
        <w:rPr>
          <w:rFonts w:ascii="Times New Roman" w:hAnsi="Times New Roman" w:cs="Times New Roman"/>
          <w:sz w:val="28"/>
          <w:szCs w:val="28"/>
        </w:rPr>
      </w:pPr>
      <w:r w:rsidRPr="0094078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1F51766" wp14:editId="028F4DCB">
                <wp:simplePos x="0" y="0"/>
                <wp:positionH relativeFrom="column">
                  <wp:posOffset>2265045</wp:posOffset>
                </wp:positionH>
                <wp:positionV relativeFrom="paragraph">
                  <wp:posOffset>35560</wp:posOffset>
                </wp:positionV>
                <wp:extent cx="12877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87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74D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35pt,2.8pt" to="27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9stwEAAMMDAAAOAAAAZHJzL2Uyb0RvYy54bWysU8GOEzEMvSPxD1HudKZdia1Gne6hK7gg&#10;qFj4gGzG6URK4sgJ7fTvcdJ2FgESAnHxxImf7ffs2TxM3okjULIYerlctFJA0DjYcOjl1y/v3qyl&#10;SFmFQTkM0MszJPmwff1qc4odrHBENwAJThJSd4q9HHOOXdMkPYJXaYERAj8aJK8yu3RoBlInzu5d&#10;s2rbt80JaYiEGlLi28fLo9zW/MaAzp+MSZCF6yX3lqulap+LbbYb1R1IxdHqaxvqH7rwygYuOqd6&#10;VFmJb2R/SeWtJkxo8kKjb9AYq6FyYDbL9ic2T6OKULmwOCnOMqX/l1Z/PO5J2KGXd1IE5XlET5mU&#10;PYxZ7DAEFhBJ3BWdTjF1HL4Le7p6Ke6pkJ4M+fJlOmKq2p5nbWHKQvPlcrW+v1/zCPTtrXkBRkr5&#10;PaAX5dBLZ0OhrTp1/JAyF+PQWwg7pZFL6XrKZwcl2IXPYJhKKVbRdYlg50gcFY9faQ0hLwsVzlej&#10;C8xY52Zg+2fgNb5AoS7Y34BnRK2MIc9gbwPS76rn6dayucTfFLjwLhI843CuQ6nS8KZUhtetLqv4&#10;o1/hL//e9jsAAAD//wMAUEsDBBQABgAIAAAAIQAJORoT3QAAAAcBAAAPAAAAZHJzL2Rvd25yZXYu&#10;eG1sTI7NTsMwEITvSLyDtUhcEHX4cSghTgVIVQ+AEA0P4MZLEhGvo9hJU56ehQscRzP65stXs+vE&#10;hENoPWm4WCQgkCpvW6o1vJfr8yWIEA1Z03lCDQcMsCqOj3KTWb+nN5y2sRYMoZAZDU2MfSZlqBp0&#10;Jix8j8Tdhx+ciRyHWtrB7BnuOnmZJKl0piV+aEyPjw1Wn9vRadisH/BJHcb62qpNeTaVzy9fr0ut&#10;T0/m+zsQEef4N4YffVaHgp12fiQbRKfhSqU3PNWgUhDcK3WrQOx+syxy+d+/+AYAAP//AwBQSwEC&#10;LQAUAAYACAAAACEAtoM4kv4AAADhAQAAEwAAAAAAAAAAAAAAAAAAAAAAW0NvbnRlbnRfVHlwZXNd&#10;LnhtbFBLAQItABQABgAIAAAAIQA4/SH/1gAAAJQBAAALAAAAAAAAAAAAAAAAAC8BAABfcmVscy8u&#10;cmVsc1BLAQItABQABgAIAAAAIQCVDf9stwEAAMMDAAAOAAAAAAAAAAAAAAAAAC4CAABkcnMvZTJv&#10;RG9jLnhtbFBLAQItABQABgAIAAAAIQAJORoT3QAAAAcBAAAPAAAAAAAAAAAAAAAAABEEAABkcnMv&#10;ZG93bnJldi54bWxQSwUGAAAAAAQABADzAAAAGwUAAAAA&#10;" strokecolor="#4579b8 [3044]"/>
            </w:pict>
          </mc:Fallback>
        </mc:AlternateContent>
      </w:r>
    </w:p>
    <w:p w:rsidR="00675FE3" w:rsidRPr="00675FE3" w:rsidRDefault="00675FE3" w:rsidP="005E2D9B">
      <w:pPr>
        <w:spacing w:before="120" w:after="120" w:line="240" w:lineRule="auto"/>
        <w:ind w:left="19" w:firstLine="548"/>
        <w:jc w:val="both"/>
        <w:rPr>
          <w:rFonts w:ascii="Times New Roman" w:hAnsi="Times New Roman" w:cs="Times New Roman"/>
          <w:sz w:val="28"/>
          <w:szCs w:val="28"/>
        </w:rPr>
      </w:pPr>
      <w:r w:rsidRPr="00675FE3">
        <w:rPr>
          <w:rFonts w:ascii="Times New Roman" w:hAnsi="Times New Roman" w:cs="Times New Roman"/>
          <w:sz w:val="28"/>
          <w:szCs w:val="28"/>
        </w:rPr>
        <w:t>Căn cứ Luật số 10/2022/QH15 ngày 10/11/2022 của Quốc hội về việc ban hành Luật Thực hiện dân chủ cơ sở;</w:t>
      </w:r>
    </w:p>
    <w:p w:rsidR="00675FE3" w:rsidRDefault="00675FE3" w:rsidP="005E2D9B">
      <w:pPr>
        <w:spacing w:before="120" w:after="120" w:line="240" w:lineRule="auto"/>
        <w:ind w:left="19" w:firstLine="548"/>
        <w:jc w:val="both"/>
        <w:rPr>
          <w:rFonts w:ascii="Times New Roman" w:hAnsi="Times New Roman" w:cs="Times New Roman"/>
          <w:sz w:val="28"/>
          <w:szCs w:val="28"/>
        </w:rPr>
      </w:pPr>
      <w:r w:rsidRPr="00675FE3">
        <w:rPr>
          <w:rFonts w:ascii="Times New Roman" w:hAnsi="Times New Roman" w:cs="Times New Roman"/>
          <w:sz w:val="28"/>
          <w:szCs w:val="28"/>
        </w:rPr>
        <w:t>Căn cứ Kế hoạch số 2010/KH-GDĐT ngày 13 tháng 11 năm 2023 của Phòng Giáo dục và Đào tạo huyện Bình Chánh về triển khai thi hành Luật thực hiện dân chủ ở cơ sở ngành Giáo dục và Đào tạo huyện Bình Chánh;</w:t>
      </w:r>
    </w:p>
    <w:p w:rsidR="00345E7F" w:rsidRPr="00675FE3" w:rsidRDefault="00345E7F" w:rsidP="005E2D9B">
      <w:pPr>
        <w:spacing w:before="120" w:after="120" w:line="240" w:lineRule="auto"/>
        <w:ind w:left="19" w:firstLine="548"/>
        <w:jc w:val="both"/>
        <w:rPr>
          <w:rFonts w:ascii="Times New Roman" w:hAnsi="Times New Roman" w:cs="Times New Roman"/>
          <w:sz w:val="28"/>
          <w:szCs w:val="28"/>
        </w:rPr>
      </w:pPr>
      <w:r w:rsidRPr="00675FE3">
        <w:rPr>
          <w:rFonts w:ascii="Times New Roman" w:hAnsi="Times New Roman" w:cs="Times New Roman"/>
          <w:sz w:val="28"/>
          <w:szCs w:val="28"/>
        </w:rPr>
        <w:t xml:space="preserve">Căn cứ Kế hoạch số </w:t>
      </w:r>
      <w:r>
        <w:rPr>
          <w:rFonts w:ascii="Times New Roman" w:hAnsi="Times New Roman" w:cs="Times New Roman"/>
          <w:sz w:val="28"/>
          <w:szCs w:val="28"/>
        </w:rPr>
        <w:t>917</w:t>
      </w:r>
      <w:r w:rsidRPr="00675FE3">
        <w:rPr>
          <w:rFonts w:ascii="Times New Roman" w:hAnsi="Times New Roman" w:cs="Times New Roman"/>
          <w:sz w:val="28"/>
          <w:szCs w:val="28"/>
        </w:rPr>
        <w:t xml:space="preserve">/KH-GDĐT ngày </w:t>
      </w:r>
      <w:r>
        <w:rPr>
          <w:rFonts w:ascii="Times New Roman" w:hAnsi="Times New Roman" w:cs="Times New Roman"/>
          <w:sz w:val="28"/>
          <w:szCs w:val="28"/>
        </w:rPr>
        <w:t>04 tháng 06</w:t>
      </w:r>
      <w:r w:rsidRPr="00675FE3">
        <w:rPr>
          <w:rFonts w:ascii="Times New Roman" w:hAnsi="Times New Roman" w:cs="Times New Roman"/>
          <w:sz w:val="28"/>
          <w:szCs w:val="28"/>
        </w:rPr>
        <w:t xml:space="preserve"> năm 202</w:t>
      </w:r>
      <w:r>
        <w:rPr>
          <w:rFonts w:ascii="Times New Roman" w:hAnsi="Times New Roman" w:cs="Times New Roman"/>
          <w:sz w:val="28"/>
          <w:szCs w:val="28"/>
        </w:rPr>
        <w:t>4</w:t>
      </w:r>
      <w:r w:rsidRPr="00675FE3">
        <w:rPr>
          <w:rFonts w:ascii="Times New Roman" w:hAnsi="Times New Roman" w:cs="Times New Roman"/>
          <w:sz w:val="28"/>
          <w:szCs w:val="28"/>
        </w:rPr>
        <w:t xml:space="preserve"> của Phòng Giáo dục và Đào tạo huyện Bình Chánh về triển khai thi hành Luật thực hiện dân chủ ở cơ sở ngành Giáo dục và Đào tạo huyện Bình Chánh;</w:t>
      </w:r>
    </w:p>
    <w:p w:rsidR="00D07CD6" w:rsidRPr="00940786" w:rsidRDefault="00D07CD6" w:rsidP="005E2D9B">
      <w:pPr>
        <w:spacing w:before="120" w:after="120" w:line="240" w:lineRule="auto"/>
        <w:ind w:firstLine="567"/>
        <w:jc w:val="both"/>
        <w:rPr>
          <w:rFonts w:ascii="Times New Roman" w:hAnsi="Times New Roman" w:cs="Times New Roman"/>
          <w:sz w:val="28"/>
          <w:szCs w:val="28"/>
        </w:rPr>
      </w:pPr>
      <w:r w:rsidRPr="00940786">
        <w:rPr>
          <w:rFonts w:ascii="Times New Roman" w:hAnsi="Times New Roman" w:cs="Times New Roman"/>
          <w:sz w:val="28"/>
          <w:szCs w:val="28"/>
        </w:rPr>
        <w:t xml:space="preserve">Trường </w:t>
      </w:r>
      <w:r w:rsidR="00232081">
        <w:rPr>
          <w:rFonts w:ascii="Times New Roman" w:hAnsi="Times New Roman" w:cs="Times New Roman"/>
          <w:sz w:val="28"/>
          <w:szCs w:val="28"/>
        </w:rPr>
        <w:t>Trung học cơ sở Vĩnh Lộc A</w:t>
      </w:r>
      <w:r w:rsidRPr="00940786">
        <w:rPr>
          <w:rFonts w:ascii="Times New Roman" w:hAnsi="Times New Roman" w:cs="Times New Roman"/>
          <w:sz w:val="28"/>
          <w:szCs w:val="28"/>
        </w:rPr>
        <w:t xml:space="preserve"> </w:t>
      </w:r>
      <w:r w:rsidR="00345E7F">
        <w:rPr>
          <w:rFonts w:ascii="Times New Roman" w:hAnsi="Times New Roman" w:cs="Times New Roman"/>
          <w:sz w:val="28"/>
          <w:szCs w:val="28"/>
        </w:rPr>
        <w:t>báo cáo</w:t>
      </w:r>
      <w:r w:rsidRPr="00940786">
        <w:rPr>
          <w:rFonts w:ascii="Times New Roman" w:hAnsi="Times New Roman" w:cs="Times New Roman"/>
          <w:sz w:val="28"/>
          <w:szCs w:val="28"/>
        </w:rPr>
        <w:t xml:space="preserve"> </w:t>
      </w:r>
      <w:r w:rsidR="00DF481E" w:rsidRPr="00940786">
        <w:rPr>
          <w:rFonts w:ascii="Times New Roman" w:hAnsi="Times New Roman" w:cs="Times New Roman"/>
          <w:sz w:val="28"/>
          <w:szCs w:val="28"/>
        </w:rPr>
        <w:t>thực hiện công tác dân vận chính quyền và thực hiện Quy chế dân chủ cơ sở năm 2024 cụ thể như sau:</w:t>
      </w:r>
    </w:p>
    <w:p w:rsidR="005F0B65" w:rsidRDefault="005F0B65" w:rsidP="006C0193">
      <w:pPr>
        <w:spacing w:before="120" w:after="120"/>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I</w:t>
      </w:r>
      <w:r w:rsidRPr="005F0B65">
        <w:rPr>
          <w:rFonts w:ascii="Times New Roman" w:hAnsi="Times New Roman" w:cs="Times New Roman"/>
          <w:b/>
          <w:sz w:val="28"/>
          <w:szCs w:val="28"/>
          <w:lang w:val="nl-NL"/>
        </w:rPr>
        <w:t>. CÔNG TÁC LÃNH ĐẠO, TỔ CHỨC TRIỂN KHAI THỰC HIỆN</w:t>
      </w:r>
    </w:p>
    <w:p w:rsidR="005F0B65" w:rsidRPr="005F0B65" w:rsidRDefault="005F0B65" w:rsidP="005F0B65">
      <w:pPr>
        <w:spacing w:before="120" w:after="120"/>
        <w:ind w:firstLine="720"/>
        <w:jc w:val="both"/>
        <w:rPr>
          <w:rFonts w:ascii="Times New Roman" w:hAnsi="Times New Roman" w:cs="Times New Roman"/>
          <w:b/>
          <w:sz w:val="28"/>
          <w:szCs w:val="28"/>
          <w:lang w:val="nl-NL"/>
        </w:rPr>
      </w:pPr>
      <w:r w:rsidRPr="005F0B65">
        <w:rPr>
          <w:rFonts w:ascii="Times New Roman" w:hAnsi="Times New Roman" w:cs="Times New Roman"/>
          <w:b/>
          <w:bCs/>
          <w:sz w:val="28"/>
          <w:szCs w:val="28"/>
        </w:rPr>
        <w:t xml:space="preserve"> 1. Công tác quán triệt, tuyên truyền, phổ biến chủ trương, đường lối của Đảng, chính sách, pháp luật của Nhà nước về công tác dân vận của chính quyền và </w:t>
      </w:r>
      <w:r w:rsidRPr="005F0B65">
        <w:rPr>
          <w:rFonts w:ascii="Times New Roman" w:hAnsi="Times New Roman" w:cs="Times New Roman"/>
          <w:b/>
          <w:bCs/>
          <w:sz w:val="27"/>
          <w:szCs w:val="27"/>
        </w:rPr>
        <w:t>quy chế dân chủ ở cơ sở</w:t>
      </w:r>
    </w:p>
    <w:p w:rsidR="00DF481E" w:rsidRDefault="00FE6344" w:rsidP="00E32F6B">
      <w:pPr>
        <w:spacing w:before="120" w:after="120" w:line="240" w:lineRule="auto"/>
        <w:ind w:firstLine="720"/>
        <w:jc w:val="both"/>
        <w:rPr>
          <w:rFonts w:ascii="Times New Roman" w:hAnsi="Times New Roman" w:cs="Times New Roman"/>
          <w:sz w:val="28"/>
          <w:szCs w:val="28"/>
        </w:rPr>
      </w:pPr>
      <w:r w:rsidRPr="00940786">
        <w:rPr>
          <w:rFonts w:ascii="Times New Roman" w:hAnsi="Times New Roman" w:cs="Times New Roman"/>
          <w:sz w:val="28"/>
          <w:szCs w:val="28"/>
        </w:rPr>
        <w:t xml:space="preserve">Tuyên truyền, phổ biến sâu rộng đến viên chức, người lao động về các văn bản </w:t>
      </w:r>
      <w:r w:rsidR="000B555F">
        <w:rPr>
          <w:rFonts w:ascii="Times New Roman" w:hAnsi="Times New Roman" w:cs="Times New Roman"/>
          <w:sz w:val="28"/>
          <w:szCs w:val="28"/>
        </w:rPr>
        <w:t>Luật, văn bản quy phạm pháp luật</w:t>
      </w:r>
      <w:r w:rsidRPr="00940786">
        <w:rPr>
          <w:rFonts w:ascii="Times New Roman" w:hAnsi="Times New Roman" w:cs="Times New Roman"/>
          <w:sz w:val="28"/>
          <w:szCs w:val="28"/>
        </w:rPr>
        <w:t xml:space="preserve"> về thực hiện công tác dân vận của chính quyề</w:t>
      </w:r>
      <w:r w:rsidR="00166BF1">
        <w:rPr>
          <w:rFonts w:ascii="Times New Roman" w:hAnsi="Times New Roman" w:cs="Times New Roman"/>
          <w:sz w:val="28"/>
          <w:szCs w:val="28"/>
        </w:rPr>
        <w:t>n</w:t>
      </w:r>
      <w:r w:rsidRPr="00940786">
        <w:rPr>
          <w:rFonts w:ascii="Times New Roman" w:hAnsi="Times New Roman" w:cs="Times New Roman"/>
          <w:sz w:val="28"/>
          <w:szCs w:val="28"/>
        </w:rPr>
        <w:t xml:space="preserve"> </w:t>
      </w:r>
      <w:r w:rsidR="000B555F">
        <w:rPr>
          <w:rFonts w:ascii="Times New Roman" w:hAnsi="Times New Roman" w:cs="Times New Roman"/>
          <w:sz w:val="28"/>
          <w:szCs w:val="28"/>
        </w:rPr>
        <w:t xml:space="preserve">và quy chế dân chủ cơ sở </w:t>
      </w:r>
      <w:r w:rsidRPr="00940786">
        <w:rPr>
          <w:rFonts w:ascii="Times New Roman" w:hAnsi="Times New Roman" w:cs="Times New Roman"/>
          <w:sz w:val="28"/>
          <w:szCs w:val="28"/>
        </w:rPr>
        <w:t>kết hợp tổ chức thực hiện Chỉ thị số 05-CT/TW ngày 15 tháng 5 năm 2016</w:t>
      </w:r>
      <w:r w:rsidR="00DF481E" w:rsidRPr="00940786">
        <w:rPr>
          <w:rFonts w:ascii="Times New Roman" w:hAnsi="Times New Roman" w:cs="Times New Roman"/>
          <w:sz w:val="28"/>
          <w:szCs w:val="28"/>
        </w:rPr>
        <w:t xml:space="preserve"> </w:t>
      </w:r>
      <w:r w:rsidRPr="00940786">
        <w:rPr>
          <w:rFonts w:ascii="Times New Roman" w:hAnsi="Times New Roman" w:cs="Times New Roman"/>
          <w:sz w:val="28"/>
          <w:szCs w:val="28"/>
        </w:rPr>
        <w:t>của Bộ Chính</w:t>
      </w:r>
      <w:bookmarkStart w:id="0" w:name="_GoBack"/>
      <w:bookmarkEnd w:id="0"/>
      <w:r w:rsidRPr="00940786">
        <w:rPr>
          <w:rFonts w:ascii="Times New Roman" w:hAnsi="Times New Roman" w:cs="Times New Roman"/>
          <w:sz w:val="28"/>
          <w:szCs w:val="28"/>
        </w:rPr>
        <w:t xml:space="preserve"> trị về đẩy mạnh học tập và làm theo tư tưởng, đạo đức, phong cách Hồ Chí Minh.</w:t>
      </w:r>
    </w:p>
    <w:p w:rsidR="001842E3" w:rsidRPr="00940786" w:rsidRDefault="001842E3" w:rsidP="001842E3">
      <w:pPr>
        <w:spacing w:before="120" w:after="120" w:line="240" w:lineRule="auto"/>
        <w:ind w:firstLine="720"/>
        <w:jc w:val="both"/>
        <w:rPr>
          <w:rFonts w:ascii="Times New Roman" w:hAnsi="Times New Roman" w:cs="Times New Roman"/>
          <w:sz w:val="28"/>
          <w:szCs w:val="28"/>
        </w:rPr>
      </w:pPr>
      <w:r w:rsidRPr="00940786">
        <w:rPr>
          <w:rFonts w:ascii="Times New Roman" w:hAnsi="Times New Roman" w:cs="Times New Roman"/>
          <w:sz w:val="28"/>
          <w:szCs w:val="28"/>
        </w:rPr>
        <w:t>- Quán triệt, triển khai đến toàn thể viên chức, người lao động của đơn vị về nội dung Luật số 10/2022/QH15 ngày 10 tháng 11 năm 2022 của Quốc hội về thực hiện dân chủ cơ sở.</w:t>
      </w:r>
    </w:p>
    <w:p w:rsidR="001842E3" w:rsidRDefault="002C061E" w:rsidP="00E32F6B">
      <w:pPr>
        <w:spacing w:before="120" w:after="120" w:line="240" w:lineRule="auto"/>
        <w:ind w:firstLine="720"/>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000B555F" w:rsidRPr="001600E0">
        <w:rPr>
          <w:rFonts w:ascii="Times New Roman" w:hAnsi="Times New Roman"/>
          <w:color w:val="000000"/>
          <w:sz w:val="28"/>
          <w:szCs w:val="28"/>
          <w:lang w:val="pt-BR"/>
        </w:rPr>
        <w:t>Thông tư 11/2020/TT-BGDĐT ngày 19 tháng 5 năm 2020 của Bộ Giáo dục và Đào tạo hướng dẫn thực hiện dân chủ trong hoạt động của các cơ sở giáo dục công lập;</w:t>
      </w:r>
      <w:r w:rsidR="000B555F" w:rsidRPr="001600E0">
        <w:rPr>
          <w:rFonts w:ascii="Times New Roman" w:hAnsi="Times New Roman"/>
          <w:color w:val="000000"/>
          <w:sz w:val="28"/>
          <w:szCs w:val="28"/>
        </w:rPr>
        <w:t xml:space="preserve"> </w:t>
      </w:r>
      <w:r w:rsidR="000B555F" w:rsidRPr="001600E0">
        <w:rPr>
          <w:rFonts w:ascii="Times New Roman" w:hAnsi="Times New Roman"/>
          <w:bCs/>
          <w:sz w:val="28"/>
          <w:szCs w:val="28"/>
        </w:rPr>
        <w:t>Thông tư số 09/2024/TT-BGDĐT ngày 03 tháng 6 năm 2024 của Bộ trưởng Bộ Giáo dục và Đào tạo quy định về công khai trong hoạt động của các cơ sở giáo dục thuộc hệ thống giáo dục quốc dân</w:t>
      </w:r>
      <w:r w:rsidR="000B555F" w:rsidRPr="001600E0">
        <w:rPr>
          <w:rFonts w:ascii="Times New Roman" w:hAnsi="Times New Roman"/>
          <w:color w:val="000000"/>
          <w:sz w:val="28"/>
          <w:szCs w:val="28"/>
        </w:rPr>
        <w:t>.</w:t>
      </w:r>
    </w:p>
    <w:p w:rsidR="000B555F" w:rsidRDefault="000B555F" w:rsidP="003E75FC">
      <w:pPr>
        <w:spacing w:before="120" w:after="120" w:line="240" w:lineRule="auto"/>
        <w:ind w:firstLine="720"/>
        <w:jc w:val="both"/>
        <w:rPr>
          <w:rFonts w:ascii="Times New Roman" w:hAnsi="Times New Roman" w:cs="Times New Roman"/>
          <w:b/>
          <w:sz w:val="28"/>
          <w:szCs w:val="28"/>
          <w:lang w:val="vi-VN"/>
        </w:rPr>
      </w:pPr>
      <w:r w:rsidRPr="000B555F">
        <w:rPr>
          <w:rFonts w:ascii="Times New Roman" w:hAnsi="Times New Roman" w:cs="Times New Roman"/>
          <w:b/>
          <w:color w:val="000000"/>
          <w:sz w:val="28"/>
          <w:szCs w:val="28"/>
        </w:rPr>
        <w:t xml:space="preserve">2. Xây dựng </w:t>
      </w:r>
      <w:r w:rsidRPr="000B555F">
        <w:rPr>
          <w:rFonts w:ascii="Times New Roman" w:hAnsi="Times New Roman" w:cs="Times New Roman"/>
          <w:b/>
          <w:sz w:val="28"/>
          <w:szCs w:val="28"/>
          <w:lang w:val="vi-VN"/>
        </w:rPr>
        <w:t xml:space="preserve">các văn bản triển khai </w:t>
      </w:r>
      <w:r>
        <w:rPr>
          <w:rFonts w:ascii="Times New Roman" w:hAnsi="Times New Roman" w:cs="Times New Roman"/>
          <w:b/>
          <w:sz w:val="28"/>
          <w:szCs w:val="28"/>
        </w:rPr>
        <w:t xml:space="preserve">thực hiện </w:t>
      </w:r>
      <w:r w:rsidRPr="000B555F">
        <w:rPr>
          <w:rFonts w:ascii="Times New Roman" w:hAnsi="Times New Roman" w:cs="Times New Roman"/>
          <w:b/>
          <w:sz w:val="28"/>
          <w:szCs w:val="28"/>
          <w:lang w:val="vi-VN"/>
        </w:rPr>
        <w:t>công tác dân vận</w:t>
      </w:r>
      <w:r>
        <w:rPr>
          <w:rFonts w:ascii="Times New Roman" w:hAnsi="Times New Roman" w:cs="Times New Roman"/>
          <w:b/>
          <w:sz w:val="28"/>
          <w:szCs w:val="28"/>
        </w:rPr>
        <w:t xml:space="preserve"> của chính quyền</w:t>
      </w:r>
      <w:r w:rsidRPr="000B555F">
        <w:rPr>
          <w:rFonts w:ascii="Times New Roman" w:hAnsi="Times New Roman" w:cs="Times New Roman"/>
          <w:b/>
          <w:sz w:val="28"/>
          <w:szCs w:val="28"/>
          <w:lang w:val="vi-VN"/>
        </w:rPr>
        <w:t>, quy chế dân chủ gắn với chức năng, nhiệm vụ của đơn vị</w:t>
      </w:r>
    </w:p>
    <w:p w:rsidR="00C8128A" w:rsidRPr="00925706" w:rsidRDefault="00C8128A" w:rsidP="003E75FC">
      <w:pPr>
        <w:spacing w:before="120" w:after="120" w:line="240" w:lineRule="auto"/>
        <w:ind w:firstLine="720"/>
        <w:jc w:val="both"/>
        <w:outlineLvl w:val="0"/>
        <w:rPr>
          <w:rFonts w:ascii="Times New Roman" w:hAnsi="Times New Roman" w:cs="Times New Roman"/>
          <w:color w:val="000000"/>
          <w:sz w:val="28"/>
          <w:szCs w:val="28"/>
        </w:rPr>
      </w:pPr>
      <w:r w:rsidRPr="00925706">
        <w:rPr>
          <w:rFonts w:ascii="Times New Roman" w:hAnsi="Times New Roman" w:cs="Times New Roman"/>
          <w:bCs/>
          <w:sz w:val="28"/>
          <w:szCs w:val="28"/>
        </w:rPr>
        <w:t xml:space="preserve">- Chi bộ </w:t>
      </w:r>
      <w:r w:rsidRPr="00925706">
        <w:rPr>
          <w:rFonts w:ascii="Times New Roman" w:eastAsia="Calibri" w:hAnsi="Times New Roman" w:cs="Times New Roman"/>
          <w:color w:val="000000"/>
          <w:sz w:val="28"/>
          <w:szCs w:val="28"/>
        </w:rPr>
        <w:t xml:space="preserve">đã đề ra Nghị quyết </w:t>
      </w:r>
      <w:r w:rsidRPr="00925706">
        <w:rPr>
          <w:rFonts w:ascii="Times New Roman" w:hAnsi="Times New Roman" w:cs="Times New Roman"/>
          <w:sz w:val="28"/>
          <w:szCs w:val="28"/>
        </w:rPr>
        <w:t>về lãnh đạo xây dựng và thực hiện quy chế dân chủ trong hoạt động của đơn vị</w:t>
      </w:r>
      <w:r w:rsidRPr="00925706">
        <w:rPr>
          <w:rFonts w:ascii="Times New Roman" w:eastAsia="Calibri" w:hAnsi="Times New Roman" w:cs="Times New Roman"/>
          <w:color w:val="000000"/>
          <w:sz w:val="28"/>
          <w:szCs w:val="28"/>
        </w:rPr>
        <w:t xml:space="preserve"> (</w:t>
      </w:r>
      <w:r w:rsidRPr="00925706">
        <w:rPr>
          <w:rFonts w:ascii="Times New Roman" w:hAnsi="Times New Roman" w:cs="Times New Roman"/>
          <w:color w:val="000000"/>
          <w:sz w:val="28"/>
          <w:szCs w:val="28"/>
        </w:rPr>
        <w:t>Nghị quyết số 05-NQ/CB ngày 01 tháng 3 năm 2024.</w:t>
      </w:r>
    </w:p>
    <w:p w:rsidR="00925706" w:rsidRDefault="00925706" w:rsidP="003E75FC">
      <w:pPr>
        <w:spacing w:before="120" w:after="120" w:line="240" w:lineRule="auto"/>
        <w:ind w:firstLine="720"/>
        <w:jc w:val="both"/>
        <w:rPr>
          <w:rFonts w:ascii="Times New Roman" w:hAnsi="Times New Roman"/>
          <w:bCs/>
          <w:color w:val="000000"/>
          <w:sz w:val="28"/>
          <w:szCs w:val="28"/>
        </w:rPr>
      </w:pPr>
      <w:r w:rsidRPr="00E5158A">
        <w:rPr>
          <w:rFonts w:ascii="Times New Roman" w:hAnsi="Times New Roman"/>
          <w:color w:val="000000"/>
          <w:sz w:val="28"/>
          <w:szCs w:val="28"/>
          <w:lang w:val="nb-NO"/>
        </w:rPr>
        <w:lastRenderedPageBreak/>
        <w:t xml:space="preserve">- </w:t>
      </w:r>
      <w:r>
        <w:rPr>
          <w:rFonts w:ascii="Times New Roman" w:hAnsi="Times New Roman"/>
          <w:color w:val="000000"/>
          <w:sz w:val="28"/>
          <w:szCs w:val="28"/>
          <w:lang w:val="nb-NO"/>
        </w:rPr>
        <w:t xml:space="preserve">Nhà trường xây dựng </w:t>
      </w:r>
      <w:r w:rsidRPr="00E5158A">
        <w:rPr>
          <w:rFonts w:ascii="Times New Roman" w:hAnsi="Times New Roman"/>
          <w:color w:val="000000"/>
          <w:sz w:val="28"/>
          <w:szCs w:val="28"/>
          <w:lang w:val="nb-NO"/>
        </w:rPr>
        <w:t xml:space="preserve">Kế hoạch thực hiện quy chế dân chủ cơ sở: </w:t>
      </w:r>
      <w:r w:rsidRPr="00E5158A">
        <w:rPr>
          <w:rFonts w:ascii="Times New Roman" w:hAnsi="Times New Roman"/>
          <w:bCs/>
          <w:color w:val="000000"/>
          <w:sz w:val="28"/>
          <w:szCs w:val="28"/>
        </w:rPr>
        <w:t>số 59/KH-THCSVLA ngày 07 tháng 3 năm 2024.</w:t>
      </w:r>
    </w:p>
    <w:p w:rsidR="002841D4" w:rsidRPr="002841D4" w:rsidRDefault="002841D4" w:rsidP="003E75FC">
      <w:pPr>
        <w:spacing w:before="120" w:after="120" w:line="240" w:lineRule="auto"/>
        <w:ind w:firstLine="720"/>
        <w:jc w:val="both"/>
        <w:rPr>
          <w:rFonts w:ascii="Times New Roman" w:hAnsi="Times New Roman" w:cs="Times New Roman"/>
          <w:color w:val="000000"/>
          <w:sz w:val="28"/>
          <w:szCs w:val="28"/>
        </w:rPr>
      </w:pPr>
      <w:r w:rsidRPr="002841D4">
        <w:rPr>
          <w:rFonts w:ascii="Times New Roman" w:hAnsi="Times New Roman" w:cs="Times New Roman"/>
          <w:bCs/>
          <w:color w:val="000000"/>
          <w:sz w:val="28"/>
          <w:szCs w:val="28"/>
        </w:rPr>
        <w:t xml:space="preserve">- </w:t>
      </w:r>
      <w:r w:rsidRPr="002841D4">
        <w:rPr>
          <w:rFonts w:ascii="Times New Roman" w:hAnsi="Times New Roman" w:cs="Times New Roman"/>
          <w:bCs/>
          <w:sz w:val="28"/>
          <w:szCs w:val="28"/>
        </w:rPr>
        <w:t xml:space="preserve">Xây dựng kế hoạch thực hiện công khai trong hoạt động của đơn vị, năm học 2024 </w:t>
      </w:r>
      <w:r>
        <w:rPr>
          <w:rFonts w:ascii="Times New Roman" w:hAnsi="Times New Roman" w:cs="Times New Roman"/>
          <w:bCs/>
          <w:sz w:val="28"/>
          <w:szCs w:val="28"/>
        </w:rPr>
        <w:t>-</w:t>
      </w:r>
      <w:r w:rsidRPr="002841D4">
        <w:rPr>
          <w:rFonts w:ascii="Times New Roman" w:hAnsi="Times New Roman" w:cs="Times New Roman"/>
          <w:bCs/>
          <w:sz w:val="28"/>
          <w:szCs w:val="28"/>
        </w:rPr>
        <w:t xml:space="preserve"> 2025: số 231/KH-THCSVLA ngày 23 tháng 9 năm 2024</w:t>
      </w:r>
    </w:p>
    <w:p w:rsidR="00C8128A" w:rsidRDefault="002841D4" w:rsidP="003E75FC">
      <w:pPr>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35F31">
        <w:rPr>
          <w:rFonts w:ascii="Times New Roman" w:hAnsi="Times New Roman"/>
          <w:color w:val="000000"/>
          <w:sz w:val="28"/>
          <w:szCs w:val="28"/>
        </w:rPr>
        <w:t xml:space="preserve">Lãnh đạo nhà trường </w:t>
      </w:r>
      <w:r>
        <w:rPr>
          <w:rFonts w:ascii="Times New Roman" w:hAnsi="Times New Roman"/>
          <w:color w:val="000000"/>
          <w:sz w:val="28"/>
          <w:szCs w:val="28"/>
        </w:rPr>
        <w:t>tiếp tục</w:t>
      </w:r>
      <w:r w:rsidRPr="00B35F31">
        <w:rPr>
          <w:rFonts w:ascii="Times New Roman" w:hAnsi="Times New Roman"/>
          <w:color w:val="000000"/>
          <w:sz w:val="28"/>
          <w:szCs w:val="28"/>
        </w:rPr>
        <w:t xml:space="preserve"> triển khai, tổ chức thực hiện sự chỉ đạo của lãnh đạo Phòng </w:t>
      </w:r>
      <w:r w:rsidRPr="00B35F31">
        <w:rPr>
          <w:rFonts w:ascii="Times New Roman" w:hAnsi="Times New Roman"/>
          <w:color w:val="000000"/>
          <w:sz w:val="28"/>
          <w:szCs w:val="28"/>
          <w:lang w:val="vi-VN"/>
        </w:rPr>
        <w:t xml:space="preserve">Giáo dục và Đào tạo </w:t>
      </w:r>
      <w:r w:rsidRPr="00B35F31">
        <w:rPr>
          <w:rFonts w:ascii="Times New Roman" w:hAnsi="Times New Roman"/>
          <w:color w:val="000000"/>
          <w:sz w:val="28"/>
          <w:szCs w:val="28"/>
        </w:rPr>
        <w:t>h</w:t>
      </w:r>
      <w:r w:rsidRPr="00B35F31">
        <w:rPr>
          <w:rFonts w:ascii="Times New Roman" w:hAnsi="Times New Roman"/>
          <w:color w:val="000000"/>
          <w:sz w:val="28"/>
          <w:szCs w:val="28"/>
          <w:lang w:val="vi-VN"/>
        </w:rPr>
        <w:t xml:space="preserve">uyện Bình Chánh </w:t>
      </w:r>
      <w:r w:rsidRPr="00B35F31">
        <w:rPr>
          <w:rFonts w:ascii="Times New Roman" w:hAnsi="Times New Roman"/>
          <w:color w:val="000000"/>
          <w:sz w:val="28"/>
          <w:szCs w:val="28"/>
        </w:rPr>
        <w:t xml:space="preserve">tại </w:t>
      </w:r>
      <w:r w:rsidRPr="00B35F31">
        <w:rPr>
          <w:rFonts w:ascii="Times New Roman" w:hAnsi="Times New Roman"/>
          <w:color w:val="000000"/>
          <w:sz w:val="28"/>
          <w:szCs w:val="28"/>
          <w:lang w:val="vi-VN"/>
        </w:rPr>
        <w:t>Kế hoạch số 499/KH-GDĐT ngày 11</w:t>
      </w:r>
      <w:r w:rsidRPr="00B35F31">
        <w:rPr>
          <w:rFonts w:ascii="Times New Roman" w:hAnsi="Times New Roman"/>
          <w:color w:val="000000"/>
          <w:sz w:val="28"/>
          <w:szCs w:val="28"/>
        </w:rPr>
        <w:t xml:space="preserve"> tháng 5 năm </w:t>
      </w:r>
      <w:r w:rsidRPr="00B35F31">
        <w:rPr>
          <w:rFonts w:ascii="Times New Roman" w:hAnsi="Times New Roman"/>
          <w:color w:val="000000"/>
          <w:sz w:val="28"/>
          <w:szCs w:val="28"/>
          <w:lang w:val="vi-VN"/>
        </w:rPr>
        <w:t xml:space="preserve">2020 về thực hiện Đề án “Xây dựng văn hóa ứng xử trong trường học giai đoạn 2020 - 2025” </w:t>
      </w:r>
      <w:r w:rsidRPr="00B35F31">
        <w:rPr>
          <w:rFonts w:ascii="Times New Roman" w:eastAsia="Calibri" w:hAnsi="Times New Roman"/>
          <w:color w:val="000000"/>
          <w:sz w:val="28"/>
          <w:szCs w:val="28"/>
          <w:lang w:eastAsia="zh-CN"/>
        </w:rPr>
        <w:t>của Ngành Giáo dục và Đào tạo. Tiếp tục t</w:t>
      </w:r>
      <w:r w:rsidRPr="00B35F31">
        <w:rPr>
          <w:rFonts w:ascii="Times New Roman" w:hAnsi="Times New Roman"/>
          <w:color w:val="000000"/>
          <w:sz w:val="28"/>
          <w:szCs w:val="28"/>
        </w:rPr>
        <w:t>hực hiện Quyết định số 67/QĐ-UBND ngày 29 tháng 12 năm 2017 của Chủ tịch Ủy ban nhân dân thành phố ban hành quy định về quy tắc ứng xử của cán bộ, công chức, viên chức</w:t>
      </w:r>
      <w:r>
        <w:rPr>
          <w:rFonts w:ascii="Times New Roman" w:hAnsi="Times New Roman"/>
          <w:color w:val="000000"/>
          <w:sz w:val="28"/>
          <w:szCs w:val="28"/>
        </w:rPr>
        <w:t>; t</w:t>
      </w:r>
      <w:r w:rsidRPr="00B35F31">
        <w:rPr>
          <w:rFonts w:ascii="Times New Roman" w:hAnsi="Times New Roman"/>
          <w:color w:val="000000"/>
          <w:sz w:val="28"/>
          <w:szCs w:val="28"/>
        </w:rPr>
        <w:t>riển khai trong toàn đơn vị tiếp tục thực hiện quy tắc ứng xử văn hóa trong đơn vị (</w:t>
      </w:r>
      <w:r w:rsidRPr="00B35F31">
        <w:rPr>
          <w:rFonts w:ascii="Times New Roman" w:hAnsi="Times New Roman"/>
          <w:iCs/>
          <w:color w:val="000000"/>
          <w:sz w:val="28"/>
          <w:szCs w:val="28"/>
        </w:rPr>
        <w:t>Ban hành kèm theo Quyết định số 20/QĐ-THCSVLA, ngày 04 tháng 9 năm 2019</w:t>
      </w:r>
      <w:r>
        <w:rPr>
          <w:rFonts w:ascii="Times New Roman" w:hAnsi="Times New Roman"/>
          <w:iCs/>
          <w:color w:val="000000"/>
          <w:sz w:val="28"/>
          <w:szCs w:val="28"/>
        </w:rPr>
        <w:t xml:space="preserve"> của Hiệu trưởng Trường Trung học cơ sở Vĩnh Lộc A</w:t>
      </w:r>
      <w:r w:rsidRPr="00B35F31">
        <w:rPr>
          <w:rFonts w:ascii="Times New Roman" w:hAnsi="Times New Roman"/>
          <w:iCs/>
          <w:color w:val="000000"/>
          <w:sz w:val="28"/>
          <w:szCs w:val="28"/>
        </w:rPr>
        <w:t>)</w:t>
      </w:r>
      <w:r w:rsidRPr="00B35F31">
        <w:rPr>
          <w:rFonts w:ascii="Times New Roman" w:hAnsi="Times New Roman"/>
          <w:color w:val="000000"/>
          <w:sz w:val="28"/>
          <w:szCs w:val="28"/>
        </w:rPr>
        <w:t>.</w:t>
      </w:r>
    </w:p>
    <w:p w:rsidR="006C0193" w:rsidRPr="006C0193" w:rsidRDefault="006C0193" w:rsidP="000B555F">
      <w:pPr>
        <w:spacing w:before="120" w:after="120" w:line="240" w:lineRule="auto"/>
        <w:ind w:firstLine="720"/>
        <w:jc w:val="both"/>
        <w:rPr>
          <w:rFonts w:ascii="Times New Roman" w:hAnsi="Times New Roman"/>
          <w:b/>
          <w:color w:val="000000"/>
          <w:sz w:val="28"/>
          <w:szCs w:val="28"/>
        </w:rPr>
      </w:pPr>
      <w:r w:rsidRPr="006C0193">
        <w:rPr>
          <w:rFonts w:ascii="Times New Roman" w:hAnsi="Times New Roman"/>
          <w:b/>
          <w:color w:val="000000"/>
          <w:sz w:val="28"/>
          <w:szCs w:val="28"/>
        </w:rPr>
        <w:t>II. KẾT QUẢ THỰC HIỆN</w:t>
      </w:r>
    </w:p>
    <w:p w:rsidR="00CC1DC7" w:rsidRPr="00CC1DC7" w:rsidRDefault="00CC1DC7" w:rsidP="00CC1DC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Pr="00CC1DC7">
        <w:rPr>
          <w:rFonts w:ascii="Times New Roman" w:hAnsi="Times New Roman" w:cs="Times New Roman"/>
          <w:b/>
          <w:sz w:val="28"/>
          <w:szCs w:val="28"/>
          <w:lang w:val="vi-VN"/>
        </w:rPr>
        <w:t>Kết quả triển khai phong trào thi đua "Dân vận khéo" gắn với việc thực hiện Kết luận số 01-KL/TW ngày 18/5/2021 của Bộ Chính trị về tiếp tục thực hiện Chỉ thị số 05-CT/TW của Bộ Chính trị “Về đẩy mạnh học tập và làm theo tư tưởng, đạo đức, phong cách Hồ Chí Minh</w:t>
      </w:r>
      <w:r>
        <w:rPr>
          <w:rFonts w:ascii="Times New Roman" w:hAnsi="Times New Roman" w:cs="Times New Roman"/>
          <w:b/>
          <w:sz w:val="28"/>
          <w:szCs w:val="28"/>
        </w:rPr>
        <w:t>”</w:t>
      </w:r>
    </w:p>
    <w:p w:rsidR="00090ED8" w:rsidRPr="006514E9" w:rsidRDefault="00CC1DC7" w:rsidP="00090ED8">
      <w:pPr>
        <w:spacing w:before="120" w:after="120" w:line="240" w:lineRule="auto"/>
        <w:ind w:firstLine="720"/>
        <w:jc w:val="both"/>
        <w:rPr>
          <w:rFonts w:ascii="Times New Roman" w:hAnsi="Times New Roman" w:cs="Times New Roman"/>
          <w:b/>
          <w:color w:val="000000" w:themeColor="text1"/>
          <w:sz w:val="28"/>
          <w:szCs w:val="28"/>
          <w:lang w:val="vi-VN"/>
        </w:rPr>
      </w:pPr>
      <w:r w:rsidRPr="006514E9">
        <w:rPr>
          <w:rFonts w:ascii="Times New Roman" w:hAnsi="Times New Roman" w:cs="Times New Roman"/>
          <w:color w:val="000000" w:themeColor="text1"/>
          <w:sz w:val="28"/>
          <w:szCs w:val="28"/>
          <w:lang w:val="vi-VN"/>
        </w:rPr>
        <w:t xml:space="preserve">Nhà trường đã thực hiện tốt </w:t>
      </w:r>
      <w:r w:rsidR="00090ED8" w:rsidRPr="006514E9">
        <w:rPr>
          <w:rFonts w:ascii="Times New Roman" w:hAnsi="Times New Roman" w:cs="Times New Roman"/>
          <w:color w:val="000000" w:themeColor="text1"/>
          <w:sz w:val="28"/>
          <w:szCs w:val="28"/>
        </w:rPr>
        <w:t xml:space="preserve">công tác </w:t>
      </w:r>
      <w:r w:rsidR="00090ED8" w:rsidRPr="006514E9">
        <w:rPr>
          <w:rFonts w:ascii="Times New Roman" w:hAnsi="Times New Roman" w:cs="Times New Roman"/>
          <w:color w:val="000000" w:themeColor="text1"/>
          <w:sz w:val="28"/>
          <w:szCs w:val="28"/>
          <w:lang w:val="vi-VN"/>
        </w:rPr>
        <w:t>tuyên truyền, vận động thực hiện các chủ trương của Đảng, chính sách, pháp luật của nhà nước</w:t>
      </w:r>
      <w:r w:rsidR="00090ED8" w:rsidRPr="006514E9">
        <w:rPr>
          <w:rFonts w:ascii="Times New Roman" w:hAnsi="Times New Roman" w:cs="Times New Roman"/>
          <w:color w:val="000000" w:themeColor="text1"/>
          <w:sz w:val="28"/>
          <w:szCs w:val="28"/>
        </w:rPr>
        <w:t xml:space="preserve"> tại đơn vị</w:t>
      </w:r>
      <w:r w:rsidR="00090ED8" w:rsidRPr="006514E9">
        <w:rPr>
          <w:rFonts w:ascii="Times New Roman" w:hAnsi="Times New Roman" w:cs="Times New Roman"/>
          <w:color w:val="000000" w:themeColor="text1"/>
          <w:sz w:val="28"/>
          <w:szCs w:val="28"/>
          <w:lang w:val="vi-VN"/>
        </w:rPr>
        <w:t>.</w:t>
      </w:r>
    </w:p>
    <w:p w:rsidR="00CC1DC7" w:rsidRPr="006514E9" w:rsidRDefault="00090ED8" w:rsidP="00090ED8">
      <w:pPr>
        <w:spacing w:before="120" w:after="120" w:line="240" w:lineRule="auto"/>
        <w:ind w:firstLine="720"/>
        <w:jc w:val="both"/>
        <w:rPr>
          <w:rFonts w:ascii="Times New Roman" w:hAnsi="Times New Roman" w:cs="Times New Roman"/>
          <w:color w:val="000000" w:themeColor="text1"/>
          <w:sz w:val="28"/>
          <w:szCs w:val="28"/>
        </w:rPr>
      </w:pPr>
      <w:r w:rsidRPr="006514E9">
        <w:rPr>
          <w:rFonts w:ascii="Times New Roman" w:hAnsi="Times New Roman" w:cs="Times New Roman"/>
          <w:color w:val="000000" w:themeColor="text1"/>
          <w:sz w:val="28"/>
          <w:szCs w:val="28"/>
        </w:rPr>
        <w:t>- V</w:t>
      </w:r>
      <w:r w:rsidR="00CC1DC7" w:rsidRPr="006514E9">
        <w:rPr>
          <w:rFonts w:ascii="Times New Roman" w:hAnsi="Times New Roman" w:cs="Times New Roman"/>
          <w:color w:val="000000" w:themeColor="text1"/>
          <w:sz w:val="28"/>
          <w:szCs w:val="28"/>
          <w:lang w:val="vi-VN"/>
        </w:rPr>
        <w:t xml:space="preserve">ận động đội ngũ </w:t>
      </w:r>
      <w:r w:rsidRPr="006514E9">
        <w:rPr>
          <w:rFonts w:ascii="Times New Roman" w:hAnsi="Times New Roman" w:cs="Times New Roman"/>
          <w:color w:val="000000" w:themeColor="text1"/>
          <w:sz w:val="28"/>
          <w:szCs w:val="28"/>
        </w:rPr>
        <w:t>giáo viên, nhân viên</w:t>
      </w:r>
      <w:r w:rsidRPr="006514E9">
        <w:rPr>
          <w:rFonts w:ascii="Times New Roman" w:hAnsi="Times New Roman" w:cs="Times New Roman"/>
          <w:color w:val="000000" w:themeColor="text1"/>
          <w:sz w:val="28"/>
          <w:szCs w:val="28"/>
          <w:lang w:val="vi-VN"/>
        </w:rPr>
        <w:t xml:space="preserve"> </w:t>
      </w:r>
      <w:r w:rsidR="00CC1DC7" w:rsidRPr="006514E9">
        <w:rPr>
          <w:rFonts w:ascii="Times New Roman" w:hAnsi="Times New Roman" w:cs="Times New Roman"/>
          <w:color w:val="000000" w:themeColor="text1"/>
          <w:sz w:val="28"/>
          <w:szCs w:val="28"/>
          <w:lang w:val="vi-VN"/>
        </w:rPr>
        <w:t>tích cực tham gia thực hiện các phong trào thi đua gắn với việc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w:t>
      </w:r>
      <w:r w:rsidR="006514E9" w:rsidRPr="006514E9">
        <w:rPr>
          <w:rFonts w:ascii="Times New Roman" w:hAnsi="Times New Roman" w:cs="Times New Roman"/>
          <w:color w:val="000000" w:themeColor="text1"/>
          <w:sz w:val="28"/>
          <w:szCs w:val="28"/>
          <w:lang w:val="vi-VN"/>
        </w:rPr>
        <w:t xml:space="preserve"> Chí Minh”; gắn với việc thực hiện nhiệm vụ, chức trách được giao.</w:t>
      </w:r>
      <w:r w:rsidR="006514E9">
        <w:rPr>
          <w:rFonts w:ascii="Times New Roman" w:hAnsi="Times New Roman" w:cs="Times New Roman"/>
          <w:color w:val="000000" w:themeColor="text1"/>
          <w:sz w:val="28"/>
          <w:szCs w:val="28"/>
        </w:rPr>
        <w:t xml:space="preserve"> </w:t>
      </w:r>
      <w:r w:rsidR="006514E9" w:rsidRPr="003E75FC">
        <w:rPr>
          <w:rFonts w:ascii="Times New Roman" w:hAnsi="Times New Roman" w:cs="Times New Roman"/>
          <w:color w:val="000000" w:themeColor="text1"/>
          <w:sz w:val="28"/>
          <w:szCs w:val="28"/>
        </w:rPr>
        <w:t>Kết quả:</w:t>
      </w:r>
    </w:p>
    <w:p w:rsidR="006514E9" w:rsidRDefault="003E75FC" w:rsidP="00090ED8">
      <w:pPr>
        <w:spacing w:before="120" w:after="120" w:line="240" w:lineRule="auto"/>
        <w:ind w:firstLine="720"/>
        <w:jc w:val="both"/>
        <w:rPr>
          <w:rFonts w:ascii="Times New Roman" w:hAnsi="Times New Roman" w:cs="Times New Roman"/>
          <w:color w:val="000000" w:themeColor="text1"/>
          <w:sz w:val="28"/>
          <w:szCs w:val="28"/>
        </w:rPr>
      </w:pPr>
      <w:r w:rsidRPr="003E75FC">
        <w:rPr>
          <w:rFonts w:ascii="Times New Roman" w:hAnsi="Times New Roman" w:cs="Times New Roman"/>
          <w:color w:val="000000" w:themeColor="text1"/>
          <w:sz w:val="28"/>
          <w:szCs w:val="28"/>
        </w:rPr>
        <w:t xml:space="preserve">+ Có </w:t>
      </w:r>
      <w:r>
        <w:rPr>
          <w:rFonts w:ascii="Times New Roman" w:hAnsi="Times New Roman" w:cs="Times New Roman"/>
          <w:color w:val="000000" w:themeColor="text1"/>
          <w:sz w:val="28"/>
          <w:szCs w:val="28"/>
        </w:rPr>
        <w:t>29 cá nhân cán bộ quản lý, giáo viên đăng ký thực hiện mô hình diển hình dân vận khéo trong năm 2024 gửi về Đảng ủy xã Vĩnh Lộc A.</w:t>
      </w:r>
    </w:p>
    <w:p w:rsidR="003E75FC" w:rsidRDefault="003E75FC" w:rsidP="00090ED8">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Được công nhận Nhà giáo trẻ tiêu biểu </w:t>
      </w:r>
      <w:r w:rsidR="009373D1">
        <w:rPr>
          <w:rFonts w:ascii="Times New Roman" w:hAnsi="Times New Roman" w:cs="Times New Roman"/>
          <w:color w:val="000000" w:themeColor="text1"/>
          <w:sz w:val="28"/>
          <w:szCs w:val="28"/>
        </w:rPr>
        <w:t>cấp huyện: 04 (năm học 2023 -2024); cấp thành phố: 04 (năm học 2024 - 2025).</w:t>
      </w:r>
    </w:p>
    <w:p w:rsidR="009373D1" w:rsidRPr="009373D1" w:rsidRDefault="009373D1" w:rsidP="009373D1">
      <w:pPr>
        <w:spacing w:before="120" w:after="120"/>
        <w:ind w:firstLine="720"/>
        <w:jc w:val="both"/>
        <w:rPr>
          <w:rFonts w:ascii="Times New Roman" w:hAnsi="Times New Roman" w:cs="Times New Roman"/>
          <w:color w:val="000000"/>
          <w:sz w:val="28"/>
          <w:szCs w:val="28"/>
        </w:rPr>
      </w:pPr>
      <w:r w:rsidRPr="009373D1">
        <w:rPr>
          <w:rFonts w:ascii="Times New Roman" w:hAnsi="Times New Roman" w:cs="Times New Roman"/>
          <w:color w:val="000000" w:themeColor="text1"/>
          <w:sz w:val="28"/>
          <w:szCs w:val="28"/>
        </w:rPr>
        <w:t xml:space="preserve">+ </w:t>
      </w:r>
      <w:r w:rsidRPr="009373D1">
        <w:rPr>
          <w:rFonts w:ascii="Times New Roman" w:eastAsia="Calibri" w:hAnsi="Times New Roman" w:cs="Times New Roman"/>
          <w:color w:val="000000"/>
          <w:sz w:val="28"/>
          <w:szCs w:val="28"/>
        </w:rPr>
        <w:t>100% cán bộ quản lý, giáo viên, nhân viên tích cực học tập và làm theo tư tưởng, đạo đức, phong cách Hồ Chí Minh gắn với việc thực hiện chức trách, nhiệm vụ đượ</w:t>
      </w:r>
      <w:r>
        <w:rPr>
          <w:rFonts w:ascii="Times New Roman" w:eastAsia="Calibri" w:hAnsi="Times New Roman" w:cs="Times New Roman"/>
          <w:color w:val="000000"/>
          <w:sz w:val="28"/>
          <w:szCs w:val="28"/>
        </w:rPr>
        <w:t xml:space="preserve">c giao; </w:t>
      </w:r>
      <w:r w:rsidRPr="009373D1">
        <w:rPr>
          <w:rFonts w:ascii="Times New Roman" w:hAnsi="Times New Roman" w:cs="Times New Roman"/>
          <w:color w:val="000000"/>
          <w:sz w:val="28"/>
          <w:szCs w:val="28"/>
        </w:rPr>
        <w:t>tích cực, chủ động học hỏi, tìm tòi, tiếp thu cái mới, cái tiến bộ và áp dụng vào quá trình công tác.</w:t>
      </w:r>
    </w:p>
    <w:p w:rsidR="009373D1" w:rsidRPr="003E75FC" w:rsidRDefault="009373D1" w:rsidP="009373D1">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373D1">
        <w:rPr>
          <w:rFonts w:ascii="Times New Roman" w:hAnsi="Times New Roman" w:cs="Times New Roman"/>
          <w:color w:val="000000" w:themeColor="text1"/>
          <w:sz w:val="28"/>
          <w:szCs w:val="28"/>
        </w:rPr>
        <w:t>Kết quả đ</w:t>
      </w:r>
      <w:r w:rsidRPr="009373D1">
        <w:rPr>
          <w:rFonts w:ascii="Times New Roman" w:hAnsi="Times New Roman" w:cs="Times New Roman"/>
          <w:color w:val="000000"/>
          <w:sz w:val="28"/>
          <w:szCs w:val="28"/>
        </w:rPr>
        <w:t>ược tuyên dương, khen thưởng vì đã có thành tích tốt trong thực hiện chỉ thị 05-CT/TW của Bộ Chính trị về đẩy mạnh học tập và làm theo tư tưởng, đạo đức, phong cách Hồ Chí Minh</w:t>
      </w:r>
      <w:r>
        <w:rPr>
          <w:rFonts w:ascii="Times New Roman" w:hAnsi="Times New Roman" w:cs="Times New Roman"/>
          <w:color w:val="000000"/>
          <w:sz w:val="28"/>
          <w:szCs w:val="28"/>
        </w:rPr>
        <w:t>: cấp xã: 04; cấp huyện: 04; cấp thành phố: 01.</w:t>
      </w:r>
    </w:p>
    <w:p w:rsidR="006514E9" w:rsidRDefault="006514E9" w:rsidP="006514E9">
      <w:pPr>
        <w:spacing w:before="120" w:after="120" w:line="240" w:lineRule="auto"/>
        <w:ind w:firstLine="720"/>
        <w:jc w:val="both"/>
        <w:rPr>
          <w:rFonts w:ascii="Times New Roman" w:eastAsia="Calibri" w:hAnsi="Times New Roman" w:cs="Times New Roman"/>
          <w:color w:val="000000" w:themeColor="text1"/>
          <w:sz w:val="28"/>
          <w:szCs w:val="28"/>
        </w:rPr>
      </w:pPr>
      <w:r w:rsidRPr="006514E9">
        <w:rPr>
          <w:rFonts w:ascii="Times New Roman" w:eastAsia="Calibri" w:hAnsi="Times New Roman" w:cs="Times New Roman"/>
          <w:color w:val="000000" w:themeColor="text1"/>
          <w:sz w:val="28"/>
          <w:szCs w:val="28"/>
        </w:rPr>
        <w:lastRenderedPageBreak/>
        <w:t>- Tuyên truyền đến cha mẹ học sinh những chủ trương của Đảng, chính sách pháp luật của Nhà nước trong những lần họp cha mẹ học sinh toàn trường; phối hợp Ban đại diện cha mẹ học sinh vận động phụ huynh học sinh chăm lo cho học sinh có hoàn cảnh khó khăn, học sinh đạt thành tích tốt trong học tập.</w:t>
      </w:r>
      <w:r>
        <w:rPr>
          <w:rFonts w:ascii="Times New Roman" w:eastAsia="Calibri" w:hAnsi="Times New Roman" w:cs="Times New Roman"/>
          <w:color w:val="000000" w:themeColor="text1"/>
          <w:sz w:val="28"/>
          <w:szCs w:val="28"/>
        </w:rPr>
        <w:t xml:space="preserve"> </w:t>
      </w:r>
      <w:r w:rsidRPr="0005074E">
        <w:rPr>
          <w:rFonts w:ascii="Times New Roman" w:eastAsia="Calibri" w:hAnsi="Times New Roman" w:cs="Times New Roman"/>
          <w:color w:val="000000" w:themeColor="text1"/>
          <w:sz w:val="28"/>
          <w:szCs w:val="28"/>
        </w:rPr>
        <w:t>Kết quả:</w:t>
      </w:r>
      <w:r>
        <w:rPr>
          <w:rFonts w:ascii="Times New Roman" w:eastAsia="Calibri" w:hAnsi="Times New Roman" w:cs="Times New Roman"/>
          <w:color w:val="000000" w:themeColor="text1"/>
          <w:sz w:val="28"/>
          <w:szCs w:val="28"/>
        </w:rPr>
        <w:t xml:space="preserve"> </w:t>
      </w:r>
    </w:p>
    <w:p w:rsidR="006514E9" w:rsidRDefault="000769F5" w:rsidP="006514E9">
      <w:pPr>
        <w:spacing w:before="120" w:after="120" w:line="240" w:lineRule="auto"/>
        <w:ind w:firstLine="720"/>
        <w:jc w:val="both"/>
        <w:rPr>
          <w:rFonts w:ascii="Times New Roman" w:hAnsi="Times New Roman" w:cs="Times New Roman"/>
          <w:color w:val="000000" w:themeColor="text1"/>
          <w:sz w:val="28"/>
          <w:szCs w:val="28"/>
        </w:rPr>
      </w:pPr>
      <w:r w:rsidRPr="0005074E">
        <w:rPr>
          <w:rFonts w:ascii="Times New Roman" w:hAnsi="Times New Roman" w:cs="Times New Roman"/>
          <w:color w:val="000000" w:themeColor="text1"/>
          <w:sz w:val="28"/>
          <w:szCs w:val="28"/>
        </w:rPr>
        <w:t xml:space="preserve">+ </w:t>
      </w:r>
      <w:r w:rsidR="0005074E" w:rsidRPr="0005074E">
        <w:rPr>
          <w:rFonts w:ascii="Times New Roman" w:hAnsi="Times New Roman" w:cs="Times New Roman"/>
          <w:color w:val="000000" w:themeColor="text1"/>
          <w:sz w:val="28"/>
          <w:szCs w:val="28"/>
        </w:rPr>
        <w:t xml:space="preserve">100% </w:t>
      </w:r>
      <w:r w:rsidR="0005074E">
        <w:rPr>
          <w:rFonts w:ascii="Times New Roman" w:hAnsi="Times New Roman" w:cs="Times New Roman"/>
          <w:color w:val="000000" w:themeColor="text1"/>
          <w:sz w:val="28"/>
          <w:szCs w:val="28"/>
        </w:rPr>
        <w:t>phụ huynh học sinh được phổ biến, thông tin việc thực hiện Chương trình giáo dục phổ thông 2018.</w:t>
      </w:r>
    </w:p>
    <w:p w:rsidR="0007211E" w:rsidRDefault="0007211E" w:rsidP="006514E9">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Năm học 2023 - 2024, 100% phụ huynh học sinh đăng ký cho học sinh tham gia bảo hiểm y tế.</w:t>
      </w:r>
    </w:p>
    <w:p w:rsidR="0005074E" w:rsidRDefault="0005074E" w:rsidP="006514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+ 100% phụ huynh học sinh được tuyên truyền và ký cam </w:t>
      </w:r>
      <w:r w:rsidRPr="0005074E">
        <w:rPr>
          <w:rFonts w:ascii="Times New Roman" w:hAnsi="Times New Roman" w:cs="Times New Roman"/>
          <w:color w:val="000000" w:themeColor="text1"/>
          <w:sz w:val="28"/>
          <w:szCs w:val="28"/>
        </w:rPr>
        <w:t xml:space="preserve">kết </w:t>
      </w:r>
      <w:r>
        <w:rPr>
          <w:rFonts w:ascii="Times New Roman" w:hAnsi="Times New Roman" w:cs="Times New Roman"/>
          <w:color w:val="000000" w:themeColor="text1"/>
          <w:sz w:val="28"/>
          <w:szCs w:val="28"/>
        </w:rPr>
        <w:t>c</w:t>
      </w:r>
      <w:r w:rsidRPr="0005074E">
        <w:rPr>
          <w:rFonts w:ascii="Times New Roman" w:hAnsi="Times New Roman" w:cs="Times New Roman"/>
          <w:sz w:val="28"/>
          <w:szCs w:val="28"/>
        </w:rPr>
        <w:t>hấp hành các quy định của pháp luật về An toàn giao thông</w:t>
      </w:r>
      <w:r>
        <w:rPr>
          <w:rFonts w:ascii="Times New Roman" w:hAnsi="Times New Roman" w:cs="Times New Roman"/>
          <w:sz w:val="28"/>
          <w:szCs w:val="28"/>
        </w:rPr>
        <w:t>.</w:t>
      </w:r>
    </w:p>
    <w:p w:rsidR="0042621E" w:rsidRDefault="0042621E" w:rsidP="0042621E">
      <w:pPr>
        <w:spacing w:before="120" w:after="120" w:line="240" w:lineRule="auto"/>
        <w:ind w:firstLine="720"/>
        <w:jc w:val="both"/>
        <w:rPr>
          <w:rFonts w:ascii="Times New Roman" w:eastAsia="Calibri" w:hAnsi="Times New Roman" w:cs="Times New Roman"/>
          <w:color w:val="000000" w:themeColor="text1"/>
          <w:sz w:val="28"/>
          <w:szCs w:val="28"/>
        </w:rPr>
      </w:pPr>
      <w:r w:rsidRPr="006514E9">
        <w:rPr>
          <w:rFonts w:ascii="Times New Roman" w:eastAsia="Calibri" w:hAnsi="Times New Roman" w:cs="Times New Roman"/>
          <w:color w:val="000000" w:themeColor="text1"/>
          <w:sz w:val="28"/>
          <w:szCs w:val="28"/>
        </w:rPr>
        <w:t>- Tuyên truyề</w:t>
      </w:r>
      <w:r>
        <w:rPr>
          <w:rFonts w:ascii="Times New Roman" w:eastAsia="Calibri" w:hAnsi="Times New Roman" w:cs="Times New Roman"/>
          <w:color w:val="000000" w:themeColor="text1"/>
          <w:sz w:val="28"/>
          <w:szCs w:val="28"/>
        </w:rPr>
        <w:t xml:space="preserve">n, </w:t>
      </w:r>
      <w:r w:rsidRPr="006514E9">
        <w:rPr>
          <w:rFonts w:ascii="Times New Roman" w:eastAsia="Calibri" w:hAnsi="Times New Roman" w:cs="Times New Roman"/>
          <w:color w:val="000000" w:themeColor="text1"/>
          <w:sz w:val="28"/>
          <w:szCs w:val="28"/>
        </w:rPr>
        <w:t>phối hợp Ban đại diện cha mẹ học sinh vận động phụ huynh học sinh chăm lo cho học sinh có hoàn cảnh khó khăn, học sinh đạt thành tích tốt trong học tập.</w:t>
      </w:r>
      <w:r>
        <w:rPr>
          <w:rFonts w:ascii="Times New Roman" w:eastAsia="Calibri" w:hAnsi="Times New Roman" w:cs="Times New Roman"/>
          <w:color w:val="000000" w:themeColor="text1"/>
          <w:sz w:val="28"/>
          <w:szCs w:val="28"/>
        </w:rPr>
        <w:t xml:space="preserve"> </w:t>
      </w:r>
      <w:r w:rsidRPr="0005074E">
        <w:rPr>
          <w:rFonts w:ascii="Times New Roman" w:eastAsia="Calibri" w:hAnsi="Times New Roman" w:cs="Times New Roman"/>
          <w:color w:val="000000" w:themeColor="text1"/>
          <w:sz w:val="28"/>
          <w:szCs w:val="28"/>
        </w:rPr>
        <w:t>Kết quả:</w:t>
      </w:r>
      <w:r>
        <w:rPr>
          <w:rFonts w:ascii="Times New Roman" w:eastAsia="Calibri" w:hAnsi="Times New Roman" w:cs="Times New Roman"/>
          <w:color w:val="000000" w:themeColor="text1"/>
          <w:sz w:val="28"/>
          <w:szCs w:val="28"/>
        </w:rPr>
        <w:t xml:space="preserve"> </w:t>
      </w:r>
    </w:p>
    <w:p w:rsidR="0042621E" w:rsidRPr="00E5158A" w:rsidRDefault="0042621E" w:rsidP="0042621E">
      <w:pPr>
        <w:spacing w:before="120" w:after="120"/>
        <w:ind w:firstLine="720"/>
        <w:rPr>
          <w:rFonts w:ascii="Times New Roman" w:hAnsi="Times New Roman"/>
          <w:color w:val="000000"/>
          <w:sz w:val="28"/>
          <w:szCs w:val="28"/>
          <w:lang w:val="da-DK"/>
        </w:rPr>
      </w:pPr>
      <w:r>
        <w:rPr>
          <w:rFonts w:ascii="Times New Roman" w:hAnsi="Times New Roman"/>
          <w:color w:val="000000"/>
          <w:sz w:val="28"/>
          <w:szCs w:val="28"/>
          <w:lang w:val="da-DK"/>
        </w:rPr>
        <w:t>+</w:t>
      </w:r>
      <w:r w:rsidRPr="00E5158A">
        <w:rPr>
          <w:rFonts w:ascii="Times New Roman" w:hAnsi="Times New Roman"/>
          <w:color w:val="000000"/>
          <w:sz w:val="28"/>
          <w:szCs w:val="28"/>
          <w:lang w:val="da-DK"/>
        </w:rPr>
        <w:t xml:space="preserve"> Động viên khen thưởng học sinh đạt thành tích tốt trong các phong trào, các kỳ thi học sinh giỏi cấp huyện, cấp thành phố</w:t>
      </w:r>
      <w:r w:rsidRPr="00E5158A">
        <w:rPr>
          <w:rFonts w:ascii="Times New Roman" w:hAnsi="Times New Roman"/>
          <w:color w:val="000000"/>
          <w:sz w:val="28"/>
          <w:szCs w:val="28"/>
          <w:lang w:val="vi-VN"/>
        </w:rPr>
        <w:t xml:space="preserve">; </w:t>
      </w:r>
      <w:r w:rsidRPr="00E5158A">
        <w:rPr>
          <w:rFonts w:ascii="Times New Roman" w:hAnsi="Times New Roman"/>
          <w:color w:val="000000"/>
          <w:sz w:val="28"/>
          <w:szCs w:val="28"/>
          <w:lang w:val="da-DK"/>
        </w:rPr>
        <w:t xml:space="preserve">Khen thưởng học sinh xuất sắc, học sinh giỏi, học sinh tiên tiến: số tiền là </w:t>
      </w:r>
      <w:r w:rsidRPr="00E5158A">
        <w:rPr>
          <w:rFonts w:ascii="Times New Roman" w:hAnsi="Times New Roman"/>
          <w:color w:val="000000"/>
          <w:sz w:val="28"/>
          <w:szCs w:val="28"/>
        </w:rPr>
        <w:t>185.875.000</w:t>
      </w:r>
      <w:r w:rsidRPr="00E5158A">
        <w:rPr>
          <w:rFonts w:ascii="Times New Roman" w:hAnsi="Times New Roman"/>
          <w:color w:val="000000"/>
          <w:sz w:val="28"/>
          <w:szCs w:val="28"/>
          <w:lang w:val="da-DK"/>
        </w:rPr>
        <w:t xml:space="preserve"> đồng.</w:t>
      </w:r>
    </w:p>
    <w:p w:rsidR="0042621E" w:rsidRPr="00E5158A" w:rsidRDefault="0042621E" w:rsidP="0042621E">
      <w:pPr>
        <w:spacing w:before="120" w:after="120"/>
        <w:ind w:firstLine="720"/>
        <w:rPr>
          <w:rFonts w:ascii="Times New Roman" w:hAnsi="Times New Roman"/>
          <w:color w:val="000000"/>
          <w:sz w:val="28"/>
          <w:szCs w:val="28"/>
          <w:lang w:val="da-DK"/>
        </w:rPr>
      </w:pPr>
      <w:r>
        <w:rPr>
          <w:rFonts w:ascii="Times New Roman" w:hAnsi="Times New Roman"/>
          <w:color w:val="000000"/>
          <w:sz w:val="28"/>
          <w:szCs w:val="28"/>
          <w:lang w:val="da-DK"/>
        </w:rPr>
        <w:t xml:space="preserve">+ </w:t>
      </w:r>
      <w:r w:rsidRPr="00E5158A">
        <w:rPr>
          <w:rFonts w:ascii="Times New Roman" w:hAnsi="Times New Roman"/>
          <w:color w:val="000000"/>
          <w:sz w:val="28"/>
          <w:szCs w:val="28"/>
          <w:lang w:val="da-DK"/>
        </w:rPr>
        <w:t>Hỗ trợ học sinh tập luyện, tham gia các phong trào, hội thi cấp huyện, cấp thành phố</w:t>
      </w:r>
    </w:p>
    <w:p w:rsidR="0042621E" w:rsidRPr="00E5158A" w:rsidRDefault="0042621E" w:rsidP="0042621E">
      <w:pPr>
        <w:spacing w:before="120" w:after="120"/>
        <w:ind w:firstLine="720"/>
        <w:rPr>
          <w:rFonts w:ascii="Times New Roman" w:hAnsi="Times New Roman"/>
          <w:color w:val="000000"/>
          <w:sz w:val="28"/>
          <w:szCs w:val="28"/>
          <w:lang w:val="da-DK"/>
        </w:rPr>
      </w:pPr>
      <w:r>
        <w:rPr>
          <w:rFonts w:ascii="Times New Roman" w:hAnsi="Times New Roman"/>
          <w:color w:val="000000"/>
          <w:sz w:val="28"/>
          <w:szCs w:val="28"/>
          <w:lang w:val="da-DK"/>
        </w:rPr>
        <w:t xml:space="preserve">+ </w:t>
      </w:r>
      <w:r w:rsidRPr="00E5158A">
        <w:rPr>
          <w:rFonts w:ascii="Times New Roman" w:hAnsi="Times New Roman"/>
          <w:color w:val="000000"/>
          <w:sz w:val="28"/>
          <w:szCs w:val="28"/>
          <w:lang w:val="da-DK"/>
        </w:rPr>
        <w:t xml:space="preserve">Hỗ trợ mua bảo hiểm y tế cho 103 học sinh, tổng số tiền </w:t>
      </w:r>
      <w:r w:rsidRPr="00E5158A">
        <w:rPr>
          <w:rFonts w:ascii="Times New Roman" w:hAnsi="Times New Roman"/>
          <w:color w:val="000000"/>
          <w:sz w:val="28"/>
          <w:szCs w:val="28"/>
        </w:rPr>
        <w:t>64.272.000 đồng</w:t>
      </w:r>
      <w:r w:rsidRPr="00E5158A">
        <w:rPr>
          <w:rFonts w:ascii="Times New Roman" w:hAnsi="Times New Roman"/>
          <w:color w:val="000000"/>
          <w:sz w:val="28"/>
          <w:szCs w:val="28"/>
          <w:lang w:val="da-DK"/>
        </w:rPr>
        <w:t>., số tiền: 42.550.000 đồng.</w:t>
      </w:r>
    </w:p>
    <w:p w:rsidR="0005074E" w:rsidRPr="00346ABA" w:rsidRDefault="0042621E" w:rsidP="00346ABA">
      <w:pPr>
        <w:tabs>
          <w:tab w:val="left" w:pos="8364"/>
        </w:tabs>
        <w:spacing w:before="120" w:after="120"/>
        <w:ind w:firstLine="720"/>
        <w:rPr>
          <w:rFonts w:ascii="Times New Roman" w:hAnsi="Times New Roman"/>
          <w:color w:val="FF0000"/>
          <w:sz w:val="28"/>
          <w:szCs w:val="28"/>
        </w:rPr>
      </w:pPr>
      <w:r>
        <w:rPr>
          <w:rFonts w:ascii="Times New Roman" w:hAnsi="Times New Roman"/>
          <w:color w:val="000000"/>
          <w:sz w:val="28"/>
          <w:szCs w:val="28"/>
        </w:rPr>
        <w:t xml:space="preserve">+ </w:t>
      </w:r>
      <w:r w:rsidRPr="00D404A0">
        <w:rPr>
          <w:rFonts w:ascii="Times New Roman" w:hAnsi="Times New Roman"/>
          <w:color w:val="000000"/>
          <w:sz w:val="28"/>
          <w:szCs w:val="28"/>
        </w:rPr>
        <w:t xml:space="preserve">Trao quà tết cho học sinh có hoàn cảnh khó khăn: </w:t>
      </w:r>
      <w:r w:rsidRPr="00D404A0">
        <w:rPr>
          <w:rFonts w:ascii="Times New Roman" w:hAnsi="Times New Roman"/>
          <w:color w:val="000000"/>
          <w:spacing w:val="3"/>
          <w:sz w:val="28"/>
          <w:szCs w:val="28"/>
          <w:shd w:val="clear" w:color="auto" w:fill="FFFFFF"/>
        </w:rPr>
        <w:t>62 suất 600.000/học sinh tổng trị giá 37.200.000</w:t>
      </w:r>
      <w:r w:rsidR="00346ABA">
        <w:rPr>
          <w:rFonts w:ascii="Times New Roman" w:hAnsi="Times New Roman"/>
          <w:color w:val="FF0000"/>
          <w:sz w:val="28"/>
          <w:szCs w:val="28"/>
        </w:rPr>
        <w:t xml:space="preserve"> </w:t>
      </w:r>
      <w:r w:rsidR="00346ABA" w:rsidRPr="00346ABA">
        <w:rPr>
          <w:rFonts w:ascii="Times New Roman" w:hAnsi="Times New Roman"/>
          <w:color w:val="000000" w:themeColor="text1"/>
          <w:sz w:val="28"/>
          <w:szCs w:val="28"/>
        </w:rPr>
        <w:t>đồng.</w:t>
      </w:r>
    </w:p>
    <w:p w:rsidR="00090ED8" w:rsidRDefault="00CC1DC7" w:rsidP="00CC1DC7">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Cán bộ quản lý, giáo viên, nhân viên</w:t>
      </w:r>
      <w:r w:rsidRPr="00CC1DC7">
        <w:rPr>
          <w:rFonts w:ascii="Times New Roman" w:hAnsi="Times New Roman" w:cs="Times New Roman"/>
          <w:color w:val="000000" w:themeColor="text1"/>
          <w:sz w:val="28"/>
          <w:szCs w:val="28"/>
          <w:lang w:val="vi-VN"/>
        </w:rPr>
        <w:t xml:space="preserve"> trong nhà trường </w:t>
      </w:r>
      <w:r w:rsidR="00803087">
        <w:rPr>
          <w:rFonts w:ascii="Times New Roman" w:hAnsi="Times New Roman" w:cs="Times New Roman"/>
          <w:color w:val="000000" w:themeColor="text1"/>
          <w:sz w:val="28"/>
          <w:szCs w:val="28"/>
        </w:rPr>
        <w:t>có</w:t>
      </w:r>
      <w:r w:rsidRPr="00CC1DC7">
        <w:rPr>
          <w:rFonts w:ascii="Times New Roman" w:hAnsi="Times New Roman" w:cs="Times New Roman"/>
          <w:color w:val="000000" w:themeColor="text1"/>
          <w:sz w:val="28"/>
          <w:szCs w:val="28"/>
          <w:lang w:val="vi-VN"/>
        </w:rPr>
        <w:t xml:space="preserve"> ý thức tôn trọ</w:t>
      </w:r>
      <w:r w:rsidR="00803087">
        <w:rPr>
          <w:rFonts w:ascii="Times New Roman" w:hAnsi="Times New Roman" w:cs="Times New Roman"/>
          <w:color w:val="000000" w:themeColor="text1"/>
          <w:sz w:val="28"/>
          <w:szCs w:val="28"/>
          <w:lang w:val="vi-VN"/>
        </w:rPr>
        <w:t xml:space="preserve">ng nhân dân; </w:t>
      </w:r>
      <w:r w:rsidRPr="00CC1DC7">
        <w:rPr>
          <w:rFonts w:ascii="Times New Roman" w:hAnsi="Times New Roman" w:cs="Times New Roman"/>
          <w:color w:val="000000" w:themeColor="text1"/>
          <w:sz w:val="28"/>
          <w:szCs w:val="28"/>
          <w:lang w:val="vi-VN"/>
        </w:rPr>
        <w:t xml:space="preserve">giao tiếp, ứng xử </w:t>
      </w:r>
      <w:r w:rsidR="00803087">
        <w:rPr>
          <w:rFonts w:ascii="Times New Roman" w:hAnsi="Times New Roman" w:cs="Times New Roman"/>
          <w:color w:val="000000" w:themeColor="text1"/>
          <w:sz w:val="28"/>
          <w:szCs w:val="28"/>
        </w:rPr>
        <w:t xml:space="preserve">với đồng nghiệp, phụ huynh học sinh và học sinh </w:t>
      </w:r>
      <w:r w:rsidR="00090ED8">
        <w:rPr>
          <w:rFonts w:ascii="Times New Roman" w:hAnsi="Times New Roman" w:cs="Times New Roman"/>
          <w:color w:val="000000" w:themeColor="text1"/>
          <w:sz w:val="28"/>
          <w:szCs w:val="28"/>
        </w:rPr>
        <w:t xml:space="preserve">đảm bảo theo chuẩn mực đạo đức nhà giáo; không để xảy ra phản ánh </w:t>
      </w:r>
      <w:r w:rsidR="0005074E">
        <w:rPr>
          <w:rFonts w:ascii="Times New Roman" w:hAnsi="Times New Roman" w:cs="Times New Roman"/>
          <w:color w:val="000000" w:themeColor="text1"/>
          <w:sz w:val="28"/>
          <w:szCs w:val="28"/>
        </w:rPr>
        <w:t>việc</w:t>
      </w:r>
      <w:r w:rsidR="00090ED8">
        <w:rPr>
          <w:rFonts w:ascii="Times New Roman" w:hAnsi="Times New Roman" w:cs="Times New Roman"/>
          <w:color w:val="000000" w:themeColor="text1"/>
          <w:sz w:val="28"/>
          <w:szCs w:val="28"/>
        </w:rPr>
        <w:t xml:space="preserve"> vi phạm đạo đức nghề nghiệp </w:t>
      </w:r>
      <w:r w:rsidR="0005074E">
        <w:rPr>
          <w:rFonts w:ascii="Times New Roman" w:hAnsi="Times New Roman" w:cs="Times New Roman"/>
          <w:color w:val="000000" w:themeColor="text1"/>
          <w:sz w:val="28"/>
          <w:szCs w:val="28"/>
        </w:rPr>
        <w:t xml:space="preserve">của viên chức </w:t>
      </w:r>
      <w:r w:rsidR="00090ED8">
        <w:rPr>
          <w:rFonts w:ascii="Times New Roman" w:hAnsi="Times New Roman" w:cs="Times New Roman"/>
          <w:color w:val="000000" w:themeColor="text1"/>
          <w:sz w:val="28"/>
          <w:szCs w:val="28"/>
        </w:rPr>
        <w:t>trong đơn vị.</w:t>
      </w:r>
    </w:p>
    <w:p w:rsidR="00346ABA" w:rsidRDefault="00346ABA" w:rsidP="00CC1DC7">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Phân công tổ trưởng, tổ phó tổ chuyên môn là đảng viên có trách nhiệm nắm bắt tình hình tư tưởng trong tập thể tổ và phản ánh kịp thời với lãnh đạo nhà </w:t>
      </w:r>
      <w:r w:rsidRPr="00943E8B">
        <w:rPr>
          <w:rFonts w:ascii="Times New Roman" w:hAnsi="Times New Roman" w:cs="Times New Roman"/>
          <w:color w:val="000000" w:themeColor="text1"/>
          <w:sz w:val="28"/>
          <w:szCs w:val="28"/>
        </w:rPr>
        <w:t>trường, không để xảy ra dư luận xấu trong đơn vị.</w:t>
      </w:r>
    </w:p>
    <w:p w:rsidR="00B65E1A" w:rsidRPr="00B65E1A" w:rsidRDefault="00B65E1A" w:rsidP="00B65E1A">
      <w:pPr>
        <w:spacing w:before="120" w:after="120" w:line="240" w:lineRule="auto"/>
        <w:ind w:firstLine="720"/>
        <w:jc w:val="both"/>
        <w:rPr>
          <w:rFonts w:ascii="Times New Roman" w:hAnsi="Times New Roman"/>
          <w:b/>
          <w:color w:val="000000"/>
          <w:sz w:val="28"/>
          <w:szCs w:val="28"/>
        </w:rPr>
      </w:pPr>
      <w:r w:rsidRPr="00B65E1A">
        <w:rPr>
          <w:rFonts w:ascii="Times New Roman" w:hAnsi="Times New Roman"/>
          <w:b/>
          <w:color w:val="000000"/>
          <w:sz w:val="28"/>
          <w:szCs w:val="28"/>
          <w:lang w:val="da-DK"/>
        </w:rPr>
        <w:t xml:space="preserve">2. </w:t>
      </w:r>
      <w:r w:rsidRPr="00B65E1A">
        <w:rPr>
          <w:rFonts w:ascii="Times New Roman" w:hAnsi="Times New Roman"/>
          <w:b/>
          <w:color w:val="000000"/>
          <w:sz w:val="28"/>
          <w:szCs w:val="28"/>
        </w:rPr>
        <w:t>Tăng cường đổi mới công tác quản lý, quản trị nhà trường</w:t>
      </w:r>
    </w:p>
    <w:p w:rsidR="00B65E1A" w:rsidRPr="00B65E1A" w:rsidRDefault="00B65E1A" w:rsidP="00B65E1A">
      <w:pPr>
        <w:spacing w:before="120" w:after="120" w:line="240" w:lineRule="auto"/>
        <w:ind w:firstLine="720"/>
        <w:jc w:val="both"/>
        <w:rPr>
          <w:rFonts w:ascii="Times New Roman" w:hAnsi="Times New Roman"/>
          <w:color w:val="000000"/>
          <w:sz w:val="28"/>
          <w:szCs w:val="28"/>
        </w:rPr>
      </w:pPr>
      <w:r w:rsidRPr="00B65E1A">
        <w:rPr>
          <w:rFonts w:ascii="Times New Roman" w:hAnsi="Times New Roman"/>
          <w:color w:val="000000"/>
          <w:sz w:val="28"/>
          <w:szCs w:val="28"/>
        </w:rPr>
        <w:t>Tăng cường vai trò lãnh đạo của chi ủy chi bộ, của ban lãnh đạo nhà trường, phát huy vai trò và trách nhiệm của người đứng đầu về việc thực hiện quy chế dân chủ; nâng cao chất lượng hoạt động của các tổ chức đoàn thể trong nhà trường</w:t>
      </w:r>
    </w:p>
    <w:p w:rsidR="00B65E1A" w:rsidRPr="00B65E1A" w:rsidRDefault="00B65E1A" w:rsidP="00B65E1A">
      <w:pPr>
        <w:spacing w:before="120" w:after="120" w:line="240" w:lineRule="auto"/>
        <w:ind w:firstLine="720"/>
        <w:jc w:val="both"/>
        <w:rPr>
          <w:rFonts w:ascii="Times New Roman" w:hAnsi="Times New Roman"/>
          <w:color w:val="000000"/>
          <w:sz w:val="28"/>
          <w:szCs w:val="28"/>
        </w:rPr>
      </w:pPr>
      <w:r w:rsidRPr="00B65E1A">
        <w:rPr>
          <w:rFonts w:ascii="Times New Roman" w:hAnsi="Times New Roman"/>
          <w:color w:val="000000"/>
          <w:sz w:val="28"/>
          <w:szCs w:val="28"/>
        </w:rPr>
        <w:t>Phát huy tính chủ động, linh hoạt và năng lực tự chủ, sáng tạo của mỗi cá nhân, bộ phận, tổ chức trong nhà trường nhằm góp phần nâng cao hiệu quả, chất lượng giáo dục của nhà trường trong năm học.</w:t>
      </w:r>
    </w:p>
    <w:p w:rsidR="00B65E1A" w:rsidRPr="00B65E1A" w:rsidRDefault="00B65E1A" w:rsidP="00B65E1A">
      <w:pPr>
        <w:spacing w:before="120" w:after="120" w:line="240" w:lineRule="auto"/>
        <w:ind w:firstLine="720"/>
        <w:jc w:val="both"/>
        <w:rPr>
          <w:rFonts w:ascii="Times New Roman" w:hAnsi="Times New Roman"/>
          <w:color w:val="000000"/>
          <w:sz w:val="28"/>
          <w:szCs w:val="28"/>
        </w:rPr>
      </w:pPr>
      <w:r w:rsidRPr="00B65E1A">
        <w:rPr>
          <w:rFonts w:ascii="Times New Roman" w:hAnsi="Times New Roman"/>
          <w:color w:val="000000"/>
          <w:sz w:val="28"/>
          <w:szCs w:val="28"/>
        </w:rPr>
        <w:lastRenderedPageBreak/>
        <w:t>Nâng cao kỹ năng ứng dụng công nghệ thông tin; thực hiện chuyển đổi số trong hoạt động dạy học và công tác quản trị nhà trường. Huy động nguồn lực, sức sáng tạo của cán bộ quản lý, giáo viên trong đổi mới nội dung và đổi mới phương pháp dạy học, thúc đẩy khả năng tự học, học theo hướng dẫn và hướng đến học tập suốt đời cho người học.</w:t>
      </w:r>
    </w:p>
    <w:p w:rsidR="00B65E1A" w:rsidRPr="00B65E1A" w:rsidRDefault="00B65E1A" w:rsidP="00B65E1A">
      <w:pPr>
        <w:spacing w:before="120" w:after="120" w:line="240" w:lineRule="auto"/>
        <w:ind w:firstLine="720"/>
        <w:jc w:val="both"/>
        <w:rPr>
          <w:rFonts w:ascii="Times New Roman" w:hAnsi="Times New Roman"/>
          <w:color w:val="000000"/>
          <w:sz w:val="28"/>
          <w:szCs w:val="28"/>
        </w:rPr>
      </w:pPr>
      <w:r w:rsidRPr="00B65E1A">
        <w:rPr>
          <w:rFonts w:ascii="Times New Roman" w:hAnsi="Times New Roman"/>
          <w:color w:val="000000"/>
          <w:sz w:val="28"/>
          <w:szCs w:val="28"/>
        </w:rPr>
        <w:t xml:space="preserve">Tăng cường công tác quản lý các mặt, các hoạt động trong nhà trường: quản lý xây dựng đội ngũ; quản lý chuyên môn; quản lý hành chính, tài chính tài sản; </w:t>
      </w:r>
    </w:p>
    <w:p w:rsidR="0035703B" w:rsidRPr="0035703B" w:rsidRDefault="0035703B" w:rsidP="0035703B">
      <w:pPr>
        <w:spacing w:before="120" w:after="120" w:line="240" w:lineRule="auto"/>
        <w:ind w:firstLine="720"/>
        <w:jc w:val="both"/>
        <w:rPr>
          <w:rFonts w:ascii="Times New Roman" w:hAnsi="Times New Roman"/>
          <w:sz w:val="28"/>
          <w:szCs w:val="28"/>
        </w:rPr>
      </w:pPr>
      <w:r>
        <w:rPr>
          <w:rFonts w:ascii="Times New Roman" w:hAnsi="Times New Roman"/>
          <w:color w:val="000000" w:themeColor="text1"/>
          <w:sz w:val="28"/>
          <w:szCs w:val="28"/>
        </w:rPr>
        <w:t>X</w:t>
      </w:r>
      <w:r w:rsidRPr="0035703B">
        <w:rPr>
          <w:rFonts w:ascii="Times New Roman" w:hAnsi="Times New Roman"/>
          <w:color w:val="000000" w:themeColor="text1"/>
          <w:sz w:val="28"/>
          <w:szCs w:val="28"/>
        </w:rPr>
        <w:t xml:space="preserve">ây dựng kế hoạch thực hiện chuyển đổi số (kế hoạch số 225/KH-THCSVLA ngày 02/10/2023 và kế hoạch số 221/KH-THCSVLA ngày 16/9/2024); chỉ đạo triển khai thực hiện kế hoạch chuyển đổi số nhằm góp phần thực hiện tốt </w:t>
      </w:r>
      <w:r w:rsidRPr="0035703B">
        <w:rPr>
          <w:rFonts w:ascii="Times New Roman" w:hAnsi="Times New Roman"/>
          <w:sz w:val="28"/>
          <w:szCs w:val="28"/>
        </w:rPr>
        <w:t>Đề án “Tăng cường ứng dụng công nghệ thông tin và</w:t>
      </w:r>
      <w:r w:rsidRPr="0035703B">
        <w:rPr>
          <w:rFonts w:ascii="Times New Roman" w:hAnsi="Times New Roman"/>
          <w:spacing w:val="40"/>
          <w:sz w:val="28"/>
          <w:szCs w:val="28"/>
        </w:rPr>
        <w:t xml:space="preserve"> </w:t>
      </w:r>
      <w:r w:rsidRPr="0035703B">
        <w:rPr>
          <w:rFonts w:ascii="Times New Roman" w:hAnsi="Times New Roman"/>
          <w:sz w:val="28"/>
          <w:szCs w:val="28"/>
        </w:rPr>
        <w:t>chuyển đổi số trong giáo dục và</w:t>
      </w:r>
      <w:r w:rsidRPr="0035703B">
        <w:rPr>
          <w:rFonts w:ascii="Times New Roman" w:hAnsi="Times New Roman"/>
          <w:spacing w:val="-1"/>
          <w:sz w:val="28"/>
          <w:szCs w:val="28"/>
        </w:rPr>
        <w:t xml:space="preserve"> </w:t>
      </w:r>
      <w:r w:rsidRPr="0035703B">
        <w:rPr>
          <w:rFonts w:ascii="Times New Roman" w:hAnsi="Times New Roman"/>
          <w:sz w:val="28"/>
          <w:szCs w:val="28"/>
        </w:rPr>
        <w:t>đào tạo giai đoạn 2022 - 2025, định hướng đến năm 2030”, Đề án “Phát triển ứng dụng dữ liệu về dân cư, định danh và xác thực điện tử phục vụ chuyển đổi số quốc gia giai đoạn 2022 - 2025”. Kết quả:</w:t>
      </w:r>
    </w:p>
    <w:p w:rsidR="0035703B"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sz w:val="28"/>
          <w:szCs w:val="28"/>
        </w:rPr>
        <w:t>- Duy trì và sử dụng tối đa lợi ích của phần mềm quản lý học tập (LMS) trong kết nối giữa nhà trường, giáo viên với học sinh và phụ huynh.</w:t>
      </w:r>
    </w:p>
    <w:p w:rsidR="0035703B"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sz w:val="28"/>
          <w:szCs w:val="28"/>
        </w:rPr>
        <w:t>- Triển khai các ứng dụng hồ sơ điện tử, trước mắt đã triển khai thực hiện sổ điểm điện tử; thời gian tới sẽ sử dụng học bạ điện tử.</w:t>
      </w:r>
    </w:p>
    <w:p w:rsidR="0035703B"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sz w:val="28"/>
          <w:szCs w:val="28"/>
        </w:rPr>
        <w:t>- Tiếp tục triển khai nền tảng quản trị cơ sở giáo dục với các phân hệ: quản lý quản lý hồ sơ, kết quả học tập của học sinh (https://truonghocviet.vn); quản lý đội ngũ (https//:csdlcbccvc.tphcm.gov.vn); quản lý cơ sở vật chất, trang thiết bị (phần mềm Misa); quản lý kế toán (phần mềm Misa); phần mềm quản lý thư viện; quản lý thông tin y tế (phần mềm E BHXH)…; đảm bảo kết nối thông suốt với cơ sở dữ liệu giáo dục.</w:t>
      </w:r>
    </w:p>
    <w:p w:rsidR="0035703B"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color w:val="000000" w:themeColor="text1"/>
          <w:sz w:val="28"/>
          <w:szCs w:val="28"/>
        </w:rPr>
        <w:t xml:space="preserve">- </w:t>
      </w:r>
      <w:r w:rsidRPr="0035703B">
        <w:rPr>
          <w:rFonts w:ascii="Times New Roman" w:hAnsi="Times New Roman"/>
          <w:sz w:val="28"/>
          <w:szCs w:val="28"/>
        </w:rPr>
        <w:t>Tham gia xây dựng và phát triển kho học liệu số dùng chung cho ngành giáo dục.</w:t>
      </w:r>
    </w:p>
    <w:p w:rsidR="0035703B"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sz w:val="28"/>
          <w:szCs w:val="28"/>
        </w:rPr>
        <w:t>- Đẩy mạnh thanh toán học phí, các khoản thu bằng hình thức trực tuyến không dùng tiền mặt; kết nối phần mềm quản lý tài chính của cơ sở giáo dục với các nền tảng thanh toán không dùng tiền mặt.</w:t>
      </w:r>
    </w:p>
    <w:p w:rsidR="00B65E1A" w:rsidRPr="0035703B" w:rsidRDefault="0035703B" w:rsidP="0035703B">
      <w:pPr>
        <w:spacing w:before="120" w:after="120" w:line="240" w:lineRule="auto"/>
        <w:ind w:firstLine="720"/>
        <w:jc w:val="both"/>
        <w:rPr>
          <w:rFonts w:ascii="Times New Roman" w:hAnsi="Times New Roman"/>
          <w:sz w:val="28"/>
          <w:szCs w:val="28"/>
        </w:rPr>
      </w:pPr>
      <w:r w:rsidRPr="0035703B">
        <w:rPr>
          <w:rFonts w:ascii="Times New Roman" w:hAnsi="Times New Roman"/>
          <w:sz w:val="28"/>
          <w:szCs w:val="28"/>
        </w:rPr>
        <w:t>- Tiếp tục triển khai phần mềm quản lý văn bản điều hành để gửi, nhận văn bản, báo cáo điện tử (ký số), cổng thông tin điện tử nhằm hỗ trợ công tác chỉ đạo, điều hành, giải quyết công việc và cải cách hành chính.</w:t>
      </w:r>
    </w:p>
    <w:p w:rsidR="00346ABA" w:rsidRPr="00943E8B" w:rsidRDefault="00B65E1A" w:rsidP="00CC1DC7">
      <w:pPr>
        <w:spacing w:before="120" w:after="12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346ABA" w:rsidRPr="00943E8B">
        <w:rPr>
          <w:rFonts w:ascii="Times New Roman" w:hAnsi="Times New Roman" w:cs="Times New Roman"/>
          <w:b/>
          <w:color w:val="000000" w:themeColor="text1"/>
          <w:sz w:val="28"/>
          <w:szCs w:val="28"/>
        </w:rPr>
        <w:t xml:space="preserve">. </w:t>
      </w:r>
      <w:r w:rsidR="00943E8B" w:rsidRPr="00943E8B">
        <w:rPr>
          <w:rFonts w:ascii="Times New Roman" w:hAnsi="Times New Roman" w:cs="Times New Roman"/>
          <w:b/>
          <w:color w:val="000000" w:themeColor="text1"/>
          <w:sz w:val="28"/>
          <w:szCs w:val="28"/>
        </w:rPr>
        <w:t xml:space="preserve">Tổ chức </w:t>
      </w:r>
      <w:r w:rsidR="00943E8B" w:rsidRPr="00943E8B">
        <w:rPr>
          <w:rFonts w:ascii="Times New Roman" w:hAnsi="Times New Roman" w:cs="Times New Roman"/>
          <w:b/>
          <w:sz w:val="28"/>
          <w:szCs w:val="28"/>
        </w:rPr>
        <w:t xml:space="preserve">thực hiện dân chủ trong </w:t>
      </w:r>
      <w:r w:rsidR="00771278">
        <w:rPr>
          <w:rFonts w:ascii="Times New Roman" w:hAnsi="Times New Roman" w:cs="Times New Roman"/>
          <w:b/>
          <w:sz w:val="28"/>
          <w:szCs w:val="28"/>
        </w:rPr>
        <w:t>nhà trường</w:t>
      </w:r>
      <w:r w:rsidR="00943E8B" w:rsidRPr="00943E8B">
        <w:rPr>
          <w:rFonts w:ascii="Times New Roman" w:hAnsi="Times New Roman" w:cs="Times New Roman"/>
          <w:b/>
          <w:sz w:val="28"/>
          <w:szCs w:val="28"/>
        </w:rPr>
        <w:t xml:space="preserve"> theo Thông tư 11/2020/TT-BGDĐT ngày 19 tháng 5 năm 2020 về hướng dẫn thực hiện dân chủ trong hoạt động của trường học</w:t>
      </w:r>
    </w:p>
    <w:p w:rsidR="00251AD8"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251AD8">
        <w:rPr>
          <w:rFonts w:ascii="Times New Roman" w:hAnsi="Times New Roman" w:cs="Times New Roman"/>
          <w:b/>
          <w:i/>
          <w:sz w:val="28"/>
          <w:szCs w:val="28"/>
        </w:rPr>
        <w:t>1</w:t>
      </w:r>
      <w:r w:rsidR="00EB377A" w:rsidRPr="00EB377A">
        <w:rPr>
          <w:rFonts w:ascii="Times New Roman" w:hAnsi="Times New Roman" w:cs="Times New Roman"/>
          <w:b/>
          <w:i/>
          <w:sz w:val="28"/>
          <w:szCs w:val="28"/>
        </w:rPr>
        <w:t>. Công tác tổ chức hội nghị viên chức, người lao động</w:t>
      </w:r>
    </w:p>
    <w:p w:rsidR="00EB377A" w:rsidRPr="00EB377A" w:rsidRDefault="00EB377A" w:rsidP="00EB377A">
      <w:pPr>
        <w:spacing w:before="120" w:after="120" w:line="240" w:lineRule="auto"/>
        <w:ind w:firstLine="720"/>
        <w:jc w:val="both"/>
        <w:rPr>
          <w:rFonts w:ascii="Times New Roman" w:hAnsi="Times New Roman" w:cs="Times New Roman"/>
          <w:sz w:val="28"/>
          <w:szCs w:val="28"/>
          <w:lang w:val="da-DK"/>
        </w:rPr>
      </w:pPr>
      <w:r w:rsidRPr="00EB377A">
        <w:rPr>
          <w:rFonts w:ascii="Times New Roman" w:hAnsi="Times New Roman" w:cs="Times New Roman"/>
          <w:color w:val="000000" w:themeColor="text1"/>
          <w:sz w:val="28"/>
          <w:szCs w:val="28"/>
          <w:lang w:val="da-DK"/>
        </w:rPr>
        <w:t>Tổ chức tốt Hội nghị viên chức</w:t>
      </w:r>
      <w:r w:rsidR="00251AD8">
        <w:rPr>
          <w:rFonts w:ascii="Times New Roman" w:hAnsi="Times New Roman" w:cs="Times New Roman"/>
          <w:color w:val="000000" w:themeColor="text1"/>
          <w:sz w:val="28"/>
          <w:szCs w:val="28"/>
          <w:lang w:val="da-DK"/>
        </w:rPr>
        <w:t xml:space="preserve"> trong năm học 2023 - 2024</w:t>
      </w:r>
      <w:r w:rsidRPr="00EB377A">
        <w:rPr>
          <w:rFonts w:ascii="Times New Roman" w:hAnsi="Times New Roman" w:cs="Times New Roman"/>
          <w:color w:val="000000" w:themeColor="text1"/>
          <w:sz w:val="28"/>
          <w:szCs w:val="28"/>
          <w:lang w:val="da-DK"/>
        </w:rPr>
        <w:t xml:space="preserve">. Có </w:t>
      </w:r>
      <w:r w:rsidRPr="00EB377A">
        <w:rPr>
          <w:rFonts w:ascii="Times New Roman" w:hAnsi="Times New Roman" w:cs="Times New Roman"/>
          <w:color w:val="000000" w:themeColor="text1"/>
          <w:sz w:val="28"/>
          <w:szCs w:val="28"/>
        </w:rPr>
        <w:t xml:space="preserve">98/98 </w:t>
      </w:r>
      <w:r w:rsidRPr="00EB377A">
        <w:rPr>
          <w:rFonts w:ascii="Times New Roman" w:hAnsi="Times New Roman" w:cs="Times New Roman"/>
          <w:color w:val="000000" w:themeColor="text1"/>
          <w:sz w:val="28"/>
          <w:szCs w:val="28"/>
          <w:lang w:val="da-DK"/>
        </w:rPr>
        <w:t xml:space="preserve">cán bộ, giáo viên, nhân viên tham dự </w:t>
      </w:r>
      <w:r w:rsidRPr="00EB377A">
        <w:rPr>
          <w:rFonts w:ascii="Times New Roman" w:hAnsi="Times New Roman" w:cs="Times New Roman"/>
          <w:color w:val="000000" w:themeColor="text1"/>
          <w:sz w:val="28"/>
          <w:szCs w:val="28"/>
        </w:rPr>
        <w:t>(tỉ lệ 100%)</w:t>
      </w:r>
      <w:r w:rsidRPr="00EB377A">
        <w:rPr>
          <w:rFonts w:ascii="Times New Roman" w:hAnsi="Times New Roman" w:cs="Times New Roman"/>
          <w:color w:val="000000" w:themeColor="text1"/>
          <w:sz w:val="28"/>
          <w:szCs w:val="28"/>
          <w:lang w:val="da-DK"/>
        </w:rPr>
        <w:t>. Qua hội nghị, nhà trường đã xây dựng</w:t>
      </w:r>
      <w:r w:rsidRPr="00EB377A">
        <w:rPr>
          <w:rFonts w:ascii="Times New Roman" w:hAnsi="Times New Roman" w:cs="Times New Roman"/>
          <w:sz w:val="28"/>
          <w:szCs w:val="28"/>
          <w:lang w:val="da-DK"/>
        </w:rPr>
        <w:t xml:space="preserve"> nghị quyết, quy chế dân chủ cơ sở, quy chế chi tiêu nội bộ; phổ biến công khai trong đơn vị để cán bộ, giáo viên, nhân viên biết và thực hiện.</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lang w:val="da-DK"/>
        </w:rPr>
        <w:lastRenderedPageBreak/>
        <w:t>Hiệu trưởng và Chủ tịch công đoàn họp t</w:t>
      </w:r>
      <w:r w:rsidRPr="00EB377A">
        <w:rPr>
          <w:rFonts w:ascii="Times New Roman" w:hAnsi="Times New Roman" w:cs="Times New Roman"/>
          <w:sz w:val="28"/>
          <w:szCs w:val="28"/>
        </w:rPr>
        <w:t>hỏa thuận thống nhất Quy chế dân chủ, Nghị quyết Hội nghị cán bộ, công chức, viên chức và Quy chế phối hợp công tác giữa chính quyền và công đoàn Trường Trung học cơ sở Vĩnh Lộc A.</w:t>
      </w:r>
    </w:p>
    <w:p w:rsidR="00EB377A" w:rsidRPr="00EB377A"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251AD8">
        <w:rPr>
          <w:rFonts w:ascii="Times New Roman" w:hAnsi="Times New Roman" w:cs="Times New Roman"/>
          <w:b/>
          <w:i/>
          <w:sz w:val="28"/>
          <w:szCs w:val="28"/>
        </w:rPr>
        <w:t>2</w:t>
      </w:r>
      <w:r w:rsidR="00EB377A" w:rsidRPr="00EB377A">
        <w:rPr>
          <w:rFonts w:ascii="Times New Roman" w:hAnsi="Times New Roman" w:cs="Times New Roman"/>
          <w:b/>
          <w:i/>
          <w:sz w:val="28"/>
          <w:szCs w:val="28"/>
        </w:rPr>
        <w:t xml:space="preserve">. </w:t>
      </w:r>
      <w:r w:rsidR="00251AD8">
        <w:rPr>
          <w:rFonts w:ascii="Times New Roman" w:hAnsi="Times New Roman" w:cs="Times New Roman"/>
          <w:b/>
          <w:i/>
          <w:sz w:val="28"/>
          <w:szCs w:val="28"/>
        </w:rPr>
        <w:t>Thực hiện</w:t>
      </w:r>
      <w:r w:rsidR="00EB377A" w:rsidRPr="00EB377A">
        <w:rPr>
          <w:rFonts w:ascii="Times New Roman" w:hAnsi="Times New Roman" w:cs="Times New Roman"/>
          <w:b/>
          <w:i/>
          <w:sz w:val="28"/>
          <w:szCs w:val="28"/>
        </w:rPr>
        <w:t xml:space="preserve"> công khai các nội dung theo quy định để viên chức biết</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Đảm bảo thực hiện công khai trong đơn vị các nội dung sau:</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Những chủ trương, chính sách, chế độ của Đảng và Nhà nuớc đối với nhà giáo, cán bộ, công chức, viên chức; kết quả việc thực hiện nhiệm vụ chính trị, chất lượng giảng dạy, chất lượng học tập, tốt nghiệp.</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 xml:space="preserve">- </w:t>
      </w:r>
      <w:r w:rsidRPr="00EB377A">
        <w:rPr>
          <w:rFonts w:ascii="Times New Roman" w:hAnsi="Times New Roman" w:cs="Times New Roman"/>
          <w:bCs/>
          <w:sz w:val="28"/>
          <w:szCs w:val="28"/>
        </w:rPr>
        <w:t xml:space="preserve"> Những quy định về sử dụng tài sản, xây dựng, mua sắm, sửa chữa cơ sở vật chất của nhà trường trong năm học.</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Các khoản đóng góp của người học, kinh phí hoạt động của trường học bao gồm nguồn kinh phí ngân sách, các nguồn khác, các khoản thu, chi và quyết toán hàng năm.</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 xml:space="preserve">- </w:t>
      </w:r>
      <w:r w:rsidRPr="00EB377A">
        <w:rPr>
          <w:rFonts w:ascii="Times New Roman" w:hAnsi="Times New Roman" w:cs="Times New Roman"/>
          <w:bCs/>
          <w:sz w:val="28"/>
          <w:szCs w:val="28"/>
        </w:rPr>
        <w:t xml:space="preserve"> Các vụ việc tiêu cực, khiếu nại, tố cáo trong nhà trường đã được kết luận; </w:t>
      </w:r>
      <w:r w:rsidRPr="00EB377A">
        <w:rPr>
          <w:rFonts w:ascii="Times New Roman" w:hAnsi="Times New Roman" w:cs="Times New Roman"/>
          <w:sz w:val="28"/>
          <w:szCs w:val="28"/>
        </w:rPr>
        <w:t xml:space="preserve">bản kê khai tài sản, thu nhập của người có nghĩa vụ phải kê khai theo quy định của pháp luật. </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bCs/>
          <w:sz w:val="28"/>
          <w:szCs w:val="28"/>
        </w:rPr>
        <w:t>-</w:t>
      </w:r>
      <w:r w:rsidRPr="00EB377A">
        <w:rPr>
          <w:rFonts w:ascii="Times New Roman" w:hAnsi="Times New Roman" w:cs="Times New Roman"/>
          <w:sz w:val="28"/>
          <w:szCs w:val="28"/>
        </w:rPr>
        <w:t xml:space="preserve"> Việc thực hiện: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EB377A" w:rsidRPr="00EB377A" w:rsidRDefault="00EB377A" w:rsidP="00EB377A">
      <w:pPr>
        <w:spacing w:before="120" w:after="120" w:line="240" w:lineRule="auto"/>
        <w:ind w:firstLine="720"/>
        <w:jc w:val="both"/>
        <w:rPr>
          <w:rFonts w:ascii="Times New Roman" w:hAnsi="Times New Roman" w:cs="Times New Roman"/>
          <w:bCs/>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Những vấn đề về tuyển sinh và </w:t>
      </w:r>
      <w:r w:rsidRPr="00EB377A">
        <w:rPr>
          <w:rFonts w:ascii="Times New Roman" w:hAnsi="Times New Roman" w:cs="Times New Roman"/>
          <w:sz w:val="28"/>
          <w:szCs w:val="28"/>
        </w:rPr>
        <w:t xml:space="preserve">kiểm tra đánh giá học sinh theo đúng quy chế </w:t>
      </w:r>
      <w:r w:rsidRPr="00EB377A">
        <w:rPr>
          <w:rFonts w:ascii="Times New Roman" w:hAnsi="Times New Roman" w:cs="Times New Roman"/>
          <w:bCs/>
          <w:sz w:val="28"/>
          <w:szCs w:val="28"/>
        </w:rPr>
        <w:t>từng năm học</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Nhận xét đánh giá viên chức, lao động hàng năm.</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bCs/>
          <w:sz w:val="28"/>
          <w:szCs w:val="28"/>
        </w:rPr>
        <w:t xml:space="preserve">- </w:t>
      </w:r>
      <w:r w:rsidRPr="00EB377A">
        <w:rPr>
          <w:rFonts w:ascii="Times New Roman" w:hAnsi="Times New Roman" w:cs="Times New Roman"/>
          <w:sz w:val="28"/>
          <w:szCs w:val="28"/>
        </w:rPr>
        <w:t>Kế hoạch công tác hàng năm, hàng quý, hàng tháng của nhà trường trong từng năm</w:t>
      </w:r>
      <w:r w:rsidRPr="00EB377A">
        <w:rPr>
          <w:rFonts w:ascii="Times New Roman" w:hAnsi="Times New Roman" w:cs="Times New Roman"/>
          <w:b/>
          <w:bCs/>
          <w:sz w:val="28"/>
          <w:szCs w:val="28"/>
        </w:rPr>
        <w:t xml:space="preserve"> </w:t>
      </w:r>
      <w:r w:rsidRPr="00EB377A">
        <w:rPr>
          <w:rFonts w:ascii="Times New Roman" w:hAnsi="Times New Roman" w:cs="Times New Roman"/>
          <w:sz w:val="28"/>
          <w:szCs w:val="28"/>
        </w:rPr>
        <w:t>học</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
          <w:sz w:val="28"/>
          <w:szCs w:val="28"/>
        </w:rPr>
        <w:t xml:space="preserve"> </w:t>
      </w:r>
      <w:r w:rsidRPr="00EB377A">
        <w:rPr>
          <w:rFonts w:ascii="Times New Roman" w:hAnsi="Times New Roman" w:cs="Times New Roman"/>
          <w:sz w:val="28"/>
          <w:szCs w:val="28"/>
        </w:rPr>
        <w:t>Văn bản chỉ đạo, điều hành của cơ quan quản lý cấp trên liên quan đến công việc của</w:t>
      </w:r>
      <w:r w:rsidRPr="00EB377A">
        <w:rPr>
          <w:rFonts w:ascii="Times New Roman" w:hAnsi="Times New Roman" w:cs="Times New Roman"/>
          <w:b/>
          <w:sz w:val="28"/>
          <w:szCs w:val="28"/>
        </w:rPr>
        <w:t xml:space="preserve"> </w:t>
      </w:r>
      <w:r w:rsidRPr="00EB377A">
        <w:rPr>
          <w:rFonts w:ascii="Times New Roman" w:hAnsi="Times New Roman" w:cs="Times New Roman"/>
          <w:sz w:val="28"/>
          <w:szCs w:val="28"/>
        </w:rPr>
        <w:t>nhà trường.</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bCs/>
          <w:sz w:val="28"/>
          <w:szCs w:val="28"/>
        </w:rPr>
        <w:t>-</w:t>
      </w:r>
      <w:r w:rsidRPr="00EB377A">
        <w:rPr>
          <w:rFonts w:ascii="Times New Roman" w:hAnsi="Times New Roman" w:cs="Times New Roman"/>
          <w:sz w:val="28"/>
          <w:szCs w:val="28"/>
        </w:rPr>
        <w:t xml:space="preserve"> Kết quả tiếp thu ý kiến của cán bộ, công chức, viên chức về những vấn đề thuộc thẩm quyền quyết định của người đứng đầu nhà trường đưa ra lấy ý kiến cán bộ, công chức, viên chức theo quy định. </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Đảm bảo thời gian và hình thức công khai từng nội dung nêu trên.</w:t>
      </w:r>
    </w:p>
    <w:p w:rsidR="00EB377A" w:rsidRPr="00EB377A"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251AD8">
        <w:rPr>
          <w:rFonts w:ascii="Times New Roman" w:hAnsi="Times New Roman" w:cs="Times New Roman"/>
          <w:b/>
          <w:i/>
          <w:sz w:val="28"/>
          <w:szCs w:val="28"/>
        </w:rPr>
        <w:t>3</w:t>
      </w:r>
      <w:r w:rsidR="00EB377A" w:rsidRPr="00EB377A">
        <w:rPr>
          <w:rFonts w:ascii="Times New Roman" w:hAnsi="Times New Roman" w:cs="Times New Roman"/>
          <w:b/>
          <w:i/>
          <w:sz w:val="28"/>
          <w:szCs w:val="28"/>
        </w:rPr>
        <w:t>. Việc viên chức tham gia ý kiến</w:t>
      </w:r>
    </w:p>
    <w:p w:rsidR="00EB377A" w:rsidRPr="00EB377A" w:rsidRDefault="00EB377A" w:rsidP="00EB377A">
      <w:pPr>
        <w:spacing w:before="120" w:after="120" w:line="240" w:lineRule="auto"/>
        <w:ind w:firstLine="720"/>
        <w:jc w:val="both"/>
        <w:rPr>
          <w:rFonts w:ascii="Times New Roman" w:hAnsi="Times New Roman" w:cs="Times New Roman"/>
          <w:bCs/>
          <w:sz w:val="28"/>
          <w:szCs w:val="28"/>
        </w:rPr>
      </w:pPr>
      <w:r w:rsidRPr="00EB377A">
        <w:rPr>
          <w:rFonts w:ascii="Times New Roman" w:hAnsi="Times New Roman" w:cs="Times New Roman"/>
          <w:bCs/>
          <w:sz w:val="28"/>
          <w:szCs w:val="28"/>
        </w:rPr>
        <w:t xml:space="preserve">Thông qua quá trình tổ chức Hội nghị viên chức đầu năm học hoặc dự thảo văn bản đưa về Tổ Công đoàn, Tổ chuyên môn để </w:t>
      </w:r>
      <w:r w:rsidR="00A265BA">
        <w:rPr>
          <w:rFonts w:ascii="Times New Roman" w:hAnsi="Times New Roman" w:cs="Times New Roman"/>
          <w:bCs/>
          <w:sz w:val="28"/>
          <w:szCs w:val="28"/>
        </w:rPr>
        <w:t>giáo viên, nhân viên</w:t>
      </w:r>
      <w:r w:rsidRPr="00EB377A">
        <w:rPr>
          <w:rFonts w:ascii="Times New Roman" w:hAnsi="Times New Roman" w:cs="Times New Roman"/>
          <w:bCs/>
          <w:sz w:val="28"/>
          <w:szCs w:val="28"/>
        </w:rPr>
        <w:t xml:space="preserve"> tham gia ý kiến các việc sau:</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Kế hoạch hoạt động năm học của nhà trường.</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lastRenderedPageBreak/>
        <w:t>-</w:t>
      </w:r>
      <w:r w:rsidRPr="00EB377A">
        <w:rPr>
          <w:rFonts w:ascii="Times New Roman" w:hAnsi="Times New Roman" w:cs="Times New Roman"/>
          <w:bCs/>
          <w:sz w:val="28"/>
          <w:szCs w:val="28"/>
        </w:rPr>
        <w:t xml:space="preserve"> Quy trình quản lý đào tạo, những vấn đề về chức năng nhiệm vụ của các tổ chức bộ máy trong nhà trường.</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Kế hoạch tuyển dụng, bồi dưỡng trình độ chuyên môn, nghiệp vụ của </w:t>
      </w:r>
      <w:r w:rsidR="00A265BA">
        <w:rPr>
          <w:rFonts w:ascii="Times New Roman" w:hAnsi="Times New Roman" w:cs="Times New Roman"/>
          <w:bCs/>
          <w:sz w:val="28"/>
          <w:szCs w:val="28"/>
        </w:rPr>
        <w:t>viên chức</w:t>
      </w:r>
      <w:r w:rsidRPr="00EB377A">
        <w:rPr>
          <w:rFonts w:ascii="Times New Roman" w:hAnsi="Times New Roman" w:cs="Times New Roman"/>
          <w:bCs/>
          <w:sz w:val="28"/>
          <w:szCs w:val="28"/>
        </w:rPr>
        <w:t>.</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Kế hoạch xây dựng cơ sở vật chất của nhà trường, các hoạt động dịch vụ của nhà trường.</w:t>
      </w:r>
    </w:p>
    <w:p w:rsidR="00EB377A" w:rsidRPr="00EB377A" w:rsidRDefault="00EB377A" w:rsidP="00EB377A">
      <w:pPr>
        <w:spacing w:before="120" w:after="120" w:line="240" w:lineRule="auto"/>
        <w:ind w:firstLine="720"/>
        <w:jc w:val="both"/>
        <w:rPr>
          <w:rFonts w:ascii="Times New Roman" w:hAnsi="Times New Roman" w:cs="Times New Roman"/>
          <w:bCs/>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Các khoản đóng góp của người học, kinh phí hoạt động của trường học bao gồm nguồn kinh phí ngân sách, các nguồn khác, các khoản thu, chi và quyết toán hàng năm</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Các biện pháp tổ chức phong trào thi đua.</w:t>
      </w:r>
    </w:p>
    <w:p w:rsidR="00EB377A" w:rsidRPr="00EB377A" w:rsidRDefault="00EB377A" w:rsidP="00EB377A">
      <w:pPr>
        <w:spacing w:before="120" w:after="120" w:line="240" w:lineRule="auto"/>
        <w:ind w:firstLine="720"/>
        <w:jc w:val="both"/>
        <w:rPr>
          <w:rFonts w:ascii="Times New Roman" w:hAnsi="Times New Roman" w:cs="Times New Roman"/>
          <w:bCs/>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Báo cáo sơ kết, tổng kết</w:t>
      </w:r>
      <w:r w:rsidR="00A265BA">
        <w:rPr>
          <w:rFonts w:ascii="Times New Roman" w:hAnsi="Times New Roman" w:cs="Times New Roman"/>
          <w:bCs/>
          <w:sz w:val="28"/>
          <w:szCs w:val="28"/>
        </w:rPr>
        <w:t>.</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sz w:val="28"/>
          <w:szCs w:val="28"/>
        </w:rPr>
        <w:t>-</w:t>
      </w:r>
      <w:r w:rsidRPr="00EB377A">
        <w:rPr>
          <w:rFonts w:ascii="Times New Roman" w:hAnsi="Times New Roman" w:cs="Times New Roman"/>
          <w:bCs/>
          <w:sz w:val="28"/>
          <w:szCs w:val="28"/>
        </w:rPr>
        <w:t xml:space="preserve"> Nội quy, quy định về lề lối làm việc của cơ quan.</w:t>
      </w:r>
    </w:p>
    <w:p w:rsidR="00EB377A" w:rsidRPr="00EB377A"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A265BA">
        <w:rPr>
          <w:rFonts w:ascii="Times New Roman" w:hAnsi="Times New Roman" w:cs="Times New Roman"/>
          <w:b/>
          <w:i/>
          <w:sz w:val="28"/>
          <w:szCs w:val="28"/>
        </w:rPr>
        <w:t>4</w:t>
      </w:r>
      <w:r w:rsidR="00EB377A" w:rsidRPr="00EB377A">
        <w:rPr>
          <w:rFonts w:ascii="Times New Roman" w:hAnsi="Times New Roman" w:cs="Times New Roman"/>
          <w:b/>
          <w:i/>
          <w:sz w:val="28"/>
          <w:szCs w:val="28"/>
        </w:rPr>
        <w:t>. Việc viên chức tham gia kiểm tra, giám sát</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Nhà trường tổ chức để viên chức giám sát, kiểm tra các nội dung sau:</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Thực hiện chủ trương, chính sách của Đảng và pháp luật của Nhà nước, kế hoạch công tác hàng năm (năm học) của nhà trường. </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Sử dụng kinh phí hoạt động, chấp hành chính sách, chế độ quản lý và sử dụng tài sản của nhà trường. </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Thực hiện các nội quy, quy chế của nhà trường. </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Thực hiện các chế độ, chính sách của Nhà nước về quyền và lợi ích của cán bộ, công chức, viên chức, lao động trong nhà trường. </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Giải quyết khiếu nại, tố cáo trong nội bộ nhà trường. </w:t>
      </w:r>
      <w:bookmarkStart w:id="1" w:name="page18"/>
      <w:bookmarkEnd w:id="1"/>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Thông qua ba hình thức giám sát, kiểm tra sau đây:</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Thông qua hoạt động của Ban Thanh tra nhân dân của nhà trường.</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Thông qua kiểm điểm công tác, tự phê bình và phê bình trong các cuộc họp định kỳ của nhà trường.</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 Thông qua hội nghị viên chức của nhà trường. </w:t>
      </w:r>
    </w:p>
    <w:p w:rsidR="00EB377A" w:rsidRPr="00EB377A" w:rsidRDefault="00B65E1A" w:rsidP="00EB377A">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i/>
          <w:sz w:val="28"/>
          <w:szCs w:val="28"/>
        </w:rPr>
        <w:t>3</w:t>
      </w:r>
      <w:r w:rsidR="00A265BA">
        <w:rPr>
          <w:rFonts w:ascii="Times New Roman" w:hAnsi="Times New Roman" w:cs="Times New Roman"/>
          <w:b/>
          <w:i/>
          <w:sz w:val="28"/>
          <w:szCs w:val="28"/>
        </w:rPr>
        <w:t>.5</w:t>
      </w:r>
      <w:r w:rsidR="00EB377A" w:rsidRPr="00EB377A">
        <w:rPr>
          <w:rFonts w:ascii="Times New Roman" w:hAnsi="Times New Roman" w:cs="Times New Roman"/>
          <w:b/>
          <w:i/>
          <w:sz w:val="28"/>
          <w:szCs w:val="28"/>
        </w:rPr>
        <w:t>. Những việc cha mẹ học sinh (hoặc người giám hộ hợp pháp của học sinh) và học sinh được biết; được tham gia ý kiến</w:t>
      </w:r>
    </w:p>
    <w:p w:rsidR="00EB377A" w:rsidRPr="00EB377A" w:rsidRDefault="00EB377A" w:rsidP="00EB377A">
      <w:pPr>
        <w:spacing w:before="120" w:after="120" w:line="240" w:lineRule="auto"/>
        <w:ind w:firstLine="720"/>
        <w:jc w:val="both"/>
        <w:rPr>
          <w:rFonts w:ascii="Times New Roman" w:hAnsi="Times New Roman" w:cs="Times New Roman"/>
          <w:b/>
          <w:sz w:val="28"/>
          <w:szCs w:val="28"/>
        </w:rPr>
      </w:pPr>
      <w:r w:rsidRPr="00EB377A">
        <w:rPr>
          <w:rFonts w:ascii="Times New Roman" w:hAnsi="Times New Roman" w:cs="Times New Roman"/>
          <w:bCs/>
          <w:sz w:val="28"/>
          <w:szCs w:val="28"/>
        </w:rPr>
        <w:t>- Niêm yết công khai những quy định về tuyển sinh, nội dung quy chế học tập, lịch thi, kết quả xét tốt nghiệp trung học cơ sở, lên lớp, hiệu suất đào tạo, tiêu chuẩn đánh giá xếp loại học sinh, khen thưởng và kỷ luật; niêm yết công khai học phí, các khoản thu khác theo quy định.</w:t>
      </w:r>
    </w:p>
    <w:p w:rsidR="00EB377A" w:rsidRPr="00EB377A" w:rsidRDefault="00EB377A" w:rsidP="00EB377A">
      <w:pPr>
        <w:spacing w:before="120" w:after="120" w:line="240" w:lineRule="auto"/>
        <w:ind w:firstLine="561"/>
        <w:jc w:val="both"/>
        <w:rPr>
          <w:rFonts w:ascii="Times New Roman" w:hAnsi="Times New Roman" w:cs="Times New Roman"/>
          <w:sz w:val="28"/>
          <w:szCs w:val="28"/>
        </w:rPr>
      </w:pPr>
      <w:r w:rsidRPr="00EB377A">
        <w:rPr>
          <w:rFonts w:ascii="Times New Roman" w:hAnsi="Times New Roman" w:cs="Times New Roman"/>
          <w:bCs/>
          <w:sz w:val="28"/>
          <w:szCs w:val="28"/>
        </w:rPr>
        <w:t xml:space="preserve">- </w:t>
      </w:r>
      <w:r w:rsidR="00A265BA">
        <w:rPr>
          <w:rFonts w:ascii="Times New Roman" w:hAnsi="Times New Roman" w:cs="Times New Roman"/>
          <w:bCs/>
          <w:sz w:val="28"/>
          <w:szCs w:val="28"/>
        </w:rPr>
        <w:t>T</w:t>
      </w:r>
      <w:r w:rsidRPr="00EB377A">
        <w:rPr>
          <w:rFonts w:ascii="Times New Roman" w:hAnsi="Times New Roman" w:cs="Times New Roman"/>
          <w:bCs/>
          <w:sz w:val="28"/>
          <w:szCs w:val="28"/>
        </w:rPr>
        <w:t>rong năm học 3 lần tổ chức Hội nghị cha mẹ học sinh để thông báo kế hoạch và nhiệm vụ năm học, trách nhiệm của cha mẹ học sinh, sự phối hợp giữa nhà trường với gia đình người học, thông báo kết quả học tập, rèn luyện của người học.</w:t>
      </w:r>
    </w:p>
    <w:p w:rsidR="00EB377A" w:rsidRPr="00EB377A" w:rsidRDefault="00EB377A" w:rsidP="00EB377A">
      <w:pPr>
        <w:spacing w:before="120" w:after="120" w:line="240" w:lineRule="auto"/>
        <w:ind w:firstLine="561"/>
        <w:jc w:val="both"/>
        <w:rPr>
          <w:rFonts w:ascii="Times New Roman" w:hAnsi="Times New Roman" w:cs="Times New Roman"/>
          <w:sz w:val="28"/>
          <w:szCs w:val="28"/>
        </w:rPr>
      </w:pPr>
      <w:r w:rsidRPr="00EB377A">
        <w:rPr>
          <w:rFonts w:ascii="Times New Roman" w:hAnsi="Times New Roman" w:cs="Times New Roman"/>
          <w:bCs/>
          <w:sz w:val="28"/>
          <w:szCs w:val="28"/>
        </w:rPr>
        <w:lastRenderedPageBreak/>
        <w:t>- Giáo viên chủ nhiệm lớp là đại diện cho nhà trường tổ chức các hoạt động thực hiện dân chủ tại lớp mình, thường xuyên tiếp thu và tổng hợp ý kiến của học sinh và cha mẹ học sinh để kịp thời phản ánh cho Hiệu trưởng.</w:t>
      </w:r>
    </w:p>
    <w:p w:rsidR="00EB377A" w:rsidRPr="00EB377A" w:rsidRDefault="00EB377A" w:rsidP="00EB377A">
      <w:pPr>
        <w:spacing w:before="120" w:after="120" w:line="240" w:lineRule="auto"/>
        <w:ind w:firstLine="561"/>
        <w:jc w:val="both"/>
        <w:rPr>
          <w:rFonts w:ascii="Times New Roman" w:hAnsi="Times New Roman" w:cs="Times New Roman"/>
          <w:sz w:val="28"/>
          <w:szCs w:val="28"/>
        </w:rPr>
      </w:pPr>
      <w:r w:rsidRPr="00EB377A">
        <w:rPr>
          <w:rFonts w:ascii="Times New Roman" w:hAnsi="Times New Roman" w:cs="Times New Roman"/>
          <w:bCs/>
          <w:sz w:val="28"/>
          <w:szCs w:val="28"/>
        </w:rPr>
        <w:t>- Đặt hòm thư góp ý hoặc hình thức góp ý khác để học sinh, cha mẹ học sinh thuận lợi trong việc đóng góp ý kiến.</w:t>
      </w:r>
    </w:p>
    <w:p w:rsidR="00EB377A" w:rsidRPr="00EB377A"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A265BA">
        <w:rPr>
          <w:rFonts w:ascii="Times New Roman" w:hAnsi="Times New Roman" w:cs="Times New Roman"/>
          <w:b/>
          <w:i/>
          <w:sz w:val="28"/>
          <w:szCs w:val="28"/>
        </w:rPr>
        <w:t>6</w:t>
      </w:r>
      <w:r w:rsidR="00EB377A" w:rsidRPr="00EB377A">
        <w:rPr>
          <w:rFonts w:ascii="Times New Roman" w:hAnsi="Times New Roman" w:cs="Times New Roman"/>
          <w:b/>
          <w:i/>
          <w:sz w:val="28"/>
          <w:szCs w:val="28"/>
        </w:rPr>
        <w:t>. Việc thực hiện dân chủ đối với cá nhân, tập thể khi liên hệ công tác</w:t>
      </w:r>
    </w:p>
    <w:p w:rsidR="00EB377A" w:rsidRPr="00EB377A" w:rsidRDefault="00EB377A" w:rsidP="00EB377A">
      <w:pPr>
        <w:spacing w:before="120" w:after="120" w:line="240" w:lineRule="auto"/>
        <w:ind w:left="-142" w:firstLine="862"/>
        <w:jc w:val="both"/>
        <w:rPr>
          <w:rFonts w:ascii="Times New Roman" w:hAnsi="Times New Roman" w:cs="Times New Roman"/>
          <w:sz w:val="28"/>
          <w:szCs w:val="28"/>
        </w:rPr>
      </w:pPr>
      <w:r w:rsidRPr="00EB377A">
        <w:rPr>
          <w:rFonts w:ascii="Times New Roman" w:hAnsi="Times New Roman" w:cs="Times New Roman"/>
          <w:sz w:val="28"/>
          <w:szCs w:val="28"/>
        </w:rPr>
        <w:t xml:space="preserve">Trường có xây dựng quy định, nội quy tiếp công dân </w:t>
      </w:r>
      <w:r w:rsidRPr="00EB377A">
        <w:rPr>
          <w:rFonts w:ascii="Times New Roman" w:hAnsi="Times New Roman" w:cs="Times New Roman"/>
          <w:iCs/>
          <w:sz w:val="28"/>
          <w:szCs w:val="28"/>
        </w:rPr>
        <w:t>(Ban hành kèm theo Quyết định số: 19/QĐ-THCSVLA ngày 04 tháng 9 năm 2019</w:t>
      </w:r>
      <w:r w:rsidRPr="00EB377A">
        <w:rPr>
          <w:rFonts w:ascii="Times New Roman" w:hAnsi="Times New Roman" w:cs="Times New Roman"/>
          <w:sz w:val="28"/>
          <w:szCs w:val="28"/>
        </w:rPr>
        <w:t xml:space="preserve"> </w:t>
      </w:r>
      <w:r w:rsidRPr="00EB377A">
        <w:rPr>
          <w:rFonts w:ascii="Times New Roman" w:hAnsi="Times New Roman" w:cs="Times New Roman"/>
          <w:iCs/>
          <w:sz w:val="28"/>
          <w:szCs w:val="28"/>
        </w:rPr>
        <w:t>của Hiệu trưởng Trung học cơ sở Vĩnh Lộc A)</w:t>
      </w:r>
    </w:p>
    <w:p w:rsidR="00EB377A" w:rsidRPr="00EB377A" w:rsidRDefault="00B65E1A" w:rsidP="00EB377A">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EB377A" w:rsidRPr="00EB377A">
        <w:rPr>
          <w:rFonts w:ascii="Times New Roman" w:hAnsi="Times New Roman" w:cs="Times New Roman"/>
          <w:b/>
          <w:i/>
          <w:sz w:val="28"/>
          <w:szCs w:val="28"/>
        </w:rPr>
        <w:t>.</w:t>
      </w:r>
      <w:r w:rsidR="00A265BA">
        <w:rPr>
          <w:rFonts w:ascii="Times New Roman" w:hAnsi="Times New Roman" w:cs="Times New Roman"/>
          <w:b/>
          <w:i/>
          <w:sz w:val="28"/>
          <w:szCs w:val="28"/>
        </w:rPr>
        <w:t>7</w:t>
      </w:r>
      <w:r w:rsidR="00EB377A" w:rsidRPr="00EB377A">
        <w:rPr>
          <w:rFonts w:ascii="Times New Roman" w:hAnsi="Times New Roman" w:cs="Times New Roman"/>
          <w:b/>
          <w:i/>
          <w:sz w:val="28"/>
          <w:szCs w:val="28"/>
        </w:rPr>
        <w:t>. Thực hiện tiếp xúc, đối thoại; giải quyết đơn thư khiếu nại, tố cáo, kiến nghị của viên chức, phụ huynh học sinh và học sinh</w:t>
      </w:r>
    </w:p>
    <w:p w:rsidR="00EB377A" w:rsidRPr="00EB377A" w:rsidRDefault="00EB377A" w:rsidP="00EB377A">
      <w:pPr>
        <w:spacing w:before="120" w:after="120" w:line="240" w:lineRule="auto"/>
        <w:ind w:firstLine="720"/>
        <w:jc w:val="both"/>
        <w:rPr>
          <w:rFonts w:ascii="Times New Roman" w:hAnsi="Times New Roman" w:cs="Times New Roman"/>
          <w:i/>
          <w:sz w:val="28"/>
          <w:szCs w:val="28"/>
        </w:rPr>
      </w:pPr>
      <w:r w:rsidRPr="00EB377A">
        <w:rPr>
          <w:rFonts w:ascii="Times New Roman" w:hAnsi="Times New Roman" w:cs="Times New Roman"/>
          <w:i/>
          <w:sz w:val="28"/>
          <w:szCs w:val="28"/>
        </w:rPr>
        <w:t>a</w:t>
      </w:r>
      <w:r w:rsidR="00A265BA">
        <w:rPr>
          <w:rFonts w:ascii="Times New Roman" w:hAnsi="Times New Roman" w:cs="Times New Roman"/>
          <w:i/>
          <w:sz w:val="28"/>
          <w:szCs w:val="28"/>
        </w:rPr>
        <w:t>)</w:t>
      </w:r>
      <w:r w:rsidRPr="00EB377A">
        <w:rPr>
          <w:rFonts w:ascii="Times New Roman" w:hAnsi="Times New Roman" w:cs="Times New Roman"/>
          <w:i/>
          <w:sz w:val="28"/>
          <w:szCs w:val="28"/>
        </w:rPr>
        <w:t xml:space="preserve"> Đối </w:t>
      </w:r>
      <w:r w:rsidR="00A265BA">
        <w:rPr>
          <w:rFonts w:ascii="Times New Roman" w:hAnsi="Times New Roman" w:cs="Times New Roman"/>
          <w:i/>
          <w:sz w:val="28"/>
          <w:szCs w:val="28"/>
        </w:rPr>
        <w:t>với</w:t>
      </w:r>
      <w:r w:rsidRPr="00EB377A">
        <w:rPr>
          <w:rFonts w:ascii="Times New Roman" w:hAnsi="Times New Roman" w:cs="Times New Roman"/>
          <w:i/>
          <w:sz w:val="28"/>
          <w:szCs w:val="28"/>
        </w:rPr>
        <w:t xml:space="preserve"> viên chức trong nhà trường</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Trong các kỳ họp toàn thể, lãnh đạo nhà trường luôn ghi nhận những ý kiến, đề xuất của giáo viên, nhân viên về mọi mặt hoạt động tại đơn vị và giải quyết kịp thời, không để xảy ra thắc mắc, dư luận không tốt.</w:t>
      </w:r>
    </w:p>
    <w:p w:rsidR="00EB377A" w:rsidRPr="00EB377A" w:rsidRDefault="00EB377A" w:rsidP="00EB377A">
      <w:pPr>
        <w:spacing w:before="120" w:after="120" w:line="240" w:lineRule="auto"/>
        <w:ind w:firstLine="720"/>
        <w:jc w:val="both"/>
        <w:rPr>
          <w:rFonts w:ascii="Times New Roman" w:hAnsi="Times New Roman" w:cs="Times New Roman"/>
          <w:i/>
          <w:sz w:val="28"/>
          <w:szCs w:val="28"/>
        </w:rPr>
      </w:pPr>
      <w:r w:rsidRPr="00EB377A">
        <w:rPr>
          <w:rFonts w:ascii="Times New Roman" w:hAnsi="Times New Roman" w:cs="Times New Roman"/>
          <w:i/>
          <w:sz w:val="28"/>
          <w:szCs w:val="28"/>
        </w:rPr>
        <w:t>b</w:t>
      </w:r>
      <w:r w:rsidR="00A265BA">
        <w:rPr>
          <w:rFonts w:ascii="Times New Roman" w:hAnsi="Times New Roman" w:cs="Times New Roman"/>
          <w:i/>
          <w:sz w:val="28"/>
          <w:szCs w:val="28"/>
        </w:rPr>
        <w:t>)</w:t>
      </w:r>
      <w:r w:rsidRPr="00EB377A">
        <w:rPr>
          <w:rFonts w:ascii="Times New Roman" w:hAnsi="Times New Roman" w:cs="Times New Roman"/>
          <w:i/>
          <w:sz w:val="28"/>
          <w:szCs w:val="28"/>
        </w:rPr>
        <w:t xml:space="preserve"> Đối với phụ huynh học sinh và học sinh</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Nhà trường tổ chức họp phụ huynh học sinh toàn trường định kỳ 3 lần/năm học; mỗi kỳ họp, đều ghi nhận và giải đáp mọi ý kiến, thắc mắc, đề xuất của phụ huynh học sinh về công tác giáo dục của nhà trường.</w:t>
      </w:r>
    </w:p>
    <w:p w:rsidR="00EB377A" w:rsidRPr="00EB377A" w:rsidRDefault="00A265BA" w:rsidP="00EB377A">
      <w:pPr>
        <w:spacing w:before="120" w:after="120" w:line="240"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c)</w:t>
      </w:r>
      <w:r w:rsidR="00EB377A" w:rsidRPr="00EB377A">
        <w:rPr>
          <w:rFonts w:ascii="Times New Roman" w:hAnsi="Times New Roman" w:cs="Times New Roman"/>
          <w:i/>
          <w:color w:val="000000" w:themeColor="text1"/>
          <w:sz w:val="28"/>
          <w:szCs w:val="28"/>
        </w:rPr>
        <w:t xml:space="preserve"> Giải quyết đơn thư khiếu nại, tố cáo</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Trong năm không có đơn thư khiếu nại, tố cáo.</w:t>
      </w:r>
    </w:p>
    <w:p w:rsidR="00EB377A" w:rsidRPr="00EB377A" w:rsidRDefault="00B65E1A" w:rsidP="00EB377A">
      <w:pPr>
        <w:spacing w:before="120" w:after="120" w:line="240" w:lineRule="auto"/>
        <w:ind w:firstLine="720"/>
        <w:jc w:val="both"/>
        <w:rPr>
          <w:rFonts w:ascii="Times New Roman" w:hAnsi="Times New Roman" w:cs="Times New Roman"/>
          <w:b/>
          <w:i/>
          <w:color w:val="000000"/>
          <w:sz w:val="28"/>
          <w:szCs w:val="28"/>
          <w:lang w:eastAsia="vi-VN"/>
        </w:rPr>
      </w:pPr>
      <w:r>
        <w:rPr>
          <w:rFonts w:ascii="Times New Roman" w:hAnsi="Times New Roman" w:cs="Times New Roman"/>
          <w:b/>
          <w:i/>
          <w:color w:val="000000"/>
          <w:sz w:val="28"/>
          <w:szCs w:val="28"/>
          <w:lang w:eastAsia="vi-VN"/>
        </w:rPr>
        <w:t>3</w:t>
      </w:r>
      <w:r w:rsidR="00EB377A" w:rsidRPr="00EB377A">
        <w:rPr>
          <w:rFonts w:ascii="Times New Roman" w:hAnsi="Times New Roman" w:cs="Times New Roman"/>
          <w:b/>
          <w:i/>
          <w:color w:val="000000"/>
          <w:sz w:val="28"/>
          <w:szCs w:val="28"/>
          <w:lang w:eastAsia="vi-VN"/>
        </w:rPr>
        <w:t>.</w:t>
      </w:r>
      <w:r w:rsidR="00A265BA">
        <w:rPr>
          <w:rFonts w:ascii="Times New Roman" w:hAnsi="Times New Roman" w:cs="Times New Roman"/>
          <w:b/>
          <w:i/>
          <w:color w:val="000000"/>
          <w:sz w:val="28"/>
          <w:szCs w:val="28"/>
          <w:lang w:eastAsia="vi-VN"/>
        </w:rPr>
        <w:t>8</w:t>
      </w:r>
      <w:r w:rsidR="00EB377A" w:rsidRPr="00EB377A">
        <w:rPr>
          <w:rFonts w:ascii="Times New Roman" w:hAnsi="Times New Roman" w:cs="Times New Roman"/>
          <w:b/>
          <w:i/>
          <w:color w:val="000000"/>
          <w:sz w:val="28"/>
          <w:szCs w:val="28"/>
          <w:lang w:eastAsia="vi-VN"/>
        </w:rPr>
        <w:t>. Công tác kiểm tra, giám sát, đánh giá, rút kinh nghiệm việc thực hiện Quy chế dân chủ và công khai theo quy định</w:t>
      </w:r>
    </w:p>
    <w:p w:rsidR="00EB377A" w:rsidRPr="00EB377A" w:rsidRDefault="00EB377A" w:rsidP="00EB377A">
      <w:pPr>
        <w:spacing w:before="120" w:after="120" w:line="240" w:lineRule="auto"/>
        <w:ind w:firstLine="720"/>
        <w:jc w:val="both"/>
        <w:rPr>
          <w:rFonts w:ascii="Times New Roman" w:hAnsi="Times New Roman" w:cs="Times New Roman"/>
          <w:b/>
          <w:bCs/>
          <w:sz w:val="28"/>
          <w:szCs w:val="28"/>
        </w:rPr>
      </w:pPr>
      <w:r w:rsidRPr="00EB377A">
        <w:rPr>
          <w:rFonts w:ascii="Times New Roman" w:hAnsi="Times New Roman" w:cs="Times New Roman"/>
          <w:bCs/>
          <w:sz w:val="28"/>
          <w:szCs w:val="28"/>
        </w:rPr>
        <w:t>Trong năm học, nhà trường</w:t>
      </w:r>
      <w:r w:rsidRPr="00EB377A">
        <w:rPr>
          <w:rFonts w:ascii="Times New Roman" w:hAnsi="Times New Roman" w:cs="Times New Roman"/>
          <w:b/>
          <w:bCs/>
          <w:sz w:val="28"/>
          <w:szCs w:val="28"/>
        </w:rPr>
        <w:t xml:space="preserve"> </w:t>
      </w:r>
      <w:r w:rsidRPr="00EB377A">
        <w:rPr>
          <w:rFonts w:ascii="Times New Roman" w:hAnsi="Times New Roman" w:cs="Times New Roman"/>
          <w:sz w:val="28"/>
          <w:szCs w:val="28"/>
        </w:rPr>
        <w:t>tự kiểm tra việc thực hiện quy chế dân chủ vể thực hiện Nghị quyết Hội nghị viên chức. Công tác kiểm tra giám sát được Ban thanh tra nhân dân và cán bộ, giáo viên</w:t>
      </w:r>
      <w:r w:rsidRPr="00EB377A">
        <w:rPr>
          <w:rFonts w:ascii="Times New Roman" w:hAnsi="Times New Roman" w:cs="Times New Roman"/>
          <w:b/>
          <w:bCs/>
          <w:sz w:val="28"/>
          <w:szCs w:val="28"/>
        </w:rPr>
        <w:t xml:space="preserve"> t</w:t>
      </w:r>
      <w:r w:rsidRPr="00EB377A">
        <w:rPr>
          <w:rFonts w:ascii="Times New Roman" w:hAnsi="Times New Roman" w:cs="Times New Roman"/>
          <w:sz w:val="28"/>
          <w:szCs w:val="28"/>
        </w:rPr>
        <w:t>hực hiện thường xuyên như: kiểm tra và giám sát việc thực hiện chủ trương, chính sách của Đảng và Nhà nước, kế hoạch công tác hàng tháng, năm của đơn vị; việc sử dụng kinh phí, các khoản chi tiêu nội bộ; việc thực hiện nội quy, quy chế cơ quan; việc thực hiện các chế độ chính sách liên quan đến quyền lợi của cán bộ, công chức, viên chức.</w:t>
      </w:r>
    </w:p>
    <w:p w:rsidR="00EB377A" w:rsidRPr="00EB377A" w:rsidRDefault="00EB377A" w:rsidP="00EB377A">
      <w:pPr>
        <w:spacing w:before="120" w:after="120" w:line="240" w:lineRule="auto"/>
        <w:ind w:firstLine="720"/>
        <w:jc w:val="both"/>
        <w:rPr>
          <w:rFonts w:ascii="Times New Roman" w:hAnsi="Times New Roman" w:cs="Times New Roman"/>
          <w:sz w:val="28"/>
          <w:szCs w:val="28"/>
        </w:rPr>
      </w:pPr>
      <w:r w:rsidRPr="00EB377A">
        <w:rPr>
          <w:rFonts w:ascii="Times New Roman" w:hAnsi="Times New Roman" w:cs="Times New Roman"/>
          <w:sz w:val="28"/>
          <w:szCs w:val="28"/>
        </w:rPr>
        <w:t xml:space="preserve">Quyền làm chủ của cán bộ, giáo viên, nhân viên được tôn trọng và phát huy. Cán bộ, giáo viên, nhân viên được tạo điều kiện góp phần vào công tác kiểm tra, giám sát nên ngăn chặn được các biểu hiện tượng tiêu cực, lãng phí, cửa quyền, bè phái, mất đoàn kết, các hành vi vi phạm dân chủ, kỷ cương trong nhà trường. </w:t>
      </w:r>
    </w:p>
    <w:p w:rsidR="00EB377A" w:rsidRPr="00EB377A" w:rsidRDefault="00EB377A" w:rsidP="00EB377A">
      <w:pPr>
        <w:spacing w:before="120" w:after="120" w:line="240" w:lineRule="auto"/>
        <w:ind w:firstLine="720"/>
        <w:jc w:val="both"/>
        <w:rPr>
          <w:rFonts w:ascii="Times New Roman" w:hAnsi="Times New Roman" w:cs="Times New Roman"/>
          <w:color w:val="000000"/>
          <w:sz w:val="28"/>
          <w:szCs w:val="28"/>
          <w:lang w:eastAsia="vi-VN"/>
        </w:rPr>
      </w:pPr>
      <w:r w:rsidRPr="00EB377A">
        <w:rPr>
          <w:rFonts w:ascii="Times New Roman" w:hAnsi="Times New Roman" w:cs="Times New Roman"/>
          <w:color w:val="000000"/>
          <w:sz w:val="28"/>
          <w:szCs w:val="28"/>
          <w:lang w:eastAsia="vi-VN"/>
        </w:rPr>
        <w:t>Hàng năm, vào đầu mỗi năm học, chính quyền phối hợp cùng công đoàn thực hiện đánh giá, báo cáo việc thực hiện nghị quyết của hội nghị viên chức.</w:t>
      </w:r>
    </w:p>
    <w:p w:rsidR="00EB377A" w:rsidRPr="00EB377A" w:rsidRDefault="00EB377A" w:rsidP="00EB377A">
      <w:pPr>
        <w:spacing w:before="120" w:after="120" w:line="240" w:lineRule="auto"/>
        <w:ind w:firstLine="720"/>
        <w:jc w:val="both"/>
        <w:rPr>
          <w:rFonts w:ascii="Times New Roman" w:hAnsi="Times New Roman" w:cs="Times New Roman"/>
          <w:b/>
          <w:color w:val="000000" w:themeColor="text1"/>
          <w:sz w:val="28"/>
          <w:szCs w:val="28"/>
        </w:rPr>
      </w:pPr>
      <w:r w:rsidRPr="00EB377A">
        <w:rPr>
          <w:rFonts w:ascii="Times New Roman" w:hAnsi="Times New Roman" w:cs="Times New Roman"/>
          <w:color w:val="000000" w:themeColor="text1"/>
          <w:sz w:val="28"/>
          <w:szCs w:val="28"/>
          <w:lang w:val="da-DK"/>
        </w:rPr>
        <w:t xml:space="preserve">Thực hiện nghiêm túc Thông tư số </w:t>
      </w:r>
      <w:r w:rsidRPr="00EB377A">
        <w:rPr>
          <w:rFonts w:ascii="Times New Roman" w:hAnsi="Times New Roman" w:cs="Times New Roman"/>
          <w:sz w:val="28"/>
          <w:szCs w:val="28"/>
          <w:shd w:val="clear" w:color="auto" w:fill="FFFFFF"/>
        </w:rPr>
        <w:t xml:space="preserve">36/2017/TT-BGDĐT </w:t>
      </w:r>
      <w:r w:rsidRPr="00A265BA">
        <w:rPr>
          <w:rStyle w:val="Emphasis"/>
          <w:rFonts w:ascii="Times New Roman" w:hAnsi="Times New Roman" w:cs="Times New Roman"/>
          <w:i w:val="0"/>
          <w:sz w:val="28"/>
          <w:szCs w:val="28"/>
          <w:shd w:val="clear" w:color="auto" w:fill="FFFFFF"/>
        </w:rPr>
        <w:t>ngày 28 tháng 12 năm 2017 của Bộ Giáo dục và Đào tạo về việc</w:t>
      </w:r>
      <w:r w:rsidRPr="00EB377A">
        <w:rPr>
          <w:rStyle w:val="Emphasis"/>
          <w:rFonts w:ascii="Times New Roman" w:hAnsi="Times New Roman" w:cs="Times New Roman"/>
          <w:sz w:val="28"/>
          <w:szCs w:val="28"/>
          <w:shd w:val="clear" w:color="auto" w:fill="FFFFFF"/>
        </w:rPr>
        <w:t xml:space="preserve"> </w:t>
      </w:r>
      <w:r w:rsidRPr="00EB377A">
        <w:rPr>
          <w:rFonts w:ascii="Times New Roman" w:hAnsi="Times New Roman" w:cs="Times New Roman"/>
          <w:sz w:val="28"/>
          <w:szCs w:val="28"/>
          <w:shd w:val="clear" w:color="auto" w:fill="FFFFFF"/>
        </w:rPr>
        <w:t>ban hành Quy chế thực hiện công khai đối với cơ sở giáo dục và đào tạo thuộc hệ thống giáo dục quốc dân</w:t>
      </w:r>
      <w:r w:rsidRPr="00EB377A">
        <w:rPr>
          <w:rFonts w:ascii="Times New Roman" w:hAnsi="Times New Roman" w:cs="Times New Roman"/>
          <w:color w:val="000000" w:themeColor="text1"/>
          <w:sz w:val="28"/>
          <w:szCs w:val="28"/>
          <w:lang w:val="da-DK"/>
        </w:rPr>
        <w:t>:</w:t>
      </w:r>
    </w:p>
    <w:p w:rsidR="00EB377A" w:rsidRPr="00EB377A" w:rsidRDefault="00B65E1A" w:rsidP="00EB377A">
      <w:pPr>
        <w:spacing w:before="120" w:after="120" w:line="240" w:lineRule="auto"/>
        <w:ind w:firstLine="720"/>
        <w:jc w:val="both"/>
        <w:rPr>
          <w:rFonts w:ascii="Times New Roman" w:hAnsi="Times New Roman" w:cs="Times New Roman"/>
          <w:b/>
          <w:i/>
          <w:color w:val="000000"/>
          <w:sz w:val="28"/>
          <w:szCs w:val="28"/>
          <w:lang w:eastAsia="vi-VN"/>
        </w:rPr>
      </w:pPr>
      <w:r>
        <w:rPr>
          <w:rFonts w:ascii="Times New Roman" w:hAnsi="Times New Roman" w:cs="Times New Roman"/>
          <w:b/>
          <w:i/>
          <w:sz w:val="28"/>
          <w:szCs w:val="28"/>
        </w:rPr>
        <w:lastRenderedPageBreak/>
        <w:t>3.9</w:t>
      </w:r>
      <w:r w:rsidR="00EB377A" w:rsidRPr="00EB377A">
        <w:rPr>
          <w:rFonts w:ascii="Times New Roman" w:hAnsi="Times New Roman" w:cs="Times New Roman"/>
          <w:b/>
          <w:i/>
          <w:sz w:val="28"/>
          <w:szCs w:val="28"/>
        </w:rPr>
        <w:t>.</w:t>
      </w:r>
      <w:r w:rsidR="00EB377A" w:rsidRPr="00EB377A">
        <w:rPr>
          <w:rFonts w:ascii="Times New Roman" w:hAnsi="Times New Roman" w:cs="Times New Roman"/>
          <w:b/>
          <w:i/>
          <w:color w:val="FF0000"/>
          <w:sz w:val="28"/>
          <w:szCs w:val="28"/>
        </w:rPr>
        <w:t xml:space="preserve"> </w:t>
      </w:r>
      <w:r w:rsidR="00EB377A" w:rsidRPr="00EB377A">
        <w:rPr>
          <w:rFonts w:ascii="Times New Roman" w:hAnsi="Times New Roman" w:cs="Times New Roman"/>
          <w:b/>
          <w:i/>
          <w:color w:val="000000"/>
          <w:sz w:val="28"/>
          <w:szCs w:val="28"/>
          <w:lang w:eastAsia="vi-VN"/>
        </w:rPr>
        <w:t>Công tác thỉnh thị, báo cáo việc thực hiện quy chế dân chủ và công khai của cơ sở giáo dục</w:t>
      </w:r>
    </w:p>
    <w:p w:rsidR="00EB377A" w:rsidRPr="00EB377A" w:rsidRDefault="00EB377A" w:rsidP="00EB377A">
      <w:pPr>
        <w:spacing w:before="120" w:after="120" w:line="240" w:lineRule="auto"/>
        <w:ind w:firstLine="720"/>
        <w:jc w:val="both"/>
        <w:rPr>
          <w:rFonts w:ascii="Times New Roman" w:hAnsi="Times New Roman" w:cs="Times New Roman"/>
          <w:color w:val="000000"/>
          <w:sz w:val="28"/>
          <w:szCs w:val="28"/>
          <w:lang w:eastAsia="vi-VN"/>
        </w:rPr>
      </w:pPr>
      <w:r w:rsidRPr="00EB377A">
        <w:rPr>
          <w:rFonts w:ascii="Times New Roman" w:hAnsi="Times New Roman" w:cs="Times New Roman"/>
          <w:color w:val="000000"/>
          <w:sz w:val="28"/>
          <w:szCs w:val="28"/>
          <w:lang w:eastAsia="vi-VN"/>
        </w:rPr>
        <w:t>Công tác báo cáo việc thực hiện quy chế dân chủ và công khai của nhà trường đảm bảo đúng quy định, theo yêu cầu của Phòng Giáo dục và Đào tạo.</w:t>
      </w:r>
    </w:p>
    <w:p w:rsidR="00EB377A" w:rsidRPr="00EB377A" w:rsidRDefault="00EB377A" w:rsidP="00EB377A">
      <w:pPr>
        <w:spacing w:before="120" w:after="120" w:line="240" w:lineRule="auto"/>
        <w:ind w:firstLine="720"/>
        <w:jc w:val="both"/>
        <w:rPr>
          <w:rFonts w:ascii="Times New Roman" w:hAnsi="Times New Roman" w:cs="Times New Roman"/>
          <w:color w:val="000000"/>
          <w:sz w:val="28"/>
          <w:szCs w:val="28"/>
        </w:rPr>
      </w:pPr>
      <w:r w:rsidRPr="00EB377A">
        <w:rPr>
          <w:rFonts w:ascii="Times New Roman" w:hAnsi="Times New Roman" w:cs="Times New Roman"/>
          <w:color w:val="000000"/>
          <w:sz w:val="28"/>
          <w:szCs w:val="28"/>
        </w:rPr>
        <w:t>Hàng năm, thông qua hội nghị viên chức, người lao động, chính quyền cùng công đoàn nhận định, đánh giá và báo cáo việc thực hiện quy chế dân chủ và thực hiện công khai của nhà trường.</w:t>
      </w:r>
    </w:p>
    <w:p w:rsidR="00313567" w:rsidRPr="00313567" w:rsidRDefault="00313567" w:rsidP="00313567">
      <w:pPr>
        <w:spacing w:before="120" w:after="120" w:line="240" w:lineRule="auto"/>
        <w:ind w:firstLine="720"/>
        <w:jc w:val="both"/>
        <w:rPr>
          <w:rFonts w:ascii="Times New Roman" w:hAnsi="Times New Roman" w:cs="Times New Roman"/>
          <w:b/>
          <w:bCs/>
          <w:sz w:val="28"/>
          <w:szCs w:val="28"/>
        </w:rPr>
      </w:pPr>
      <w:r w:rsidRPr="00313567">
        <w:rPr>
          <w:rFonts w:ascii="Times New Roman" w:hAnsi="Times New Roman" w:cs="Times New Roman"/>
          <w:b/>
          <w:sz w:val="28"/>
          <w:szCs w:val="28"/>
        </w:rPr>
        <w:t>III</w:t>
      </w:r>
      <w:r>
        <w:rPr>
          <w:rFonts w:ascii="Times New Roman" w:hAnsi="Times New Roman" w:cs="Times New Roman"/>
          <w:b/>
          <w:sz w:val="28"/>
          <w:szCs w:val="28"/>
        </w:rPr>
        <w:t>.</w:t>
      </w:r>
      <w:r w:rsidRPr="00313567">
        <w:rPr>
          <w:rFonts w:ascii="Times New Roman" w:hAnsi="Times New Roman" w:cs="Times New Roman"/>
          <w:b/>
          <w:sz w:val="28"/>
          <w:szCs w:val="28"/>
        </w:rPr>
        <w:t xml:space="preserve"> </w:t>
      </w:r>
      <w:r w:rsidRPr="00313567">
        <w:rPr>
          <w:rFonts w:ascii="Times New Roman" w:hAnsi="Times New Roman" w:cs="Times New Roman"/>
          <w:b/>
          <w:bCs/>
          <w:sz w:val="28"/>
          <w:szCs w:val="28"/>
        </w:rPr>
        <w:t>ĐÁNH GIÁ CHUNG</w:t>
      </w:r>
    </w:p>
    <w:p w:rsidR="00313567" w:rsidRPr="00313567" w:rsidRDefault="00313567" w:rsidP="00313567">
      <w:pPr>
        <w:spacing w:before="120" w:after="120" w:line="240" w:lineRule="auto"/>
        <w:ind w:firstLine="720"/>
        <w:jc w:val="both"/>
        <w:rPr>
          <w:rFonts w:ascii="Times New Roman" w:hAnsi="Times New Roman" w:cs="Times New Roman"/>
          <w:b/>
          <w:bCs/>
          <w:sz w:val="28"/>
          <w:szCs w:val="28"/>
        </w:rPr>
      </w:pPr>
      <w:r w:rsidRPr="00313567">
        <w:rPr>
          <w:rFonts w:ascii="Times New Roman" w:hAnsi="Times New Roman" w:cs="Times New Roman"/>
          <w:b/>
          <w:sz w:val="28"/>
          <w:szCs w:val="28"/>
        </w:rPr>
        <w:t xml:space="preserve">1. </w:t>
      </w:r>
      <w:r w:rsidRPr="00313567">
        <w:rPr>
          <w:rFonts w:ascii="Times New Roman" w:hAnsi="Times New Roman" w:cs="Times New Roman"/>
          <w:b/>
          <w:bCs/>
          <w:sz w:val="28"/>
          <w:szCs w:val="28"/>
        </w:rPr>
        <w:t>Mặt mạ</w:t>
      </w:r>
      <w:r>
        <w:rPr>
          <w:rFonts w:ascii="Times New Roman" w:hAnsi="Times New Roman" w:cs="Times New Roman"/>
          <w:b/>
          <w:bCs/>
          <w:sz w:val="28"/>
          <w:szCs w:val="28"/>
        </w:rPr>
        <w:t>nh</w:t>
      </w:r>
    </w:p>
    <w:p w:rsidR="00313567" w:rsidRPr="00313567" w:rsidRDefault="00313567" w:rsidP="00313567">
      <w:pPr>
        <w:spacing w:before="120" w:after="120" w:line="240" w:lineRule="auto"/>
        <w:ind w:firstLine="720"/>
        <w:jc w:val="both"/>
        <w:rPr>
          <w:rFonts w:ascii="Times New Roman" w:hAnsi="Times New Roman" w:cs="Times New Roman"/>
          <w:b/>
          <w:bCs/>
          <w:sz w:val="28"/>
          <w:szCs w:val="28"/>
        </w:rPr>
      </w:pPr>
      <w:r w:rsidRPr="00313567">
        <w:rPr>
          <w:rFonts w:ascii="Times New Roman" w:hAnsi="Times New Roman" w:cs="Times New Roman"/>
          <w:sz w:val="28"/>
          <w:szCs w:val="28"/>
        </w:rPr>
        <w:t xml:space="preserve">- </w:t>
      </w:r>
      <w:r>
        <w:rPr>
          <w:rFonts w:ascii="Times New Roman" w:hAnsi="Times New Roman" w:cs="Times New Roman"/>
          <w:sz w:val="28"/>
          <w:szCs w:val="28"/>
        </w:rPr>
        <w:t>V</w:t>
      </w:r>
      <w:r w:rsidRPr="00313567">
        <w:rPr>
          <w:rFonts w:ascii="Times New Roman" w:hAnsi="Times New Roman" w:cs="Times New Roman"/>
          <w:sz w:val="28"/>
          <w:szCs w:val="28"/>
        </w:rPr>
        <w:t>iệc thực hiện quy chế dân chủ cơ sở đảm bảo tốt, tạo cơ sở và tiền đề thuận lợi cho việc thực hiện nhiệm vụ chính trị của nhà trường.</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Công tác bố trí, phân công công tác đối với viên chức mới trúng tuyển đảm bảo công bằng, công khai, dân chủ và phát huy được khả năng của mỗi cá nhân.</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Công tác giải quyết viên chức thuyên chuyển công tác theo nguyện vọng thực hiện nghiêm túc theo văn bản chỉ đạo và hướng dẫn của cấp trên.</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Việc thực hiện chế độ, chính sách cho viên chức đảm bảo đầy đủ, kịp thời không để xảy ra thắc mắc, khiếu nại.</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Việc sử dụng ngân sách đảm bảo tiết kiệm, đúng mục đích và phát huy hiệu quả. Thực hiện tốt công tác thực hành tiết kiệm, chống lãng phí.</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Hạn chế việc tổ chức hội họp không cần thiết, tăng cường công khai, minh bạch trong việc cung cấp thông tin; tạo mọi điều kiện thuận lợi để viên chức hoàn thành tốt nhiệm vụ.</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Nhờ thực hiện tốt quy chế dân chủ cơ sở mà nhà trường đã phát huy được tiềm năng, trí tuệ của tập thể trong việc tham gia xây dựng nhà trường và các tổ chức đoàn thể ngày càng vững mạnh.</w:t>
      </w:r>
    </w:p>
    <w:p w:rsidR="00313567" w:rsidRPr="00313567" w:rsidRDefault="00313567" w:rsidP="00313567">
      <w:pPr>
        <w:spacing w:before="120" w:after="120" w:line="240" w:lineRule="auto"/>
        <w:ind w:firstLine="720"/>
        <w:jc w:val="both"/>
        <w:rPr>
          <w:rFonts w:ascii="Times New Roman" w:hAnsi="Times New Roman" w:cs="Times New Roman"/>
          <w:color w:val="000000" w:themeColor="text1"/>
          <w:sz w:val="28"/>
          <w:szCs w:val="28"/>
        </w:rPr>
      </w:pPr>
      <w:r w:rsidRPr="00313567">
        <w:rPr>
          <w:rFonts w:ascii="Times New Roman" w:hAnsi="Times New Roman" w:cs="Times New Roman"/>
          <w:color w:val="000000" w:themeColor="text1"/>
          <w:sz w:val="28"/>
          <w:szCs w:val="28"/>
        </w:rPr>
        <w:t>- Xây dựng môi trường làm việc dân chủ, nề nếp, kỷ cương.</w:t>
      </w:r>
    </w:p>
    <w:p w:rsidR="00313567" w:rsidRPr="00313567" w:rsidRDefault="00313567" w:rsidP="00313567">
      <w:pPr>
        <w:spacing w:before="120" w:after="120" w:line="240" w:lineRule="auto"/>
        <w:ind w:firstLine="720"/>
        <w:jc w:val="both"/>
        <w:rPr>
          <w:rFonts w:ascii="Times New Roman" w:hAnsi="Times New Roman" w:cs="Times New Roman"/>
          <w:b/>
          <w:bCs/>
          <w:sz w:val="28"/>
          <w:szCs w:val="28"/>
        </w:rPr>
      </w:pPr>
      <w:r w:rsidRPr="00313567">
        <w:rPr>
          <w:rFonts w:ascii="Times New Roman" w:hAnsi="Times New Roman" w:cs="Times New Roman"/>
          <w:b/>
          <w:sz w:val="28"/>
          <w:szCs w:val="28"/>
        </w:rPr>
        <w:t>2. Tồn tại, hạn chế</w:t>
      </w:r>
    </w:p>
    <w:p w:rsidR="00CD3E30" w:rsidRDefault="00CD3E30" w:rsidP="00CD3E30">
      <w:pPr>
        <w:pStyle w:val="NormalWeb"/>
        <w:spacing w:before="120" w:beforeAutospacing="0" w:after="120" w:afterAutospacing="0"/>
        <w:ind w:firstLine="720"/>
        <w:jc w:val="both"/>
        <w:rPr>
          <w:color w:val="000000" w:themeColor="text1"/>
          <w:sz w:val="28"/>
          <w:szCs w:val="28"/>
        </w:rPr>
      </w:pPr>
      <w:r>
        <w:rPr>
          <w:color w:val="000000" w:themeColor="text1"/>
          <w:sz w:val="28"/>
          <w:szCs w:val="28"/>
        </w:rPr>
        <w:t>- Chưa có nhiều sáng tạo, đổi mới trong cách thức tuyên truyền, phổ biến, giáo dục pháp luật.</w:t>
      </w:r>
    </w:p>
    <w:p w:rsidR="00CD3E30" w:rsidRPr="00625BCA" w:rsidRDefault="00CD3E30" w:rsidP="00CD3E30">
      <w:pPr>
        <w:pStyle w:val="NormalWeb"/>
        <w:spacing w:before="120" w:beforeAutospacing="0" w:after="120" w:afterAutospacing="0"/>
        <w:ind w:firstLine="720"/>
        <w:jc w:val="both"/>
        <w:rPr>
          <w:color w:val="000000" w:themeColor="text1"/>
          <w:sz w:val="28"/>
          <w:szCs w:val="28"/>
        </w:rPr>
      </w:pPr>
      <w:r w:rsidRPr="00625BCA">
        <w:rPr>
          <w:color w:val="000000" w:themeColor="text1"/>
          <w:sz w:val="28"/>
          <w:szCs w:val="28"/>
        </w:rPr>
        <w:t>- Chưa có sự chỉ đạo thường xuyên, chặt chẽ cho hệ thống chính trị trong đơn vị trong công tác giới thiệu, bồi dưỡng và nhân rộng gương điển hình tiên tiến.</w:t>
      </w:r>
    </w:p>
    <w:p w:rsidR="00313567" w:rsidRPr="00313567" w:rsidRDefault="00313567" w:rsidP="00CD3E30">
      <w:pPr>
        <w:spacing w:before="120" w:after="120" w:line="240" w:lineRule="auto"/>
        <w:ind w:firstLine="720"/>
        <w:jc w:val="both"/>
        <w:rPr>
          <w:rFonts w:ascii="Times New Roman" w:hAnsi="Times New Roman" w:cs="Times New Roman"/>
          <w:b/>
          <w:sz w:val="28"/>
          <w:szCs w:val="28"/>
        </w:rPr>
      </w:pPr>
      <w:r w:rsidRPr="00313567">
        <w:rPr>
          <w:rFonts w:ascii="Times New Roman" w:hAnsi="Times New Roman" w:cs="Times New Roman"/>
          <w:b/>
          <w:sz w:val="28"/>
          <w:szCs w:val="28"/>
        </w:rPr>
        <w:t>I</w:t>
      </w:r>
      <w:r w:rsidR="00CD3E30">
        <w:rPr>
          <w:rFonts w:ascii="Times New Roman" w:hAnsi="Times New Roman" w:cs="Times New Roman"/>
          <w:b/>
          <w:sz w:val="28"/>
          <w:szCs w:val="28"/>
        </w:rPr>
        <w:t>V</w:t>
      </w:r>
      <w:r w:rsidRPr="00313567">
        <w:rPr>
          <w:rFonts w:ascii="Times New Roman" w:hAnsi="Times New Roman" w:cs="Times New Roman"/>
          <w:b/>
          <w:sz w:val="28"/>
          <w:szCs w:val="28"/>
        </w:rPr>
        <w:t>. PHƯƠNG HƯỚNG, NHIỆM VỤ THỜI GIAN TIẾP THEO</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 xml:space="preserve">1. Thực hiện tốt </w:t>
      </w:r>
      <w:r w:rsidR="006A6559">
        <w:rPr>
          <w:rFonts w:ascii="Times New Roman" w:hAnsi="Times New Roman" w:cs="Times New Roman"/>
          <w:sz w:val="28"/>
          <w:szCs w:val="28"/>
        </w:rPr>
        <w:t>các nghị quyết</w:t>
      </w:r>
      <w:r w:rsidRPr="00313567">
        <w:rPr>
          <w:rFonts w:ascii="Times New Roman" w:hAnsi="Times New Roman" w:cs="Times New Roman"/>
          <w:sz w:val="28"/>
          <w:szCs w:val="28"/>
        </w:rPr>
        <w:t xml:space="preserve"> lãnh đạo của chi bộ đối với chính quyền, các tổ chức, đoàn thể trong nhà trường.</w:t>
      </w:r>
    </w:p>
    <w:p w:rsidR="00313567" w:rsidRPr="00313567" w:rsidRDefault="00313567" w:rsidP="00313567">
      <w:pPr>
        <w:spacing w:before="120" w:after="120" w:line="240" w:lineRule="auto"/>
        <w:ind w:firstLine="709"/>
        <w:jc w:val="both"/>
        <w:rPr>
          <w:rFonts w:ascii="Times New Roman" w:hAnsi="Times New Roman" w:cs="Times New Roman"/>
          <w:sz w:val="28"/>
          <w:szCs w:val="28"/>
        </w:rPr>
      </w:pPr>
      <w:r w:rsidRPr="00313567">
        <w:rPr>
          <w:rFonts w:ascii="Times New Roman" w:hAnsi="Times New Roman" w:cs="Times New Roman"/>
          <w:sz w:val="28"/>
          <w:szCs w:val="28"/>
        </w:rPr>
        <w:t xml:space="preserve">2. </w:t>
      </w:r>
      <w:r w:rsidR="00CD3E30">
        <w:rPr>
          <w:rFonts w:ascii="Times New Roman" w:hAnsi="Times New Roman" w:cs="Times New Roman"/>
          <w:sz w:val="28"/>
          <w:szCs w:val="28"/>
        </w:rPr>
        <w:t xml:space="preserve">Quan tâm </w:t>
      </w:r>
      <w:r w:rsidRPr="00313567">
        <w:rPr>
          <w:rFonts w:ascii="Times New Roman" w:hAnsi="Times New Roman" w:cs="Times New Roman"/>
          <w:sz w:val="28"/>
          <w:szCs w:val="28"/>
        </w:rPr>
        <w:t>công tác tự phê bình và phê bình, chống mọi biểu hiện bè phái, cục bộ, chống các biểu hiện cửa quyền, sách nhiễu, tham nhũng, lãng phí,…</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pacing w:val="-6"/>
          <w:sz w:val="28"/>
          <w:szCs w:val="28"/>
          <w:lang w:val="de-DE"/>
        </w:rPr>
        <w:lastRenderedPageBreak/>
        <w:t>3. Tôn trọ</w:t>
      </w:r>
      <w:r w:rsidR="006A6559">
        <w:rPr>
          <w:rFonts w:ascii="Times New Roman" w:hAnsi="Times New Roman" w:cs="Times New Roman"/>
          <w:spacing w:val="-6"/>
          <w:sz w:val="28"/>
          <w:szCs w:val="28"/>
          <w:lang w:val="de-DE"/>
        </w:rPr>
        <w:t xml:space="preserve">ng, phát huy </w:t>
      </w:r>
      <w:r w:rsidRPr="00313567">
        <w:rPr>
          <w:rFonts w:ascii="Times New Roman" w:hAnsi="Times New Roman" w:cs="Times New Roman"/>
          <w:spacing w:val="-6"/>
          <w:sz w:val="28"/>
          <w:szCs w:val="28"/>
          <w:lang w:val="de-DE"/>
        </w:rPr>
        <w:t>quyền làm chủ của cán bộ, giáo viên, nhân viên trong việc tham gia các hoạt động của  đơn vị. T</w:t>
      </w:r>
      <w:r w:rsidRPr="00313567">
        <w:rPr>
          <w:rFonts w:ascii="Times New Roman" w:hAnsi="Times New Roman" w:cs="Times New Roman"/>
          <w:sz w:val="28"/>
          <w:szCs w:val="28"/>
        </w:rPr>
        <w:t>ạo điều kiện cho cán bộ, giáo viên, nhân viên góp phần vào công tác kiểm tra, giám sát.</w:t>
      </w:r>
    </w:p>
    <w:p w:rsidR="00313567" w:rsidRPr="00313567" w:rsidRDefault="00313567" w:rsidP="00313567">
      <w:pPr>
        <w:spacing w:before="120" w:after="120" w:line="240" w:lineRule="auto"/>
        <w:ind w:firstLine="720"/>
        <w:jc w:val="both"/>
        <w:rPr>
          <w:rFonts w:ascii="Times New Roman" w:hAnsi="Times New Roman" w:cs="Times New Roman"/>
          <w:sz w:val="28"/>
          <w:szCs w:val="28"/>
        </w:rPr>
      </w:pPr>
      <w:r w:rsidRPr="00313567">
        <w:rPr>
          <w:rFonts w:ascii="Times New Roman" w:hAnsi="Times New Roman" w:cs="Times New Roman"/>
          <w:sz w:val="28"/>
          <w:szCs w:val="28"/>
        </w:rPr>
        <w:t>4. Quan tâm lắng nghe, tiếp thu những tâm tư, nguyện vọng của mọi thành viên trong đơn vị để không ngừng cải tiến lề lối làm</w:t>
      </w:r>
      <w:r w:rsidR="006A6559">
        <w:rPr>
          <w:rFonts w:ascii="Times New Roman" w:hAnsi="Times New Roman" w:cs="Times New Roman"/>
          <w:sz w:val="28"/>
          <w:szCs w:val="28"/>
        </w:rPr>
        <w:t xml:space="preserve"> việc</w:t>
      </w:r>
      <w:r w:rsidRPr="00313567">
        <w:rPr>
          <w:rFonts w:ascii="Times New Roman" w:hAnsi="Times New Roman" w:cs="Times New Roman"/>
          <w:sz w:val="28"/>
          <w:szCs w:val="28"/>
        </w:rPr>
        <w:t>, lãnh đạo; tạo môi trường làm việc dân chủ, kỷ cương.</w:t>
      </w:r>
    </w:p>
    <w:p w:rsidR="00313567" w:rsidRPr="00313567" w:rsidRDefault="00313567" w:rsidP="00313567">
      <w:pPr>
        <w:spacing w:before="120" w:after="120" w:line="240" w:lineRule="auto"/>
        <w:ind w:firstLine="720"/>
        <w:jc w:val="both"/>
        <w:rPr>
          <w:rFonts w:ascii="Times New Roman" w:hAnsi="Times New Roman" w:cs="Times New Roman"/>
          <w:spacing w:val="-6"/>
          <w:sz w:val="28"/>
          <w:szCs w:val="28"/>
          <w:lang w:val="de-DE"/>
        </w:rPr>
      </w:pPr>
      <w:r w:rsidRPr="00313567">
        <w:rPr>
          <w:rFonts w:ascii="Times New Roman" w:hAnsi="Times New Roman" w:cs="Times New Roman"/>
          <w:spacing w:val="-6"/>
          <w:sz w:val="28"/>
          <w:szCs w:val="28"/>
          <w:lang w:val="de-DE"/>
        </w:rPr>
        <w:t>5. Đảm bảo công tác thông tin, công khai đầy đủ, rõ ràng mọi vấn đề liên quan đến các hoạt động, công tác giáo dục của nhà trường.</w:t>
      </w:r>
    </w:p>
    <w:p w:rsidR="00313567" w:rsidRPr="00313567" w:rsidRDefault="00313567" w:rsidP="00313567">
      <w:pPr>
        <w:spacing w:before="120" w:after="120" w:line="240" w:lineRule="auto"/>
        <w:ind w:firstLine="709"/>
        <w:jc w:val="both"/>
        <w:rPr>
          <w:rFonts w:ascii="Times New Roman" w:hAnsi="Times New Roman" w:cs="Times New Roman"/>
          <w:sz w:val="28"/>
          <w:szCs w:val="28"/>
        </w:rPr>
      </w:pPr>
      <w:r w:rsidRPr="00313567">
        <w:rPr>
          <w:rFonts w:ascii="Times New Roman" w:hAnsi="Times New Roman" w:cs="Times New Roman"/>
          <w:sz w:val="28"/>
          <w:szCs w:val="28"/>
        </w:rPr>
        <w:t>6. Tổ chức thực hiện tốt công tác đối thoại với viên chức, với cha mẹ học sinh và học sinh.</w:t>
      </w:r>
    </w:p>
    <w:p w:rsidR="00313567" w:rsidRPr="00313567" w:rsidRDefault="00313567" w:rsidP="00CD3E30">
      <w:pPr>
        <w:spacing w:before="120" w:after="120" w:line="240" w:lineRule="auto"/>
        <w:ind w:firstLine="709"/>
        <w:jc w:val="both"/>
        <w:rPr>
          <w:rFonts w:ascii="Times New Roman" w:hAnsi="Times New Roman" w:cs="Times New Roman"/>
          <w:spacing w:val="-6"/>
          <w:sz w:val="28"/>
          <w:szCs w:val="28"/>
          <w:lang w:val="de-DE"/>
        </w:rPr>
      </w:pPr>
      <w:r w:rsidRPr="00313567">
        <w:rPr>
          <w:rFonts w:ascii="Times New Roman" w:hAnsi="Times New Roman" w:cs="Times New Roman"/>
          <w:b/>
          <w:color w:val="000000"/>
          <w:sz w:val="28"/>
          <w:szCs w:val="28"/>
          <w:lang w:eastAsia="vi-VN"/>
        </w:rPr>
        <w:t>V. KIẾN NGHỊ</w:t>
      </w:r>
    </w:p>
    <w:p w:rsidR="00313567" w:rsidRPr="00313567" w:rsidRDefault="00313567" w:rsidP="00313567">
      <w:pPr>
        <w:spacing w:before="120" w:after="120" w:line="240" w:lineRule="auto"/>
        <w:ind w:firstLine="720"/>
        <w:jc w:val="both"/>
        <w:rPr>
          <w:rFonts w:ascii="Times New Roman" w:hAnsi="Times New Roman" w:cs="Times New Roman"/>
          <w:color w:val="000000"/>
          <w:sz w:val="28"/>
          <w:szCs w:val="28"/>
          <w:lang w:eastAsia="vi-VN"/>
        </w:rPr>
      </w:pPr>
      <w:r w:rsidRPr="00313567">
        <w:rPr>
          <w:rFonts w:ascii="Times New Roman" w:hAnsi="Times New Roman" w:cs="Times New Roman"/>
          <w:b/>
          <w:color w:val="000000"/>
          <w:sz w:val="28"/>
          <w:szCs w:val="28"/>
          <w:lang w:eastAsia="vi-VN"/>
        </w:rPr>
        <w:t xml:space="preserve">1. Kiến nghị với Phòng Giáo dục và Đào tạo: </w:t>
      </w:r>
      <w:r w:rsidRPr="00313567">
        <w:rPr>
          <w:rFonts w:ascii="Times New Roman" w:hAnsi="Times New Roman" w:cs="Times New Roman"/>
          <w:color w:val="000000"/>
          <w:sz w:val="28"/>
          <w:szCs w:val="28"/>
          <w:lang w:eastAsia="vi-VN"/>
        </w:rPr>
        <w:t>Không.</w:t>
      </w:r>
    </w:p>
    <w:p w:rsidR="00313567" w:rsidRPr="00313567" w:rsidRDefault="00313567" w:rsidP="00313567">
      <w:pPr>
        <w:spacing w:before="120" w:after="120" w:line="240" w:lineRule="auto"/>
        <w:ind w:firstLine="720"/>
        <w:jc w:val="both"/>
        <w:rPr>
          <w:rFonts w:ascii="Times New Roman" w:hAnsi="Times New Roman" w:cs="Times New Roman"/>
          <w:bCs/>
          <w:sz w:val="28"/>
          <w:szCs w:val="28"/>
        </w:rPr>
      </w:pPr>
      <w:r w:rsidRPr="00313567">
        <w:rPr>
          <w:rFonts w:ascii="Times New Roman" w:hAnsi="Times New Roman" w:cs="Times New Roman"/>
          <w:b/>
          <w:color w:val="000000"/>
          <w:sz w:val="28"/>
          <w:szCs w:val="28"/>
          <w:lang w:eastAsia="vi-VN"/>
        </w:rPr>
        <w:t>2. Kiến nghị với Ủy ban nhân dân Huyện:</w:t>
      </w:r>
      <w:r w:rsidRPr="00313567">
        <w:rPr>
          <w:rFonts w:ascii="Times New Roman" w:hAnsi="Times New Roman" w:cs="Times New Roman"/>
          <w:color w:val="000000"/>
          <w:sz w:val="28"/>
          <w:szCs w:val="28"/>
          <w:lang w:eastAsia="vi-VN"/>
        </w:rPr>
        <w:t xml:space="preserve"> Không.</w:t>
      </w:r>
    </w:p>
    <w:p w:rsidR="00976774" w:rsidRPr="00940786" w:rsidRDefault="00976774" w:rsidP="00EB377A">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2"/>
      </w:tblGrid>
      <w:tr w:rsidR="00976774" w:rsidTr="004B6617">
        <w:tc>
          <w:tcPr>
            <w:tcW w:w="4645" w:type="dxa"/>
          </w:tcPr>
          <w:p w:rsidR="00976774" w:rsidRPr="00976774" w:rsidRDefault="00976774" w:rsidP="00976774">
            <w:pPr>
              <w:spacing w:before="120" w:after="120"/>
              <w:contextualSpacing/>
              <w:jc w:val="both"/>
              <w:rPr>
                <w:rFonts w:ascii="Times New Roman" w:hAnsi="Times New Roman" w:cs="Times New Roman"/>
                <w:b/>
                <w:i/>
                <w:sz w:val="24"/>
                <w:szCs w:val="26"/>
              </w:rPr>
            </w:pPr>
            <w:r w:rsidRPr="00976774">
              <w:rPr>
                <w:rFonts w:ascii="Times New Roman" w:hAnsi="Times New Roman" w:cs="Times New Roman"/>
                <w:b/>
                <w:i/>
                <w:sz w:val="24"/>
                <w:szCs w:val="26"/>
              </w:rPr>
              <w:t>Nơi nhận:</w:t>
            </w:r>
          </w:p>
          <w:p w:rsidR="00976774" w:rsidRPr="00976774" w:rsidRDefault="00976774" w:rsidP="00976774">
            <w:pPr>
              <w:spacing w:before="120" w:after="120"/>
              <w:contextualSpacing/>
              <w:jc w:val="both"/>
              <w:rPr>
                <w:rFonts w:ascii="Times New Roman" w:hAnsi="Times New Roman" w:cs="Times New Roman"/>
                <w:szCs w:val="26"/>
              </w:rPr>
            </w:pPr>
            <w:r w:rsidRPr="00976774">
              <w:rPr>
                <w:rFonts w:ascii="Times New Roman" w:hAnsi="Times New Roman" w:cs="Times New Roman"/>
                <w:szCs w:val="26"/>
              </w:rPr>
              <w:t xml:space="preserve">- Phòng </w:t>
            </w:r>
            <w:r w:rsidR="006A6559">
              <w:rPr>
                <w:rFonts w:ascii="Times New Roman" w:hAnsi="Times New Roman" w:cs="Times New Roman"/>
                <w:szCs w:val="26"/>
              </w:rPr>
              <w:t>GD&amp;ĐT</w:t>
            </w:r>
            <w:r w:rsidRPr="00976774">
              <w:rPr>
                <w:rFonts w:ascii="Times New Roman" w:hAnsi="Times New Roman" w:cs="Times New Roman"/>
                <w:szCs w:val="26"/>
              </w:rPr>
              <w:t xml:space="preserve"> (để b/c);</w:t>
            </w:r>
          </w:p>
          <w:p w:rsidR="00976774" w:rsidRPr="00976774" w:rsidRDefault="00976774" w:rsidP="00976774">
            <w:pPr>
              <w:spacing w:before="120" w:after="120"/>
              <w:contextualSpacing/>
              <w:jc w:val="both"/>
              <w:rPr>
                <w:rFonts w:ascii="Times New Roman" w:hAnsi="Times New Roman" w:cs="Times New Roman"/>
                <w:szCs w:val="26"/>
              </w:rPr>
            </w:pPr>
            <w:r w:rsidRPr="00976774">
              <w:rPr>
                <w:rFonts w:ascii="Times New Roman" w:hAnsi="Times New Roman" w:cs="Times New Roman"/>
                <w:szCs w:val="26"/>
              </w:rPr>
              <w:t>- PGD&amp;ĐT;</w:t>
            </w:r>
          </w:p>
          <w:p w:rsidR="00976774" w:rsidRDefault="00976774" w:rsidP="00976774">
            <w:pPr>
              <w:spacing w:line="240" w:lineRule="atLeast"/>
              <w:jc w:val="both"/>
              <w:rPr>
                <w:rFonts w:ascii="Times New Roman" w:hAnsi="Times New Roman" w:cs="Times New Roman"/>
                <w:sz w:val="26"/>
                <w:szCs w:val="26"/>
              </w:rPr>
            </w:pPr>
            <w:r w:rsidRPr="00976774">
              <w:rPr>
                <w:rFonts w:ascii="Times New Roman" w:hAnsi="Times New Roman" w:cs="Times New Roman"/>
                <w:szCs w:val="26"/>
              </w:rPr>
              <w:t>- Lưu VT.</w:t>
            </w:r>
          </w:p>
        </w:tc>
        <w:tc>
          <w:tcPr>
            <w:tcW w:w="4645" w:type="dxa"/>
          </w:tcPr>
          <w:p w:rsidR="00976774" w:rsidRDefault="00976774" w:rsidP="00976774">
            <w:pPr>
              <w:spacing w:line="240" w:lineRule="atLeast"/>
              <w:jc w:val="center"/>
              <w:rPr>
                <w:rFonts w:ascii="Times New Roman" w:hAnsi="Times New Roman" w:cs="Times New Roman"/>
                <w:b/>
                <w:sz w:val="28"/>
                <w:szCs w:val="26"/>
              </w:rPr>
            </w:pPr>
            <w:r w:rsidRPr="00976774">
              <w:rPr>
                <w:rFonts w:ascii="Times New Roman" w:hAnsi="Times New Roman" w:cs="Times New Roman"/>
                <w:b/>
                <w:sz w:val="28"/>
                <w:szCs w:val="26"/>
              </w:rPr>
              <w:t>HIỆU TRƯỞNG</w:t>
            </w:r>
          </w:p>
          <w:p w:rsidR="00976774" w:rsidRDefault="00976774" w:rsidP="00976774">
            <w:pPr>
              <w:spacing w:line="240" w:lineRule="atLeast"/>
              <w:jc w:val="center"/>
              <w:rPr>
                <w:rFonts w:ascii="Times New Roman" w:hAnsi="Times New Roman" w:cs="Times New Roman"/>
                <w:b/>
                <w:sz w:val="28"/>
                <w:szCs w:val="26"/>
              </w:rPr>
            </w:pPr>
          </w:p>
          <w:p w:rsidR="00976774" w:rsidRDefault="00976774" w:rsidP="00976774">
            <w:pPr>
              <w:spacing w:line="240" w:lineRule="atLeast"/>
              <w:jc w:val="center"/>
              <w:rPr>
                <w:rFonts w:ascii="Times New Roman" w:hAnsi="Times New Roman" w:cs="Times New Roman"/>
                <w:b/>
                <w:sz w:val="28"/>
                <w:szCs w:val="26"/>
              </w:rPr>
            </w:pPr>
          </w:p>
          <w:p w:rsidR="00976774" w:rsidRDefault="00976774" w:rsidP="00976774">
            <w:pPr>
              <w:spacing w:line="240" w:lineRule="atLeast"/>
              <w:jc w:val="center"/>
              <w:rPr>
                <w:rFonts w:ascii="Times New Roman" w:hAnsi="Times New Roman" w:cs="Times New Roman"/>
                <w:b/>
                <w:sz w:val="28"/>
                <w:szCs w:val="26"/>
              </w:rPr>
            </w:pPr>
          </w:p>
          <w:p w:rsidR="00976774" w:rsidRDefault="00976774" w:rsidP="00940786">
            <w:pPr>
              <w:spacing w:line="240" w:lineRule="atLeast"/>
              <w:rPr>
                <w:rFonts w:ascii="Times New Roman" w:hAnsi="Times New Roman" w:cs="Times New Roman"/>
                <w:b/>
                <w:sz w:val="28"/>
                <w:szCs w:val="26"/>
              </w:rPr>
            </w:pPr>
          </w:p>
          <w:p w:rsidR="00976774" w:rsidRPr="00675FE3" w:rsidRDefault="00675FE3" w:rsidP="00976774">
            <w:pPr>
              <w:spacing w:line="240" w:lineRule="atLeast"/>
              <w:jc w:val="center"/>
              <w:rPr>
                <w:rFonts w:ascii="Times New Roman" w:hAnsi="Times New Roman" w:cs="Times New Roman"/>
                <w:b/>
                <w:sz w:val="28"/>
                <w:szCs w:val="28"/>
              </w:rPr>
            </w:pPr>
            <w:r w:rsidRPr="00675FE3">
              <w:rPr>
                <w:rFonts w:ascii="Times New Roman" w:hAnsi="Times New Roman" w:cs="Times New Roman"/>
                <w:b/>
                <w:sz w:val="28"/>
                <w:szCs w:val="28"/>
              </w:rPr>
              <w:t>Đỗ Hiếu Lễ</w:t>
            </w:r>
          </w:p>
        </w:tc>
      </w:tr>
    </w:tbl>
    <w:p w:rsidR="008A79C7" w:rsidRDefault="008A79C7" w:rsidP="00E750D2">
      <w:pPr>
        <w:spacing w:before="120" w:after="120" w:line="240" w:lineRule="auto"/>
        <w:jc w:val="both"/>
        <w:rPr>
          <w:rFonts w:ascii="Times New Roman" w:hAnsi="Times New Roman" w:cs="Times New Roman"/>
          <w:sz w:val="26"/>
          <w:szCs w:val="26"/>
        </w:rPr>
      </w:pPr>
    </w:p>
    <w:p w:rsidR="008A79C7" w:rsidRPr="008A79C7" w:rsidRDefault="008A79C7" w:rsidP="00E750D2">
      <w:pPr>
        <w:spacing w:before="120" w:after="120" w:line="240" w:lineRule="auto"/>
        <w:jc w:val="both"/>
        <w:rPr>
          <w:rFonts w:ascii="Times New Roman" w:hAnsi="Times New Roman" w:cs="Times New Roman"/>
          <w:b/>
          <w:sz w:val="26"/>
          <w:szCs w:val="26"/>
        </w:rPr>
      </w:pPr>
      <w:r>
        <w:rPr>
          <w:rFonts w:ascii="Times New Roman" w:hAnsi="Times New Roman" w:cs="Times New Roman"/>
          <w:b/>
          <w:i/>
          <w:sz w:val="26"/>
          <w:szCs w:val="26"/>
        </w:rPr>
        <w:t xml:space="preserve">                                                               </w:t>
      </w:r>
    </w:p>
    <w:p w:rsidR="00E750D2" w:rsidRPr="00E750D2" w:rsidRDefault="00E750D2" w:rsidP="008A79C7">
      <w:pPr>
        <w:spacing w:before="120" w:after="120" w:line="240" w:lineRule="auto"/>
        <w:contextualSpacing/>
        <w:jc w:val="both"/>
        <w:rPr>
          <w:rFonts w:ascii="Times New Roman" w:hAnsi="Times New Roman" w:cs="Times New Roman"/>
          <w:sz w:val="26"/>
          <w:szCs w:val="26"/>
        </w:rPr>
      </w:pPr>
    </w:p>
    <w:sectPr w:rsidR="00E750D2" w:rsidRPr="00E750D2" w:rsidSect="00B65E1A">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14" w:rsidRDefault="008D6214" w:rsidP="007B6F46">
      <w:pPr>
        <w:spacing w:after="0" w:line="240" w:lineRule="auto"/>
      </w:pPr>
      <w:r>
        <w:separator/>
      </w:r>
    </w:p>
  </w:endnote>
  <w:endnote w:type="continuationSeparator" w:id="0">
    <w:p w:rsidR="008D6214" w:rsidRDefault="008D6214" w:rsidP="007B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14" w:rsidRDefault="008D6214" w:rsidP="007B6F46">
      <w:pPr>
        <w:spacing w:after="0" w:line="240" w:lineRule="auto"/>
      </w:pPr>
      <w:r>
        <w:separator/>
      </w:r>
    </w:p>
  </w:footnote>
  <w:footnote w:type="continuationSeparator" w:id="0">
    <w:p w:rsidR="008D6214" w:rsidRDefault="008D6214" w:rsidP="007B6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95359"/>
      <w:docPartObj>
        <w:docPartGallery w:val="Page Numbers (Top of Page)"/>
        <w:docPartUnique/>
      </w:docPartObj>
    </w:sdtPr>
    <w:sdtEndPr>
      <w:rPr>
        <w:rFonts w:ascii="Times New Roman" w:hAnsi="Times New Roman" w:cs="Times New Roman"/>
        <w:noProof/>
        <w:sz w:val="26"/>
        <w:szCs w:val="26"/>
      </w:rPr>
    </w:sdtEndPr>
    <w:sdtContent>
      <w:p w:rsidR="005241AB" w:rsidRPr="007B6F46" w:rsidRDefault="005241AB" w:rsidP="007B6F46">
        <w:pPr>
          <w:pStyle w:val="Header"/>
          <w:jc w:val="center"/>
          <w:rPr>
            <w:rFonts w:ascii="Times New Roman" w:hAnsi="Times New Roman" w:cs="Times New Roman"/>
            <w:sz w:val="26"/>
            <w:szCs w:val="26"/>
          </w:rPr>
        </w:pPr>
        <w:r w:rsidRPr="007B6F46">
          <w:rPr>
            <w:rFonts w:ascii="Times New Roman" w:hAnsi="Times New Roman" w:cs="Times New Roman"/>
            <w:sz w:val="26"/>
            <w:szCs w:val="26"/>
          </w:rPr>
          <w:fldChar w:fldCharType="begin"/>
        </w:r>
        <w:r w:rsidRPr="007B6F46">
          <w:rPr>
            <w:rFonts w:ascii="Times New Roman" w:hAnsi="Times New Roman" w:cs="Times New Roman"/>
            <w:sz w:val="26"/>
            <w:szCs w:val="26"/>
          </w:rPr>
          <w:instrText xml:space="preserve"> PAGE   \* MERGEFORMAT </w:instrText>
        </w:r>
        <w:r w:rsidRPr="007B6F46">
          <w:rPr>
            <w:rFonts w:ascii="Times New Roman" w:hAnsi="Times New Roman" w:cs="Times New Roman"/>
            <w:sz w:val="26"/>
            <w:szCs w:val="26"/>
          </w:rPr>
          <w:fldChar w:fldCharType="separate"/>
        </w:r>
        <w:r w:rsidR="005E2D9B">
          <w:rPr>
            <w:rFonts w:ascii="Times New Roman" w:hAnsi="Times New Roman" w:cs="Times New Roman"/>
            <w:noProof/>
            <w:sz w:val="26"/>
            <w:szCs w:val="26"/>
          </w:rPr>
          <w:t>9</w:t>
        </w:r>
        <w:r w:rsidRPr="007B6F46">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31"/>
    <w:multiLevelType w:val="hybridMultilevel"/>
    <w:tmpl w:val="CBB43462"/>
    <w:lvl w:ilvl="0" w:tplc="DE90F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A6992"/>
    <w:multiLevelType w:val="hybridMultilevel"/>
    <w:tmpl w:val="B10809B0"/>
    <w:lvl w:ilvl="0" w:tplc="EEA26C1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A3704"/>
    <w:multiLevelType w:val="hybridMultilevel"/>
    <w:tmpl w:val="917CE9BC"/>
    <w:lvl w:ilvl="0" w:tplc="902088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F317A"/>
    <w:multiLevelType w:val="hybridMultilevel"/>
    <w:tmpl w:val="80E2CAB4"/>
    <w:lvl w:ilvl="0" w:tplc="D3B44C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E77AA"/>
    <w:multiLevelType w:val="hybridMultilevel"/>
    <w:tmpl w:val="8710ED26"/>
    <w:lvl w:ilvl="0" w:tplc="0ABAF18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B71FE1"/>
    <w:multiLevelType w:val="hybridMultilevel"/>
    <w:tmpl w:val="D86A0EC8"/>
    <w:lvl w:ilvl="0" w:tplc="4C5A789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314EDE"/>
    <w:multiLevelType w:val="hybridMultilevel"/>
    <w:tmpl w:val="F0603DA2"/>
    <w:lvl w:ilvl="0" w:tplc="FE48DA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76016F"/>
    <w:multiLevelType w:val="hybridMultilevel"/>
    <w:tmpl w:val="FA620D08"/>
    <w:lvl w:ilvl="0" w:tplc="6916C8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07137C"/>
    <w:multiLevelType w:val="hybridMultilevel"/>
    <w:tmpl w:val="9F1C9E30"/>
    <w:lvl w:ilvl="0" w:tplc="81A4F69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709DA"/>
    <w:multiLevelType w:val="hybridMultilevel"/>
    <w:tmpl w:val="F2E00144"/>
    <w:lvl w:ilvl="0" w:tplc="5F8C1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E4F58"/>
    <w:multiLevelType w:val="hybridMultilevel"/>
    <w:tmpl w:val="D96A37C4"/>
    <w:lvl w:ilvl="0" w:tplc="B65C7F6C">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FA72B5"/>
    <w:multiLevelType w:val="hybridMultilevel"/>
    <w:tmpl w:val="40B273DA"/>
    <w:lvl w:ilvl="0" w:tplc="26444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1"/>
  </w:num>
  <w:num w:numId="4">
    <w:abstractNumId w:val="7"/>
  </w:num>
  <w:num w:numId="5">
    <w:abstractNumId w:val="1"/>
  </w:num>
  <w:num w:numId="6">
    <w:abstractNumId w:val="5"/>
  </w:num>
  <w:num w:numId="7">
    <w:abstractNumId w:val="4"/>
  </w:num>
  <w:num w:numId="8">
    <w:abstractNumId w:val="2"/>
  </w:num>
  <w:num w:numId="9">
    <w:abstractNumId w:val="8"/>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D6"/>
    <w:rsid w:val="0005074E"/>
    <w:rsid w:val="0007211E"/>
    <w:rsid w:val="000769F5"/>
    <w:rsid w:val="00090ED8"/>
    <w:rsid w:val="000B555F"/>
    <w:rsid w:val="000D4DD8"/>
    <w:rsid w:val="0010671B"/>
    <w:rsid w:val="0015104B"/>
    <w:rsid w:val="00155629"/>
    <w:rsid w:val="00166BF1"/>
    <w:rsid w:val="001842E3"/>
    <w:rsid w:val="001D0C85"/>
    <w:rsid w:val="00232081"/>
    <w:rsid w:val="00251AD8"/>
    <w:rsid w:val="002706C7"/>
    <w:rsid w:val="002841D4"/>
    <w:rsid w:val="002C061E"/>
    <w:rsid w:val="003005B0"/>
    <w:rsid w:val="00313567"/>
    <w:rsid w:val="00345E7F"/>
    <w:rsid w:val="00346ABA"/>
    <w:rsid w:val="0035703B"/>
    <w:rsid w:val="003E75FC"/>
    <w:rsid w:val="0042621E"/>
    <w:rsid w:val="004B6617"/>
    <w:rsid w:val="005241AB"/>
    <w:rsid w:val="005E2D9B"/>
    <w:rsid w:val="005F0B65"/>
    <w:rsid w:val="00614727"/>
    <w:rsid w:val="006514E9"/>
    <w:rsid w:val="00675FE3"/>
    <w:rsid w:val="006A6559"/>
    <w:rsid w:val="006B18B9"/>
    <w:rsid w:val="006B42CA"/>
    <w:rsid w:val="006C0193"/>
    <w:rsid w:val="00717946"/>
    <w:rsid w:val="0074384E"/>
    <w:rsid w:val="00760F5E"/>
    <w:rsid w:val="0076459F"/>
    <w:rsid w:val="00771278"/>
    <w:rsid w:val="007869B1"/>
    <w:rsid w:val="007B6F46"/>
    <w:rsid w:val="007C6D04"/>
    <w:rsid w:val="007F344A"/>
    <w:rsid w:val="00801CF1"/>
    <w:rsid w:val="00803087"/>
    <w:rsid w:val="008074A3"/>
    <w:rsid w:val="00894D52"/>
    <w:rsid w:val="00896D89"/>
    <w:rsid w:val="008A79C7"/>
    <w:rsid w:val="008D6214"/>
    <w:rsid w:val="00925706"/>
    <w:rsid w:val="009373D1"/>
    <w:rsid w:val="00940786"/>
    <w:rsid w:val="009435DE"/>
    <w:rsid w:val="00943E8B"/>
    <w:rsid w:val="00954518"/>
    <w:rsid w:val="00964ADA"/>
    <w:rsid w:val="00976774"/>
    <w:rsid w:val="00A17009"/>
    <w:rsid w:val="00A265BA"/>
    <w:rsid w:val="00B55374"/>
    <w:rsid w:val="00B65E1A"/>
    <w:rsid w:val="00BC092E"/>
    <w:rsid w:val="00BE5496"/>
    <w:rsid w:val="00C0460C"/>
    <w:rsid w:val="00C15D30"/>
    <w:rsid w:val="00C53512"/>
    <w:rsid w:val="00C6173C"/>
    <w:rsid w:val="00C8128A"/>
    <w:rsid w:val="00CB08D4"/>
    <w:rsid w:val="00CC1DC7"/>
    <w:rsid w:val="00CC7894"/>
    <w:rsid w:val="00CD3E30"/>
    <w:rsid w:val="00D07CD6"/>
    <w:rsid w:val="00D5412D"/>
    <w:rsid w:val="00D75D43"/>
    <w:rsid w:val="00D77525"/>
    <w:rsid w:val="00DC6380"/>
    <w:rsid w:val="00DF481E"/>
    <w:rsid w:val="00E32F6B"/>
    <w:rsid w:val="00E750D2"/>
    <w:rsid w:val="00E93F01"/>
    <w:rsid w:val="00EB377A"/>
    <w:rsid w:val="00F52864"/>
    <w:rsid w:val="00FE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A379"/>
  <w15:docId w15:val="{28E32AED-356A-4D63-87E1-514F32B2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1E"/>
    <w:pPr>
      <w:ind w:left="720"/>
      <w:contextualSpacing/>
    </w:pPr>
  </w:style>
  <w:style w:type="table" w:styleId="TableGrid">
    <w:name w:val="Table Grid"/>
    <w:basedOn w:val="TableNormal"/>
    <w:uiPriority w:val="59"/>
    <w:rsid w:val="0061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F46"/>
  </w:style>
  <w:style w:type="paragraph" w:styleId="Footer">
    <w:name w:val="footer"/>
    <w:basedOn w:val="Normal"/>
    <w:link w:val="FooterChar"/>
    <w:uiPriority w:val="99"/>
    <w:unhideWhenUsed/>
    <w:rsid w:val="007B6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46"/>
  </w:style>
  <w:style w:type="paragraph" w:styleId="BalloonText">
    <w:name w:val="Balloon Text"/>
    <w:basedOn w:val="Normal"/>
    <w:link w:val="BalloonTextChar"/>
    <w:uiPriority w:val="99"/>
    <w:semiHidden/>
    <w:unhideWhenUsed/>
    <w:rsid w:val="006B1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8B9"/>
    <w:rPr>
      <w:rFonts w:ascii="Tahoma" w:hAnsi="Tahoma" w:cs="Tahoma"/>
      <w:sz w:val="16"/>
      <w:szCs w:val="16"/>
    </w:rPr>
  </w:style>
  <w:style w:type="paragraph" w:styleId="BodyText">
    <w:name w:val="Body Text"/>
    <w:basedOn w:val="Normal"/>
    <w:link w:val="BodyTextChar"/>
    <w:qFormat/>
    <w:rsid w:val="00CC1DC7"/>
    <w:pPr>
      <w:spacing w:after="120" w:line="240" w:lineRule="auto"/>
      <w:jc w:val="righ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CC1DC7"/>
    <w:rPr>
      <w:rFonts w:ascii="Times New Roman" w:eastAsia="Times New Roman" w:hAnsi="Times New Roman" w:cs="Times New Roman"/>
      <w:sz w:val="28"/>
      <w:szCs w:val="28"/>
    </w:rPr>
  </w:style>
  <w:style w:type="character" w:styleId="Emphasis">
    <w:name w:val="Emphasis"/>
    <w:basedOn w:val="DefaultParagraphFont"/>
    <w:uiPriority w:val="20"/>
    <w:qFormat/>
    <w:rsid w:val="00EB377A"/>
    <w:rPr>
      <w:i/>
      <w:iCs/>
    </w:rPr>
  </w:style>
  <w:style w:type="paragraph" w:styleId="NormalWeb">
    <w:name w:val="Normal (Web)"/>
    <w:aliases w:val="Обычный (веб)1,Обычный (веб) Знак,Обычный (веб) Знак1,Обычный (веб) Знак Знак"/>
    <w:basedOn w:val="Normal"/>
    <w:link w:val="NormalWebChar"/>
    <w:qFormat/>
    <w:rsid w:val="00CD3E30"/>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CD3E30"/>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HIEU LE</cp:lastModifiedBy>
  <cp:revision>16</cp:revision>
  <cp:lastPrinted>2024-11-14T04:30:00Z</cp:lastPrinted>
  <dcterms:created xsi:type="dcterms:W3CDTF">2024-11-13T01:12:00Z</dcterms:created>
  <dcterms:modified xsi:type="dcterms:W3CDTF">2024-11-14T04:32:00Z</dcterms:modified>
</cp:coreProperties>
</file>