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C95DA2">
      <w:pPr>
        <w:spacing w:after="0" w:line="240" w:lineRule="auto"/>
        <w:jc w:val="center"/>
        <w:rPr>
          <w:rFonts w:ascii="Times New Roman" w:hAnsi="Times New Roman" w:cs="Times New Roman"/>
          <w:b/>
          <w:bCs/>
          <w:color w:val="FF0000"/>
          <w:sz w:val="32"/>
          <w:szCs w:val="32"/>
        </w:rPr>
      </w:pPr>
    </w:p>
    <w:p w14:paraId="6FB2469B">
      <w:pPr>
        <w:spacing w:after="0" w:line="240" w:lineRule="auto"/>
        <w:jc w:val="center"/>
        <w:rPr>
          <w:rFonts w:hint="default" w:ascii="Times New Roman" w:hAnsi="Times New Roman" w:cs="Times New Roman"/>
          <w:b/>
          <w:bCs/>
          <w:color w:val="FF0000"/>
          <w:sz w:val="32"/>
          <w:szCs w:val="32"/>
          <w:lang w:val="vi-VN"/>
        </w:rPr>
      </w:pPr>
      <w:r>
        <w:rPr>
          <w:rFonts w:ascii="Times New Roman" w:hAnsi="Times New Roman" w:cs="Times New Roman"/>
          <w:b/>
          <w:bCs/>
          <w:color w:val="FF0000"/>
          <w:sz w:val="32"/>
          <w:szCs w:val="32"/>
        </w:rPr>
        <w:t>H</w:t>
      </w:r>
      <w:r>
        <w:rPr>
          <w:rFonts w:hint="default" w:ascii="Times New Roman" w:hAnsi="Times New Roman" w:cs="Times New Roman"/>
          <w:b/>
          <w:bCs/>
          <w:color w:val="FF0000"/>
          <w:sz w:val="32"/>
          <w:szCs w:val="32"/>
          <w:lang w:val="vi-VN"/>
        </w:rPr>
        <w:t>ỘI THI VĂN HAY CHỮ TỐT CẤP TRƯỜNG</w:t>
      </w:r>
    </w:p>
    <w:p w14:paraId="0A13752E">
      <w:pPr>
        <w:spacing w:after="0" w:line="240" w:lineRule="auto"/>
        <w:jc w:val="center"/>
        <w:rPr>
          <w:rFonts w:hint="default" w:ascii="Times New Roman" w:hAnsi="Times New Roman" w:cs="Times New Roman"/>
          <w:b/>
          <w:bCs/>
          <w:color w:val="FF0000"/>
          <w:sz w:val="32"/>
          <w:szCs w:val="32"/>
          <w:lang w:val="vi-VN"/>
        </w:rPr>
      </w:pPr>
      <w:r>
        <w:rPr>
          <w:rFonts w:hint="default" w:ascii="Times New Roman" w:hAnsi="Times New Roman" w:cs="Times New Roman"/>
          <w:b/>
          <w:bCs/>
          <w:color w:val="FF0000"/>
          <w:sz w:val="32"/>
          <w:szCs w:val="32"/>
          <w:lang w:val="vi-VN"/>
        </w:rPr>
        <w:t>Năm học: 2024- 2025</w:t>
      </w:r>
    </w:p>
    <w:p w14:paraId="584546DF">
      <w:pPr>
        <w:spacing w:after="0" w:line="240" w:lineRule="auto"/>
        <w:jc w:val="center"/>
        <w:rPr>
          <w:rFonts w:ascii="Times New Roman" w:hAnsi="Times New Roman" w:cs="Times New Roman"/>
          <w:b/>
          <w:bCs/>
          <w:sz w:val="26"/>
          <w:szCs w:val="26"/>
        </w:rPr>
      </w:pPr>
    </w:p>
    <w:p w14:paraId="5C88CA72">
      <w:pPr>
        <w:bidi w:val="0"/>
        <w:ind w:firstLine="280" w:firstLineChars="100"/>
        <w:jc w:val="both"/>
        <w:rPr>
          <w:rFonts w:hint="default" w:ascii="Times New Roman" w:hAnsi="Times New Roman" w:cs="Times New Roman"/>
          <w:sz w:val="28"/>
          <w:szCs w:val="28"/>
        </w:rPr>
      </w:pPr>
      <w:r>
        <w:rPr>
          <w:rFonts w:hint="default" w:ascii="Times New Roman" w:hAnsi="Times New Roman" w:cs="Times New Roman"/>
          <w:sz w:val="28"/>
          <w:szCs w:val="28"/>
        </w:rPr>
        <w:t>Nằm trong kế hoạch giáo dục nhà trường năm học 202</w:t>
      </w:r>
      <w:r>
        <w:rPr>
          <w:rFonts w:hint="default" w:ascii="Times New Roman" w:hAnsi="Times New Roman" w:cs="Times New Roman"/>
          <w:sz w:val="28"/>
          <w:szCs w:val="28"/>
          <w:lang w:val="vi-VN"/>
        </w:rPr>
        <w:t>4</w:t>
      </w:r>
      <w:r>
        <w:rPr>
          <w:rFonts w:hint="default" w:ascii="Times New Roman" w:hAnsi="Times New Roman" w:cs="Times New Roman"/>
          <w:sz w:val="28"/>
          <w:szCs w:val="28"/>
        </w:rPr>
        <w:t xml:space="preserve"> – 202</w:t>
      </w:r>
      <w:r>
        <w:rPr>
          <w:rFonts w:hint="default" w:ascii="Times New Roman" w:hAnsi="Times New Roman" w:cs="Times New Roman"/>
          <w:sz w:val="28"/>
          <w:szCs w:val="28"/>
          <w:lang w:val="vi-VN"/>
        </w:rPr>
        <w:t>5</w:t>
      </w:r>
      <w:r>
        <w:rPr>
          <w:rFonts w:hint="default" w:ascii="Times New Roman" w:hAnsi="Times New Roman" w:cs="Times New Roman"/>
          <w:sz w:val="28"/>
          <w:szCs w:val="28"/>
        </w:rPr>
        <w:t xml:space="preserve">, ngày </w:t>
      </w:r>
      <w:r>
        <w:rPr>
          <w:rFonts w:hint="default" w:ascii="Times New Roman" w:hAnsi="Times New Roman" w:cs="Times New Roman"/>
          <w:sz w:val="28"/>
          <w:szCs w:val="28"/>
          <w:lang w:val="vi-VN"/>
        </w:rPr>
        <w:t>14/10/2024</w:t>
      </w:r>
      <w:r>
        <w:rPr>
          <w:rFonts w:hint="default" w:ascii="Times New Roman" w:hAnsi="Times New Roman" w:cs="Times New Roman"/>
          <w:sz w:val="28"/>
          <w:szCs w:val="28"/>
        </w:rPr>
        <w:t xml:space="preserve">  Ban Giám Hiệu trường trung học cơ sở Võ Trường Toản</w:t>
      </w:r>
      <w:r>
        <w:rPr>
          <w:rFonts w:hint="default" w:ascii="Times New Roman" w:hAnsi="Times New Roman" w:cs="Times New Roman"/>
          <w:sz w:val="28"/>
          <w:szCs w:val="28"/>
          <w:lang w:val="vi-VN"/>
        </w:rPr>
        <w:t xml:space="preserve"> cùng</w:t>
      </w:r>
      <w:r>
        <w:rPr>
          <w:rFonts w:hint="default" w:ascii="Times New Roman" w:hAnsi="Times New Roman" w:cs="Times New Roman"/>
          <w:sz w:val="28"/>
          <w:szCs w:val="28"/>
        </w:rPr>
        <w:t xml:space="preserve"> Tổ Ng</w:t>
      </w:r>
      <w:r>
        <w:rPr>
          <w:rFonts w:hint="default" w:ascii="Times New Roman" w:hAnsi="Times New Roman" w:cs="Times New Roman"/>
          <w:sz w:val="28"/>
          <w:szCs w:val="28"/>
          <w:lang w:val="vi-VN"/>
        </w:rPr>
        <w:t>ữ</w:t>
      </w:r>
      <w:r>
        <w:rPr>
          <w:rFonts w:hint="default" w:ascii="Times New Roman" w:hAnsi="Times New Roman" w:cs="Times New Roman"/>
          <w:sz w:val="28"/>
          <w:szCs w:val="28"/>
        </w:rPr>
        <w:t xml:space="preserve"> Văn tổ chức </w:t>
      </w:r>
      <w:r>
        <w:rPr>
          <w:rFonts w:hint="default" w:ascii="Times New Roman" w:hAnsi="Times New Roman" w:cs="Times New Roman"/>
          <w:sz w:val="28"/>
          <w:szCs w:val="28"/>
          <w:lang w:val="vi-VN"/>
        </w:rPr>
        <w:t>hội thi</w:t>
      </w:r>
      <w:r>
        <w:rPr>
          <w:rFonts w:hint="default" w:ascii="Times New Roman" w:hAnsi="Times New Roman" w:cs="Times New Roman"/>
          <w:sz w:val="28"/>
          <w:szCs w:val="28"/>
        </w:rPr>
        <w:t xml:space="preserve"> </w:t>
      </w:r>
      <w:r>
        <w:rPr>
          <w:rFonts w:hint="default" w:ascii="Times New Roman" w:hAnsi="Times New Roman" w:cs="Times New Roman"/>
          <w:b/>
          <w:bCs/>
          <w:sz w:val="28"/>
          <w:szCs w:val="28"/>
        </w:rPr>
        <w:t>“</w:t>
      </w:r>
      <w:r>
        <w:rPr>
          <w:rFonts w:hint="default" w:ascii="Times New Roman" w:hAnsi="Times New Roman" w:cs="Times New Roman"/>
          <w:b/>
          <w:bCs/>
          <w:sz w:val="28"/>
          <w:szCs w:val="28"/>
          <w:lang w:val="vi-VN"/>
        </w:rPr>
        <w:t xml:space="preserve">VĂN HAY CHỮ TỐT CẤP TRƯỜNG </w:t>
      </w:r>
      <w:r>
        <w:rPr>
          <w:rFonts w:hint="default" w:ascii="Times New Roman" w:hAnsi="Times New Roman" w:cs="Times New Roman"/>
          <w:b/>
          <w:bCs/>
          <w:sz w:val="28"/>
          <w:szCs w:val="28"/>
        </w:rPr>
        <w:t>”</w:t>
      </w: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w:t>
      </w:r>
    </w:p>
    <w:p w14:paraId="52A3AC4A">
      <w:pPr>
        <w:bidi w:val="0"/>
        <w:ind w:firstLine="280" w:firstLineChars="100"/>
        <w:jc w:val="both"/>
        <w:rPr>
          <w:rFonts w:hint="default" w:ascii="Times New Roman" w:hAnsi="Times New Roman" w:cs="Times New Roman"/>
          <w:sz w:val="28"/>
          <w:szCs w:val="28"/>
        </w:rPr>
      </w:pPr>
      <w:r>
        <w:rPr>
          <w:rFonts w:hint="default" w:ascii="Times New Roman" w:hAnsi="Times New Roman" w:cs="Times New Roman"/>
          <w:sz w:val="28"/>
          <w:szCs w:val="28"/>
        </w:rPr>
        <w:t>Hội thi hướng đến việc tạo môi trường học tập, giao lưu, vui chơi cho các em học sinh say mê sáng tạo văn chương và yêu thích viết chữ. Qua quá trình viết văn hay và rèn chữ đẹp</w:t>
      </w:r>
      <w:r>
        <w:rPr>
          <w:rFonts w:hint="default" w:ascii="Times New Roman" w:hAnsi="Times New Roman" w:cs="Times New Roman"/>
          <w:sz w:val="28"/>
          <w:szCs w:val="28"/>
          <w:lang w:val="vi-VN"/>
        </w:rPr>
        <w:t xml:space="preserve"> đã giúp </w:t>
      </w:r>
      <w:r>
        <w:rPr>
          <w:rFonts w:hint="default" w:ascii="Times New Roman" w:hAnsi="Times New Roman" w:cs="Times New Roman"/>
          <w:sz w:val="28"/>
          <w:szCs w:val="28"/>
        </w:rPr>
        <w:t>học sinh hình thành năng lực</w:t>
      </w:r>
      <w:r>
        <w:rPr>
          <w:rFonts w:hint="default" w:ascii="Times New Roman" w:hAnsi="Times New Roman" w:cs="Times New Roman"/>
          <w:sz w:val="28"/>
          <w:szCs w:val="28"/>
          <w:lang w:val="vi-VN"/>
        </w:rPr>
        <w:t xml:space="preserve"> văn chương</w:t>
      </w:r>
      <w:r>
        <w:rPr>
          <w:rFonts w:hint="default" w:ascii="Times New Roman" w:hAnsi="Times New Roman" w:cs="Times New Roman"/>
          <w:sz w:val="28"/>
          <w:szCs w:val="28"/>
        </w:rPr>
        <w:t xml:space="preserve"> và những phẩm chất tốt đẹp</w:t>
      </w:r>
      <w:r>
        <w:rPr>
          <w:rFonts w:hint="default" w:ascii="Times New Roman" w:hAnsi="Times New Roman" w:cs="Times New Roman"/>
          <w:sz w:val="28"/>
          <w:szCs w:val="28"/>
          <w:lang w:val="vi-VN"/>
        </w:rPr>
        <w:t xml:space="preserve">. Các em </w:t>
      </w:r>
      <w:r>
        <w:rPr>
          <w:rFonts w:hint="default" w:ascii="Times New Roman" w:hAnsi="Times New Roman" w:cs="Times New Roman"/>
          <w:sz w:val="28"/>
          <w:szCs w:val="28"/>
        </w:rPr>
        <w:t>biết trân trọng cái đẹp</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có tâm hồn và lối sống nhân ái, vị tha</w:t>
      </w:r>
      <w:r>
        <w:rPr>
          <w:rFonts w:hint="default" w:ascii="Times New Roman" w:hAnsi="Times New Roman" w:cs="Times New Roman"/>
          <w:sz w:val="28"/>
          <w:szCs w:val="28"/>
          <w:lang w:val="vi-VN"/>
        </w:rPr>
        <w:t>, trách nhiệm</w:t>
      </w:r>
      <w:r>
        <w:rPr>
          <w:rFonts w:hint="default" w:ascii="Times New Roman" w:hAnsi="Times New Roman" w:cs="Times New Roman"/>
          <w:sz w:val="28"/>
          <w:szCs w:val="28"/>
        </w:rPr>
        <w:t>; có tính kiên trì</w:t>
      </w:r>
      <w:r>
        <w:rPr>
          <w:rFonts w:hint="default" w:ascii="Times New Roman" w:hAnsi="Times New Roman" w:cs="Times New Roman"/>
          <w:sz w:val="28"/>
          <w:szCs w:val="28"/>
          <w:lang w:val="vi-VN"/>
        </w:rPr>
        <w:t xml:space="preserve">. Đồng thời, </w:t>
      </w:r>
      <w:r>
        <w:rPr>
          <w:rFonts w:hint="default" w:ascii="Times New Roman" w:hAnsi="Times New Roman" w:cs="Times New Roman"/>
          <w:sz w:val="28"/>
          <w:szCs w:val="28"/>
        </w:rPr>
        <w:t>giúp học sinh phát huy tối đa khả năng tư duy và sáng tạo, nói lên suy nghĩ</w:t>
      </w:r>
      <w:r>
        <w:rPr>
          <w:rFonts w:hint="default" w:ascii="Times New Roman" w:hAnsi="Times New Roman" w:cs="Times New Roman"/>
          <w:sz w:val="28"/>
          <w:szCs w:val="28"/>
          <w:lang w:val="vi-VN"/>
        </w:rPr>
        <w:t>, cảm xúc chân thành</w:t>
      </w:r>
      <w:r>
        <w:rPr>
          <w:rFonts w:hint="default" w:ascii="Times New Roman" w:hAnsi="Times New Roman" w:cs="Times New Roman"/>
          <w:sz w:val="28"/>
          <w:szCs w:val="28"/>
        </w:rPr>
        <w:t xml:space="preserve"> của bản thân về ý thức, trách nhiệm của một công dân trẻ trong việc đóng góp xây dựng </w:t>
      </w:r>
      <w:r>
        <w:rPr>
          <w:rFonts w:hint="default" w:ascii="Times New Roman" w:hAnsi="Times New Roman" w:cs="Times New Roman"/>
          <w:sz w:val="28"/>
          <w:szCs w:val="28"/>
          <w:lang w:val="vi-VN"/>
        </w:rPr>
        <w:t>T</w:t>
      </w:r>
      <w:r>
        <w:rPr>
          <w:rFonts w:hint="default" w:ascii="Times New Roman" w:hAnsi="Times New Roman" w:cs="Times New Roman"/>
          <w:sz w:val="28"/>
          <w:szCs w:val="28"/>
        </w:rPr>
        <w:t>hành phố và đất nước</w:t>
      </w:r>
      <w:r>
        <w:rPr>
          <w:rFonts w:hint="default" w:ascii="Times New Roman" w:hAnsi="Times New Roman" w:cs="Times New Roman"/>
          <w:sz w:val="28"/>
          <w:szCs w:val="28"/>
          <w:lang w:val="vi-VN"/>
        </w:rPr>
        <w:t>.</w:t>
      </w:r>
    </w:p>
    <w:p w14:paraId="4812A6B1">
      <w:pPr>
        <w:spacing w:after="0" w:line="240" w:lineRule="auto"/>
        <w:ind w:firstLine="72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Sau đây là một số hình ảnh của hội thi:</w:t>
      </w:r>
    </w:p>
    <w:p w14:paraId="4E069FD8">
      <w:pPr>
        <w:spacing w:after="0" w:line="240" w:lineRule="auto"/>
        <w:ind w:firstLine="720"/>
        <w:jc w:val="center"/>
        <w:rPr>
          <w:rFonts w:hint="default" w:ascii="Times New Roman" w:hAnsi="Times New Roman" w:cs="Times New Roman"/>
          <w:sz w:val="26"/>
          <w:szCs w:val="26"/>
          <w:lang w:val="vi-VN"/>
        </w:rPr>
      </w:pPr>
    </w:p>
    <w:p w14:paraId="7827EAEC">
      <w:pPr>
        <w:spacing w:after="0" w:line="240" w:lineRule="auto"/>
        <w:rPr>
          <w:rFonts w:ascii="Times New Roman" w:hAnsi="Times New Roman" w:cs="Times New Roman"/>
          <w:sz w:val="26"/>
          <w:szCs w:val="26"/>
        </w:rPr>
      </w:pPr>
      <w:r>
        <w:drawing>
          <wp:inline distT="0" distB="0" distL="114300" distR="114300">
            <wp:extent cx="5934710" cy="4614545"/>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5934710" cy="4614545"/>
                    </a:xfrm>
                    <a:prstGeom prst="rect">
                      <a:avLst/>
                    </a:prstGeom>
                    <a:noFill/>
                    <a:ln>
                      <a:noFill/>
                    </a:ln>
                  </pic:spPr>
                </pic:pic>
              </a:graphicData>
            </a:graphic>
          </wp:inline>
        </w:drawing>
      </w:r>
    </w:p>
    <w:p w14:paraId="7E5B1DAE">
      <w:pPr>
        <w:spacing w:after="0" w:line="240" w:lineRule="auto"/>
        <w:jc w:val="center"/>
        <w:rPr>
          <w:rFonts w:ascii="Times New Roman" w:hAnsi="Times New Roman" w:cs="Times New Roman"/>
          <w:sz w:val="26"/>
          <w:szCs w:val="26"/>
        </w:rPr>
      </w:pPr>
    </w:p>
    <w:p w14:paraId="300CD680">
      <w:pPr>
        <w:spacing w:after="0" w:line="240" w:lineRule="auto"/>
        <w:jc w:val="center"/>
        <w:rPr>
          <w:rFonts w:ascii="Times New Roman" w:hAnsi="Times New Roman" w:cs="Times New Roman"/>
          <w:sz w:val="26"/>
          <w:szCs w:val="26"/>
        </w:rPr>
      </w:pPr>
    </w:p>
    <w:p w14:paraId="40FACD57">
      <w:pPr>
        <w:spacing w:after="0" w:line="240" w:lineRule="auto"/>
        <w:jc w:val="center"/>
        <w:rPr>
          <w:rFonts w:ascii="Times New Roman" w:hAnsi="Times New Roman" w:cs="Times New Roman"/>
          <w:sz w:val="26"/>
          <w:szCs w:val="26"/>
        </w:rPr>
      </w:pPr>
    </w:p>
    <w:p w14:paraId="3517327D">
      <w:pPr>
        <w:spacing w:after="0" w:line="240" w:lineRule="auto"/>
        <w:ind w:firstLine="720"/>
        <w:jc w:val="center"/>
        <w:rPr>
          <w:rFonts w:ascii="Times New Roman" w:hAnsi="Times New Roman" w:cs="Times New Roman"/>
          <w:sz w:val="26"/>
          <w:szCs w:val="26"/>
        </w:rPr>
      </w:pPr>
    </w:p>
    <w:p w14:paraId="18500219">
      <w:pPr>
        <w:spacing w:after="0" w:line="240" w:lineRule="auto"/>
        <w:ind w:firstLine="720"/>
        <w:jc w:val="left"/>
      </w:pPr>
      <w:r>
        <w:drawing>
          <wp:inline distT="0" distB="0" distL="114300" distR="114300">
            <wp:extent cx="2455545" cy="3519805"/>
            <wp:effectExtent l="0" t="0" r="825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stretch>
                      <a:fillRect/>
                    </a:stretch>
                  </pic:blipFill>
                  <pic:spPr>
                    <a:xfrm>
                      <a:off x="0" y="0"/>
                      <a:ext cx="2455545" cy="3519805"/>
                    </a:xfrm>
                    <a:prstGeom prst="rect">
                      <a:avLst/>
                    </a:prstGeom>
                    <a:noFill/>
                    <a:ln>
                      <a:noFill/>
                    </a:ln>
                  </pic:spPr>
                </pic:pic>
              </a:graphicData>
            </a:graphic>
          </wp:inline>
        </w:drawing>
      </w:r>
      <w:r>
        <w:drawing>
          <wp:inline distT="0" distB="0" distL="114300" distR="114300">
            <wp:extent cx="2635250" cy="3515360"/>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stretch>
                      <a:fillRect/>
                    </a:stretch>
                  </pic:blipFill>
                  <pic:spPr>
                    <a:xfrm>
                      <a:off x="0" y="0"/>
                      <a:ext cx="2635250" cy="3515360"/>
                    </a:xfrm>
                    <a:prstGeom prst="rect">
                      <a:avLst/>
                    </a:prstGeom>
                    <a:noFill/>
                    <a:ln>
                      <a:noFill/>
                    </a:ln>
                  </pic:spPr>
                </pic:pic>
              </a:graphicData>
            </a:graphic>
          </wp:inline>
        </w:drawing>
      </w:r>
    </w:p>
    <w:p w14:paraId="71A780D6">
      <w:pPr>
        <w:spacing w:after="0" w:line="240" w:lineRule="auto"/>
        <w:ind w:firstLine="720"/>
        <w:jc w:val="left"/>
      </w:pPr>
    </w:p>
    <w:p w14:paraId="07E2F529">
      <w:pPr>
        <w:spacing w:after="0" w:line="240" w:lineRule="auto"/>
        <w:ind w:firstLine="720"/>
        <w:jc w:val="center"/>
        <w:rPr>
          <w:rFonts w:ascii="Times New Roman" w:hAnsi="Times New Roman" w:cs="Times New Roman"/>
          <w:sz w:val="26"/>
          <w:szCs w:val="26"/>
        </w:rPr>
      </w:pPr>
      <w:bookmarkStart w:id="0" w:name="_GoBack"/>
      <w:r>
        <w:drawing>
          <wp:inline distT="0" distB="0" distL="114300" distR="114300">
            <wp:extent cx="3566795" cy="3894455"/>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stretch>
                      <a:fillRect/>
                    </a:stretch>
                  </pic:blipFill>
                  <pic:spPr>
                    <a:xfrm>
                      <a:off x="0" y="0"/>
                      <a:ext cx="3566795" cy="3894455"/>
                    </a:xfrm>
                    <a:prstGeom prst="rect">
                      <a:avLst/>
                    </a:prstGeom>
                    <a:noFill/>
                    <a:ln>
                      <a:noFill/>
                    </a:ln>
                  </pic:spPr>
                </pic:pic>
              </a:graphicData>
            </a:graphic>
          </wp:inline>
        </w:drawing>
      </w:r>
      <w:bookmarkEnd w:id="0"/>
    </w:p>
    <w:p w14:paraId="14CC5478">
      <w:pPr>
        <w:spacing w:after="0" w:line="240" w:lineRule="auto"/>
        <w:jc w:val="both"/>
        <w:rPr>
          <w:rFonts w:ascii="Times New Roman" w:hAnsi="Times New Roman" w:cs="Times New Roman"/>
          <w:sz w:val="26"/>
          <w:szCs w:val="26"/>
        </w:rPr>
      </w:pPr>
    </w:p>
    <w:sectPr>
      <w:pgSz w:w="12240" w:h="15840"/>
      <w:pgMar w:top="993" w:right="1183" w:bottom="1135" w:left="1701" w:header="720" w:footer="720" w:gutter="0"/>
      <w:pgBorders w:offsetFrom="page">
        <w:top w:val="holly" w:color="auto" w:sz="9" w:space="24"/>
        <w:left w:val="holly" w:color="auto" w:sz="9" w:space="24"/>
        <w:bottom w:val="holly" w:color="auto" w:sz="9" w:space="24"/>
        <w:right w:val="holly" w:color="auto" w:sz="9" w:space="24"/>
      </w:pgBorders>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14A"/>
    <w:rsid w:val="00354E68"/>
    <w:rsid w:val="0040092D"/>
    <w:rsid w:val="004449DE"/>
    <w:rsid w:val="00490151"/>
    <w:rsid w:val="005346C4"/>
    <w:rsid w:val="007B61A1"/>
    <w:rsid w:val="00866D8F"/>
    <w:rsid w:val="008727A3"/>
    <w:rsid w:val="008B445C"/>
    <w:rsid w:val="009B1176"/>
    <w:rsid w:val="00A2067B"/>
    <w:rsid w:val="00A93121"/>
    <w:rsid w:val="00AB7FA8"/>
    <w:rsid w:val="00B07E26"/>
    <w:rsid w:val="00C33499"/>
    <w:rsid w:val="00D3314A"/>
    <w:rsid w:val="00E43723"/>
    <w:rsid w:val="00F02322"/>
    <w:rsid w:val="00FD09D9"/>
    <w:rsid w:val="09231DD7"/>
    <w:rsid w:val="14871C3B"/>
    <w:rsid w:val="21996529"/>
    <w:rsid w:val="59DD7B7C"/>
    <w:rsid w:val="724C5B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1E884-84D2-458A-8B3A-9CBF644777F2}">
  <ds:schemaRefs/>
</ds:datastoreItem>
</file>

<file path=docProps/app.xml><?xml version="1.0" encoding="utf-8"?>
<Properties xmlns="http://schemas.openxmlformats.org/officeDocument/2006/extended-properties" xmlns:vt="http://schemas.openxmlformats.org/officeDocument/2006/docPropsVTypes">
  <Template>Normal</Template>
  <Pages>2</Pages>
  <Words>211</Words>
  <Characters>1209</Characters>
  <Lines>10</Lines>
  <Paragraphs>2</Paragraphs>
  <TotalTime>28</TotalTime>
  <ScaleCrop>false</ScaleCrop>
  <LinksUpToDate>false</LinksUpToDate>
  <CharactersWithSpaces>1418</CharactersWithSpaces>
  <Application>WPS Office_12.2.0.18283_F1E327BC-269C-435d-A152-05C5408002CA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2023-11-18T04:10:00Z</dcterms:created>
  <dc:creator>Xuân Anh Nguyễn Thị</dc:creator>
  <cp:lastModifiedBy>Trần Hương Giang</cp:lastModifiedBy>
  <dcterms:modified xsi:type="dcterms:W3CDTF">2024-10-14T14:36:21Z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FBF0ABF77B72464390B643450FC7A16E_13</vt:lpwstr>
  </property>
</Properties>
</file>