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85"/>
        <w:tblW w:w="10773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6237"/>
      </w:tblGrid>
      <w:tr w:rsidR="00414C71" w:rsidRPr="00414C71" w14:paraId="089DE5F6" w14:textId="77777777" w:rsidTr="00601586">
        <w:trPr>
          <w:trHeight w:val="997"/>
          <w:tblCellSpacing w:w="0" w:type="dxa"/>
        </w:trPr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E96D" w14:textId="7A1E3B38" w:rsidR="00414C71" w:rsidRPr="00414C71" w:rsidRDefault="00414C71" w:rsidP="00354C3D">
            <w:pPr>
              <w:jc w:val="center"/>
              <w:rPr>
                <w:rFonts w:ascii="Times New Roman" w:hAnsi="Times New Roman" w:cs="Times New Roman"/>
                <w:b/>
                <w:bCs/>
                <w:color w:val="000711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color w:val="000711"/>
                <w:sz w:val="28"/>
                <w:szCs w:val="28"/>
                <w:lang w:val="it-IT"/>
              </w:rPr>
              <w:t>UBND</w:t>
            </w:r>
            <w:r>
              <w:rPr>
                <w:rFonts w:ascii="Times New Roman" w:hAnsi="Times New Roman" w:cs="Times New Roman"/>
                <w:color w:val="000711"/>
                <w:sz w:val="28"/>
                <w:szCs w:val="28"/>
                <w:lang w:val="vi-VN"/>
              </w:rPr>
              <w:t xml:space="preserve"> HUYỆN CỦ CHI</w:t>
            </w:r>
            <w:r w:rsidRPr="00414C71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711"/>
                <w:sz w:val="28"/>
                <w:szCs w:val="28"/>
                <w:lang w:val="it-IT"/>
              </w:rPr>
              <w:t>TRƯỜNG</w:t>
            </w:r>
            <w:r w:rsidRPr="00414C71">
              <w:rPr>
                <w:rFonts w:ascii="Times New Roman" w:hAnsi="Times New Roman" w:cs="Times New Roman"/>
                <w:b/>
                <w:bCs/>
                <w:color w:val="000711"/>
                <w:sz w:val="28"/>
                <w:szCs w:val="28"/>
                <w:lang w:val="it-IT"/>
              </w:rPr>
              <w:t xml:space="preserve"> THCS PHƯỚC HIỆP</w:t>
            </w:r>
          </w:p>
          <w:p w14:paraId="55558743" w14:textId="1DDA9C29" w:rsidR="00414C71" w:rsidRPr="00414C71" w:rsidRDefault="00414C71" w:rsidP="00354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14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Số</w:t>
            </w:r>
            <w:r w:rsidRPr="00414C7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… </w:t>
            </w:r>
            <w:r w:rsidR="00D859A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TB</w:t>
            </w:r>
            <w:r w:rsidR="00D859A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THCSPH</w:t>
            </w:r>
          </w:p>
          <w:p w14:paraId="4487C334" w14:textId="74D2C827" w:rsidR="00414C71" w:rsidRPr="00414C71" w:rsidRDefault="00414C71" w:rsidP="00354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C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4083" w14:textId="77777777" w:rsidR="00414C71" w:rsidRPr="00354C3D" w:rsidRDefault="00414C71" w:rsidP="00354C3D">
            <w:pPr>
              <w:spacing w:after="120" w:line="18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354C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HOÀ XÃ HỘI CHỦ NGHĨA VIỆT NAM</w:t>
            </w:r>
          </w:p>
          <w:p w14:paraId="1221E134" w14:textId="645D5854" w:rsidR="00414C71" w:rsidRPr="00354C3D" w:rsidRDefault="00354C3D" w:rsidP="00354C3D">
            <w:pPr>
              <w:spacing w:after="120" w:line="18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354C3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Độc lập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354C3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Tự do - Hạnh phúc</w:t>
            </w:r>
          </w:p>
          <w:p w14:paraId="27587C1B" w14:textId="1CF585FC" w:rsidR="00414C71" w:rsidRPr="00414C71" w:rsidRDefault="00414C71" w:rsidP="00354C3D">
            <w:pPr>
              <w:spacing w:after="120" w:line="18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414C7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Củ chi, ngày 15 tháng 7 năm 2024</w:t>
            </w:r>
          </w:p>
        </w:tc>
      </w:tr>
      <w:tr w:rsidR="00414C71" w:rsidRPr="00414C71" w14:paraId="575DC436" w14:textId="77777777" w:rsidTr="00601586">
        <w:trPr>
          <w:gridAfter w:val="1"/>
          <w:wAfter w:w="6237" w:type="dxa"/>
          <w:trHeight w:val="457"/>
          <w:tblCellSpacing w:w="0" w:type="dxa"/>
        </w:trPr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D327" w14:textId="7C276AEF" w:rsidR="00414C71" w:rsidRPr="00414C71" w:rsidRDefault="00414C71" w:rsidP="00354C3D">
            <w:pPr>
              <w:spacing w:after="120" w:line="18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52A99C0" w14:textId="37EF5F4A" w:rsidR="00414C71" w:rsidRPr="00414C71" w:rsidRDefault="00414C71" w:rsidP="00414C71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THÔNG BÁO</w:t>
      </w:r>
    </w:p>
    <w:p w14:paraId="144FB910" w14:textId="7A59848D" w:rsidR="001A0266" w:rsidRDefault="00414C71" w:rsidP="00414C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V/v </w:t>
      </w:r>
      <w:r w:rsidR="001A0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xét</w:t>
      </w:r>
      <w:r w:rsidR="001A0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t</w:t>
      </w:r>
      <w:r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uyển </w:t>
      </w:r>
      <w:r w:rsidR="001A0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học</w:t>
      </w:r>
      <w:r w:rsidR="001A0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</w:t>
      </w:r>
      <w:r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sinh vào lớp 6 </w:t>
      </w:r>
      <w:r w:rsidR="001A0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học</w:t>
      </w:r>
      <w:r w:rsidR="001A0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</w:t>
      </w:r>
      <w:r w:rsidR="001A0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ngoài</w:t>
      </w:r>
      <w:r w:rsidR="001A0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danh sách theo kế hoạch quy định</w:t>
      </w:r>
    </w:p>
    <w:p w14:paraId="1E592A40" w14:textId="05CFD805" w:rsidR="00414C71" w:rsidRDefault="001A0266" w:rsidP="00414C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N</w:t>
      </w:r>
      <w:r w:rsidR="00414C71"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ăm học 2024 – 2025</w:t>
      </w:r>
    </w:p>
    <w:p w14:paraId="1722A33A" w14:textId="77777777" w:rsidR="005A72FD" w:rsidRPr="00414C71" w:rsidRDefault="005A72FD" w:rsidP="00414C71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348B221" w14:textId="77777777" w:rsidR="00601586" w:rsidRDefault="00D859A1" w:rsidP="001A0266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cứ kế hoạch số 36/KH- THCSPH </w:t>
      </w:r>
      <w:r w:rsidR="005D086D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của trường THCS Phước Hiệp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ngày 30 tháng 5 năm 2024</w:t>
      </w:r>
      <w:r w:rsidR="005D086D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trường THCS Phước Hiệp </w:t>
      </w:r>
      <w:r w:rsidR="005D086D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xin thông báo </w:t>
      </w:r>
      <w:r w:rsidR="001A0266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về việc </w:t>
      </w:r>
      <w:r w:rsidR="001A0266" w:rsidRPr="001A0266">
        <w:rPr>
          <w:rFonts w:ascii="Times New Roman" w:eastAsia="Times New Roman" w:hAnsi="Times New Roman" w:cs="Times New Roman"/>
          <w:color w:val="333333"/>
          <w:sz w:val="28"/>
          <w:szCs w:val="28"/>
        </w:rPr>
        <w:t>xét</w:t>
      </w:r>
      <w:r w:rsidR="001A0266" w:rsidRPr="001A0266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t</w:t>
      </w:r>
      <w:r w:rsidR="001A0266" w:rsidRPr="00414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uyển </w:t>
      </w:r>
      <w:r w:rsidR="001A0266" w:rsidRPr="001A026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r w:rsidR="001A0266" w:rsidRPr="001A0266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="001A0266" w:rsidRPr="00414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sinh vào lớp 6 </w:t>
      </w:r>
      <w:r w:rsidR="001A0266" w:rsidRPr="001A0266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r w:rsidR="001A0266" w:rsidRPr="001A0266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="001A0266" w:rsidRPr="001A0266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r w:rsidR="001A0266" w:rsidRPr="001A0266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danh sách theo kế hoạch quy định </w:t>
      </w:r>
      <w:r w:rsidR="005D086D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năm học 2024 – 2025 cụ thể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như</w:t>
      </w:r>
      <w:r w:rsidR="005D086D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="001A0266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sau</w:t>
      </w:r>
      <w:r w:rsidR="005D086D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:</w:t>
      </w:r>
    </w:p>
    <w:p w14:paraId="7C8A613C" w14:textId="77777777" w:rsidR="00601586" w:rsidRDefault="00414C71" w:rsidP="00601586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I. Đối tượng tuyển sinh: </w:t>
      </w:r>
    </w:p>
    <w:p w14:paraId="60C47C82" w14:textId="63C13A66" w:rsidR="00B06265" w:rsidRDefault="00414C71" w:rsidP="00601586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đã hoàn thành chương trình tiểu học năm học </w:t>
      </w:r>
      <w:r w:rsidR="003537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r w:rsidR="003537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nguyện vọng đăng kí xin dự tuyển vào trường THCS Phước Hiệp năm học </w:t>
      </w: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2023 - 2024.</w:t>
      </w:r>
    </w:p>
    <w:p w14:paraId="30E095BB" w14:textId="18CBBBB1" w:rsidR="00B06265" w:rsidRDefault="00414C71" w:rsidP="00601586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II. Hồ sơ tuyển sinh gồm:</w:t>
      </w:r>
    </w:p>
    <w:p w14:paraId="00D1E184" w14:textId="77777777" w:rsidR="007C17C4" w:rsidRDefault="00414C71" w:rsidP="007C17C4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Đơn </w:t>
      </w:r>
      <w:r w:rsidR="00B062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r w:rsidR="00B062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nghị </w:t>
      </w: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r w:rsidR="00B062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ét</w:t>
      </w:r>
      <w:r w:rsidR="00B062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tuyển ngoài danh sách </w:t>
      </w: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vào trường THCS </w:t>
      </w:r>
      <w:r w:rsidR="00354C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Phước</w:t>
      </w:r>
      <w:r w:rsidR="00354C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H</w:t>
      </w:r>
      <w:r w:rsidR="00B062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iệp</w:t>
      </w:r>
    </w:p>
    <w:p w14:paraId="44910BB3" w14:textId="0EC5294C" w:rsidR="007C17C4" w:rsidRDefault="00414C71" w:rsidP="007C17C4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B062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r w:rsidR="00B062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sao g</w:t>
      </w:r>
      <w:r w:rsidR="00B06265"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iấy khai sinh hợp lệ.</w:t>
      </w:r>
    </w:p>
    <w:p w14:paraId="464938FA" w14:textId="5879FA53" w:rsidR="007C17C4" w:rsidRDefault="00414C71" w:rsidP="007C17C4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 Giấy xác nhận của Công an </w:t>
      </w:r>
      <w:r w:rsidR="00354C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Phước </w:t>
      </w:r>
      <w:r w:rsidR="00354C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Hiệp</w:t>
      </w:r>
      <w:r w:rsidR="00354C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 nơi cư trú của học sinh tham gia xét tuyể</w:t>
      </w:r>
      <w:r w:rsidR="007C17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n. (hay giấy xác nhận về mã định danh của học sinh).</w:t>
      </w:r>
    </w:p>
    <w:p w14:paraId="2220888C" w14:textId="53E7A2BE" w:rsidR="007C17C4" w:rsidRPr="007C17C4" w:rsidRDefault="007C17C4" w:rsidP="007C17C4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4. Giấy xác nhận của cơ quan, đơn vị (nếu có).</w:t>
      </w:r>
    </w:p>
    <w:p w14:paraId="3878661C" w14:textId="028FE103" w:rsidR="007C17C4" w:rsidRDefault="00414C71" w:rsidP="00601586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IV. </w:t>
      </w:r>
      <w:r w:rsidR="007C1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Trình</w:t>
      </w:r>
      <w:r w:rsidR="007C17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 tự thời gian</w:t>
      </w:r>
      <w:r w:rsidR="009D3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 xét tuyển</w:t>
      </w:r>
      <w:r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19E8BA91" w14:textId="77777777" w:rsidR="009D38F9" w:rsidRDefault="009D38F9" w:rsidP="0060158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9D38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Từ ngày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15/7/2024 đến hết ngày 20/7/2024 trường tiếp nhận hồ sơ và lập danh sách tổng hợp trình hội đồng tuyển sinh.</w:t>
      </w:r>
    </w:p>
    <w:p w14:paraId="483640C5" w14:textId="448B28D0" w:rsidR="009D38F9" w:rsidRDefault="009D38F9" w:rsidP="0060158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đồng tuyển sinh tổ chức họp xét duyệt từng trường hộp</w:t>
      </w:r>
      <w:r w:rsidR="00B936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xin học ngoài danh sách theo kế hoạch quy định.</w:t>
      </w:r>
    </w:p>
    <w:p w14:paraId="29A97AD2" w14:textId="4A3EFD96" w:rsidR="00B93646" w:rsidRDefault="00B93646" w:rsidP="0060158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Hội đồng tuyển sinhtri2nh Ban chỉ đạo tuyển sinh phê duyệt danh sách đề nghị xét tuyển ngoài danh sách theo kế hoạch quy định</w:t>
      </w:r>
    </w:p>
    <w:p w14:paraId="6D933E87" w14:textId="11166B4F" w:rsidR="00B93646" w:rsidRDefault="00B93646" w:rsidP="0060158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Ban chỉ đạo tuyển sinh phê duyệt danh sách học sinh ngoài danh sách theo kế hoạch quy định.</w:t>
      </w:r>
    </w:p>
    <w:p w14:paraId="241F8101" w14:textId="2DB71ED8" w:rsidR="00B93646" w:rsidRDefault="00B93646" w:rsidP="0060158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Trường nhận danh sách học sinh ngoài danh sách theo kế hoạch </w:t>
      </w:r>
      <w:r w:rsidR="00F766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quy định đã được phê duyệt từ Phòng giáo dục và Đào t</w:t>
      </w:r>
      <w:proofErr w:type="spellStart"/>
      <w:r w:rsidR="00081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ạo</w:t>
      </w:r>
      <w:proofErr w:type="spellEnd"/>
      <w:r w:rsidR="00081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1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huyện</w:t>
      </w:r>
      <w:proofErr w:type="spellEnd"/>
      <w:r w:rsidR="00F766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niêm yết công khai tại bảng thông tin của đơn vị.</w:t>
      </w:r>
    </w:p>
    <w:p w14:paraId="5E00FD05" w14:textId="77777777" w:rsidR="0035379C" w:rsidRDefault="00F766E0" w:rsidP="00601586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Hiệu trưởng tiếp nhận, công khai danh sách tuyển sinh đã được phê duyệt cho phụ huynh và học sinh biết , sắp xếp chổ học cho học sinh.</w:t>
      </w:r>
    </w:p>
    <w:p w14:paraId="5F730420" w14:textId="77777777" w:rsidR="0035379C" w:rsidRDefault="00414C71" w:rsidP="0035379C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53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V. </w:t>
      </w:r>
      <w:r w:rsidR="00353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Địa</w:t>
      </w:r>
      <w:r w:rsidR="00353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 điểm tiếp nhận hồ sơ</w:t>
      </w:r>
      <w:r w:rsidRPr="00353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55734ABE" w14:textId="0737310D" w:rsidR="0035379C" w:rsidRDefault="002C7DD2" w:rsidP="0035379C">
      <w:pPr>
        <w:ind w:left="36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- </w:t>
      </w:r>
      <w:r w:rsidR="003537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Phụ</w:t>
      </w:r>
      <w:r w:rsidR="003537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huynh đăng kí </w:t>
      </w:r>
      <w:r w:rsidRPr="003537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trực tuyến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="003537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thông tin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của học sinh </w:t>
      </w:r>
      <w:r w:rsidR="003537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trên link số 2 do Phòng giáo dục và Đào tạo gửi từ ngày 10/7/2024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43663D85" w14:textId="77777777" w:rsidR="00414C71" w:rsidRPr="00414C71" w:rsidRDefault="00414C71" w:rsidP="00414C71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Quý PHHS điền đầy đủ thông tin học sinh vào đường link bên dưới để đăng ký:</w:t>
      </w: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</w:p>
    <w:p w14:paraId="4452FE91" w14:textId="2611743C" w:rsidR="00414C71" w:rsidRPr="00414C71" w:rsidRDefault="00000000" w:rsidP="00414C71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" w:history="1">
        <w:r w:rsidR="00414C71" w:rsidRPr="00361498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ĐĂNG KÝ TUYỂN SINH LỚP 6 NĂM HỌC 2024 - 2025 TẠI ĐÂY</w:t>
        </w:r>
      </w:hyperlink>
      <w:r w:rsidR="00414C71"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="00414C71"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="00414C71" w:rsidRPr="00414C71">
        <w:rPr>
          <w:rFonts w:ascii="Times New Roman" w:eastAsia="Times New Roman" w:hAnsi="Times New Roman" w:cs="Times New Roman"/>
          <w:b/>
          <w:bCs/>
          <w:color w:val="205FA0"/>
          <w:sz w:val="28"/>
          <w:szCs w:val="28"/>
          <w:u w:val="single"/>
        </w:rPr>
        <w:t>ĐƠN XIN DỰ TUYỂN VÀO LỚP 6 NĂM HỌC 2024 - 2025</w:t>
      </w:r>
    </w:p>
    <w:p w14:paraId="3EFCE60E" w14:textId="77777777" w:rsidR="00414C71" w:rsidRPr="00414C71" w:rsidRDefault="00414C71" w:rsidP="00414C71">
      <w:pPr>
        <w:rPr>
          <w:rFonts w:ascii="Times New Roman" w:eastAsia="Times New Roman" w:hAnsi="Times New Roman" w:cs="Times New Roman"/>
          <w:sz w:val="28"/>
          <w:szCs w:val="28"/>
        </w:rPr>
      </w:pP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05747BF9" w14:textId="77777777" w:rsidR="00601586" w:rsidRDefault="00414C71" w:rsidP="00414C71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**</w:t>
      </w:r>
      <w:r w:rsidRPr="00414C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Lưu ý</w:t>
      </w:r>
      <w:r w:rsid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78EAA40B" w14:textId="1233B2C5" w:rsidR="002C7DD2" w:rsidRPr="00601586" w:rsidRDefault="00414C71" w:rsidP="00601586">
      <w:pPr>
        <w:pStyle w:val="ListParagraph"/>
        <w:numPr>
          <w:ilvl w:val="0"/>
          <w:numId w:val="2"/>
        </w:numPr>
        <w:ind w:left="0" w:firstLine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sơ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đăng ký 1 lần.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đăng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</w:t>
      </w:r>
      <w:r w:rsid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ần</w:t>
      </w:r>
      <w:proofErr w:type="spellEnd"/>
      <w:r w:rsid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sơ</w:t>
      </w:r>
      <w:proofErr w:type="spellEnd"/>
      <w:r w:rsid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cá nhân.</w:t>
      </w:r>
      <w:r w:rsidR="002C7DD2" w:rsidRPr="00601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</w:p>
    <w:p w14:paraId="7F208180" w14:textId="77777777" w:rsidR="00723F98" w:rsidRPr="00723F98" w:rsidRDefault="002C7DD2" w:rsidP="00601586">
      <w:pPr>
        <w:pStyle w:val="ListParagraph"/>
        <w:numPr>
          <w:ilvl w:val="0"/>
          <w:numId w:val="2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C7D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Phụ huynh n</w:t>
      </w:r>
      <w:r w:rsidRPr="002C7D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ộp hồ sơ ttrực</w:t>
      </w:r>
      <w:r w:rsidRPr="002C7D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tiếp tại phòng học học vụ của trường THCS Phước Hiệp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, vào các buổi sáng trong tuần. (gặp cô Dung)</w:t>
      </w:r>
      <w:r w:rsidR="00723F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4CA3176E" w14:textId="77777777" w:rsidR="00723F98" w:rsidRDefault="00723F98" w:rsidP="00414C71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288DF67" w14:textId="1741A6A7" w:rsidR="00414C71" w:rsidRPr="00414C71" w:rsidRDefault="00414C71" w:rsidP="00414C71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C71">
        <w:rPr>
          <w:rFonts w:ascii="Times New Roman" w:eastAsia="Times New Roman" w:hAnsi="Times New Roman" w:cs="Times New Roman"/>
          <w:color w:val="333333"/>
          <w:sz w:val="28"/>
          <w:szCs w:val="28"/>
        </w:rPr>
        <w:t>Trân trọng thông báo ./.</w:t>
      </w:r>
    </w:p>
    <w:p w14:paraId="6334C212" w14:textId="77777777" w:rsidR="008B699F" w:rsidRPr="00414C71" w:rsidRDefault="008B699F">
      <w:pPr>
        <w:rPr>
          <w:rFonts w:ascii="Times New Roman" w:hAnsi="Times New Roman" w:cs="Times New Roman"/>
          <w:sz w:val="28"/>
          <w:szCs w:val="28"/>
        </w:rPr>
      </w:pPr>
    </w:p>
    <w:sectPr w:rsidR="008B699F" w:rsidRPr="00414C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60881"/>
    <w:multiLevelType w:val="hybridMultilevel"/>
    <w:tmpl w:val="445C0DD0"/>
    <w:lvl w:ilvl="0" w:tplc="FE00CB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2E76"/>
    <w:multiLevelType w:val="hybridMultilevel"/>
    <w:tmpl w:val="E9B42F2E"/>
    <w:lvl w:ilvl="0" w:tplc="7E1431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698996">
    <w:abstractNumId w:val="1"/>
  </w:num>
  <w:num w:numId="2" w16cid:durableId="177289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71"/>
    <w:rsid w:val="00016826"/>
    <w:rsid w:val="00035A5A"/>
    <w:rsid w:val="000818DF"/>
    <w:rsid w:val="001A0266"/>
    <w:rsid w:val="002C7DD2"/>
    <w:rsid w:val="0035379C"/>
    <w:rsid w:val="00354C3D"/>
    <w:rsid w:val="00361498"/>
    <w:rsid w:val="00414C71"/>
    <w:rsid w:val="005A72FD"/>
    <w:rsid w:val="005D086D"/>
    <w:rsid w:val="00601586"/>
    <w:rsid w:val="00723F98"/>
    <w:rsid w:val="007A6280"/>
    <w:rsid w:val="007C17C4"/>
    <w:rsid w:val="008B699F"/>
    <w:rsid w:val="009D38F9"/>
    <w:rsid w:val="00A70EB4"/>
    <w:rsid w:val="00B06265"/>
    <w:rsid w:val="00B93646"/>
    <w:rsid w:val="00CD6F33"/>
    <w:rsid w:val="00D859A1"/>
    <w:rsid w:val="00DD1394"/>
    <w:rsid w:val="00E43694"/>
    <w:rsid w:val="00F7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99E420"/>
  <w15:chartTrackingRefBased/>
  <w15:docId w15:val="{16EC5517-0698-724B-AA3A-DD645F34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C7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4C71"/>
    <w:rPr>
      <w:b/>
      <w:bCs/>
    </w:rPr>
  </w:style>
  <w:style w:type="paragraph" w:styleId="ListParagraph">
    <w:name w:val="List Paragraph"/>
    <w:basedOn w:val="Normal"/>
    <w:uiPriority w:val="34"/>
    <w:qFormat/>
    <w:rsid w:val="009D38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1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VXiq_MkKwFvx1Ta9aINr_ZFK1qQgNfHA2DzGwn4A9SqN_S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4</cp:revision>
  <dcterms:created xsi:type="dcterms:W3CDTF">2024-07-15T02:03:00Z</dcterms:created>
  <dcterms:modified xsi:type="dcterms:W3CDTF">2024-07-16T04:39:00Z</dcterms:modified>
</cp:coreProperties>
</file>