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E495" w14:textId="77777777" w:rsidR="008D5698" w:rsidRPr="00B87BCF" w:rsidRDefault="008D5698" w:rsidP="00B87BCF">
      <w:pPr>
        <w:widowControl w:val="0"/>
        <w:pBdr>
          <w:top w:val="nil"/>
          <w:left w:val="nil"/>
          <w:bottom w:val="nil"/>
          <w:right w:val="nil"/>
          <w:between w:val="nil"/>
        </w:pBdr>
        <w:spacing w:after="0"/>
        <w:ind w:left="-3" w:firstLine="0"/>
        <w:rPr>
          <w:rFonts w:ascii="Arial" w:eastAsia="Arial" w:hAnsi="Arial" w:cs="Arial"/>
          <w:color w:val="000000"/>
          <w:sz w:val="2"/>
          <w:szCs w:val="22"/>
        </w:rPr>
      </w:pPr>
    </w:p>
    <w:tbl>
      <w:tblPr>
        <w:tblStyle w:val="a"/>
        <w:tblW w:w="10659" w:type="dxa"/>
        <w:tblInd w:w="-851" w:type="dxa"/>
        <w:tblLayout w:type="fixed"/>
        <w:tblLook w:val="0000" w:firstRow="0" w:lastRow="0" w:firstColumn="0" w:lastColumn="0" w:noHBand="0" w:noVBand="0"/>
      </w:tblPr>
      <w:tblGrid>
        <w:gridCol w:w="4779"/>
        <w:gridCol w:w="5880"/>
      </w:tblGrid>
      <w:tr w:rsidR="008D5698" w14:paraId="0B1BDFFC" w14:textId="77777777" w:rsidTr="00764A5F">
        <w:trPr>
          <w:trHeight w:val="994"/>
        </w:trPr>
        <w:tc>
          <w:tcPr>
            <w:tcW w:w="4779" w:type="dxa"/>
          </w:tcPr>
          <w:p w14:paraId="08CEF59C" w14:textId="77777777" w:rsidR="008D5698" w:rsidRDefault="00964C14" w:rsidP="00AF65B6">
            <w:pPr>
              <w:spacing w:after="0" w:line="240" w:lineRule="auto"/>
              <w:ind w:left="0" w:hanging="3"/>
              <w:jc w:val="center"/>
              <w:rPr>
                <w:sz w:val="26"/>
                <w:szCs w:val="26"/>
              </w:rPr>
            </w:pPr>
            <w:r>
              <w:rPr>
                <w:sz w:val="26"/>
                <w:szCs w:val="26"/>
              </w:rPr>
              <w:t xml:space="preserve">ỦY BAN NHÂN DÂN </w:t>
            </w:r>
          </w:p>
          <w:p w14:paraId="06B10E1C" w14:textId="77777777" w:rsidR="008D5698" w:rsidRDefault="00964C14" w:rsidP="00AF65B6">
            <w:pPr>
              <w:spacing w:after="0" w:line="240" w:lineRule="auto"/>
              <w:ind w:left="0" w:hanging="3"/>
              <w:jc w:val="center"/>
              <w:rPr>
                <w:sz w:val="26"/>
                <w:szCs w:val="26"/>
              </w:rPr>
            </w:pPr>
            <w:r>
              <w:rPr>
                <w:sz w:val="26"/>
                <w:szCs w:val="26"/>
              </w:rPr>
              <w:t>THÀNH PHỐ THỦ ĐỨC</w:t>
            </w:r>
          </w:p>
          <w:p w14:paraId="5176F0A2" w14:textId="7CD772C1" w:rsidR="008D5698" w:rsidRDefault="00374F4C" w:rsidP="00AF65B6">
            <w:pPr>
              <w:spacing w:after="0" w:line="240" w:lineRule="auto"/>
              <w:ind w:left="0" w:hanging="3"/>
              <w:jc w:val="center"/>
              <w:rPr>
                <w:sz w:val="26"/>
                <w:szCs w:val="26"/>
              </w:rPr>
            </w:pPr>
            <w:r>
              <w:rPr>
                <w:noProof/>
              </w:rPr>
              <mc:AlternateContent>
                <mc:Choice Requires="wps">
                  <w:drawing>
                    <wp:anchor distT="0" distB="0" distL="114300" distR="114300" simplePos="0" relativeHeight="251661312" behindDoc="0" locked="0" layoutInCell="1" hidden="0" allowOverlap="1" wp14:anchorId="47DAD2EB" wp14:editId="4C435ED6">
                      <wp:simplePos x="0" y="0"/>
                      <wp:positionH relativeFrom="column">
                        <wp:posOffset>386080</wp:posOffset>
                      </wp:positionH>
                      <wp:positionV relativeFrom="paragraph">
                        <wp:posOffset>229870</wp:posOffset>
                      </wp:positionV>
                      <wp:extent cx="2066925" cy="0"/>
                      <wp:effectExtent l="0" t="0" r="0" b="0"/>
                      <wp:wrapNone/>
                      <wp:docPr id="2105201093" name="Straight Arrow Connector 2105201093"/>
                      <wp:cNvGraphicFramePr/>
                      <a:graphic xmlns:a="http://schemas.openxmlformats.org/drawingml/2006/main">
                        <a:graphicData uri="http://schemas.microsoft.com/office/word/2010/wordprocessingShape">
                          <wps:wsp>
                            <wps:cNvCnPr/>
                            <wps:spPr>
                              <a:xfrm>
                                <a:off x="0" y="0"/>
                                <a:ext cx="2066925"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C313B65" id="_x0000_t32" coordsize="21600,21600" o:spt="32" o:oned="t" path="m,l21600,21600e" filled="f">
                      <v:path arrowok="t" fillok="f" o:connecttype="none"/>
                      <o:lock v:ext="edit" shapetype="t"/>
                    </v:shapetype>
                    <v:shape id="Straight Arrow Connector 2105201093" o:spid="_x0000_s1026" type="#_x0000_t32" style="position:absolute;margin-left:30.4pt;margin-top:18.1pt;width:162.7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gAvAEAAH0DAAAOAAAAZHJzL2Uyb0RvYy54bWysU02P2yAQvVfqf0DcGzuRNupacfaQdHup&#10;2pXa/gAC2EYCBs2wcfLvO5DdpB+HSlV9wBhm3nvzZrx5OAUvjhbJQezlctFKYaMG4+LYy+/fHt+9&#10;l4KyikZ5iLaXZ0vyYfv2zWZOnV3BBN5YFAwSqZtTL6ecU9c0pCcbFC0g2ciXA2BQmT9xbAyqmdGD&#10;b1Ztu25mQJMQtCXi0/3lUm4r/jBYnb8MA9ksfC9ZW64r1vVQ1ma7Ud2IKk1Ov8hQ/6AiKBeZ9Aq1&#10;V1mJZ3R/QAWnEQiGvNAQGhgGp22tgatZtr9V83VSydZa2BxKV5vo/8Hqz8ddfEK2YU7UUXrCUsVp&#10;wFDerE+cqlnnq1n2lIXmw1W7Xt+v7qTQr3fNLTEh5Y8WgiibXlJG5cYp7yBGbgngspqljp8oMzUn&#10;viYU1giPzvvaGR/F3Mv7u8qjeD4GrzJThmQYNY4VhsA7U1JKMuF42HkUR1U6Xp/SZKb4Jazw7RVN&#10;l7h6dZkFhOdoKvdklfkQjcjnxIMbeXxlEUNBCm952HlT47Jy/u9xLMBH1nGzuewOYM7V/XrOPa5K&#10;X+axDNHP3zX79tdsfwAAAP//AwBQSwMEFAAGAAgAAAAhANK977DcAAAACAEAAA8AAABkcnMvZG93&#10;bnJldi54bWxMj81OwzAQhO9IvIO1SNyo00ZEVYhTVa3ggoSgwH0bbxNDvE5j54e3x4gDHHdmNPNt&#10;sZltK0bqvXGsYLlIQBBXThuuFby93t+sQfiArLF1TAq+yMOmvLwoMNdu4hcaD6EWsYR9jgqaELpc&#10;Sl81ZNEvXEccvZPrLYZ49rXUPU6x3LZylSSZtGg4LjTY0a6h6vMwWAXW1O/D2Tydbj/200N4fMZx&#10;smelrq/m7R2IQHP4C8MPfkSHMjId3cDai1ZBlkTyoCDNViCin66zFMTxV5BlIf8/UH4DAAD//wMA&#10;UEsBAi0AFAAGAAgAAAAhALaDOJL+AAAA4QEAABMAAAAAAAAAAAAAAAAAAAAAAFtDb250ZW50X1R5&#10;cGVzXS54bWxQSwECLQAUAAYACAAAACEAOP0h/9YAAACUAQAACwAAAAAAAAAAAAAAAAAvAQAAX3Jl&#10;bHMvLnJlbHNQSwECLQAUAAYACAAAACEAsIU4ALwBAAB9AwAADgAAAAAAAAAAAAAAAAAuAgAAZHJz&#10;L2Uyb0RvYy54bWxQSwECLQAUAAYACAAAACEA0r3vsNwAAAAIAQAADwAAAAAAAAAAAAAAAAAWBAAA&#10;ZHJzL2Rvd25yZXYueG1sUEsFBgAAAAAEAAQA8wAAAB8FAAAAAA==&#10;">
                      <v:stroke startarrowwidth="narrow" startarrowlength="short" endarrowwidth="narrow" endarrowlength="short"/>
                    </v:shape>
                  </w:pict>
                </mc:Fallback>
              </mc:AlternateContent>
            </w:r>
            <w:r w:rsidR="009B2B84" w:rsidRPr="00764A5F">
              <w:rPr>
                <w:b/>
                <w:sz w:val="26"/>
                <w:szCs w:val="26"/>
              </w:rPr>
              <w:t xml:space="preserve">TRƯỜNG </w:t>
            </w:r>
            <w:r w:rsidR="006A5DF9" w:rsidRPr="00764A5F">
              <w:rPr>
                <w:b/>
                <w:sz w:val="26"/>
                <w:szCs w:val="26"/>
              </w:rPr>
              <w:t>THCS NGUYỄN VĂN TRỖI</w:t>
            </w:r>
          </w:p>
        </w:tc>
        <w:tc>
          <w:tcPr>
            <w:tcW w:w="5880" w:type="dxa"/>
          </w:tcPr>
          <w:p w14:paraId="5AFA53FC" w14:textId="77777777" w:rsidR="008D5698" w:rsidRDefault="00964C14" w:rsidP="00382886">
            <w:pPr>
              <w:tabs>
                <w:tab w:val="center" w:pos="2532"/>
              </w:tabs>
              <w:spacing w:after="0" w:line="240" w:lineRule="auto"/>
              <w:ind w:left="0" w:hanging="3"/>
              <w:jc w:val="center"/>
              <w:rPr>
                <w:sz w:val="26"/>
                <w:szCs w:val="26"/>
              </w:rPr>
            </w:pPr>
            <w:r>
              <w:rPr>
                <w:b/>
                <w:sz w:val="26"/>
                <w:szCs w:val="26"/>
              </w:rPr>
              <w:t>CỘNG HÒA XÃ HỘI CHỦ NGHĨA VIỆT NAM</w:t>
            </w:r>
          </w:p>
          <w:p w14:paraId="5074E248" w14:textId="77777777" w:rsidR="008D5698" w:rsidRDefault="00964C14" w:rsidP="00382886">
            <w:pPr>
              <w:tabs>
                <w:tab w:val="center" w:pos="2772"/>
              </w:tabs>
              <w:spacing w:after="0" w:line="240" w:lineRule="auto"/>
              <w:ind w:left="0" w:hanging="3"/>
              <w:jc w:val="center"/>
              <w:rPr>
                <w:sz w:val="26"/>
                <w:szCs w:val="26"/>
              </w:rPr>
            </w:pPr>
            <w:r>
              <w:rPr>
                <w:b/>
                <w:sz w:val="26"/>
                <w:szCs w:val="26"/>
              </w:rPr>
              <w:t>Độc lập - Tự do - Hạnh phúc</w:t>
            </w:r>
          </w:p>
          <w:p w14:paraId="2F19C809" w14:textId="13EA6645" w:rsidR="008D5698" w:rsidRDefault="009B2B84" w:rsidP="00AF65B6">
            <w:pPr>
              <w:tabs>
                <w:tab w:val="center" w:pos="3807"/>
              </w:tabs>
              <w:spacing w:after="0" w:line="240" w:lineRule="auto"/>
              <w:ind w:left="0" w:hanging="3"/>
              <w:jc w:val="both"/>
              <w:rPr>
                <w:sz w:val="26"/>
                <w:szCs w:val="26"/>
              </w:rPr>
            </w:pPr>
            <w:r>
              <w:rPr>
                <w:noProof/>
              </w:rPr>
              <mc:AlternateContent>
                <mc:Choice Requires="wps">
                  <w:drawing>
                    <wp:anchor distT="0" distB="0" distL="114300" distR="114300" simplePos="0" relativeHeight="251659264" behindDoc="0" locked="0" layoutInCell="1" hidden="0" allowOverlap="1" wp14:anchorId="1E34D5FA" wp14:editId="279F5D52">
                      <wp:simplePos x="0" y="0"/>
                      <wp:positionH relativeFrom="column">
                        <wp:posOffset>732790</wp:posOffset>
                      </wp:positionH>
                      <wp:positionV relativeFrom="paragraph">
                        <wp:posOffset>10795</wp:posOffset>
                      </wp:positionV>
                      <wp:extent cx="20669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2066925" cy="0"/>
                              </a:xfrm>
                              <a:prstGeom prst="straightConnector1">
                                <a:avLst/>
                              </a:prstGeom>
                              <a:noFill/>
                              <a:ln w="9525"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0578C5A6" id="Straight Arrow Connector 1" o:spid="_x0000_s1026" type="#_x0000_t32" style="position:absolute;margin-left:57.7pt;margin-top:.85pt;width:162.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gAvAEAAH0DAAAOAAAAZHJzL2Uyb0RvYy54bWysU02P2yAQvVfqf0DcGzuRNupacfaQdHup&#10;2pXa/gAC2EYCBs2wcfLvO5DdpB+HSlV9wBhm3nvzZrx5OAUvjhbJQezlctFKYaMG4+LYy+/fHt+9&#10;l4KyikZ5iLaXZ0vyYfv2zWZOnV3BBN5YFAwSqZtTL6ecU9c0pCcbFC0g2ciXA2BQmT9xbAyqmdGD&#10;b1Ztu25mQJMQtCXi0/3lUm4r/jBYnb8MA9ksfC9ZW64r1vVQ1ma7Ud2IKk1Ov8hQ/6AiKBeZ9Aq1&#10;V1mJZ3R/QAWnEQiGvNAQGhgGp22tgatZtr9V83VSydZa2BxKV5vo/8Hqz8ddfEK2YU7UUXrCUsVp&#10;wFDerE+cqlnnq1n2lIXmw1W7Xt+v7qTQr3fNLTEh5Y8WgiibXlJG5cYp7yBGbgngspqljp8oMzUn&#10;viYU1giPzvvaGR/F3Mv7u8qjeD4GrzJThmQYNY4VhsA7U1JKMuF42HkUR1U6Xp/SZKb4Jazw7RVN&#10;l7h6dZkFhOdoKvdklfkQjcjnxIMbeXxlEUNBCm952HlT47Jy/u9xLMBH1nGzuewOYM7V/XrOPa5K&#10;X+axDNHP3zX79tdsfwAAAP//AwBQSwMEFAAGAAgAAAAhAFruObTaAAAABwEAAA8AAABkcnMvZG93&#10;bnJldi54bWxMjstOwzAQRfdI/IM1SOyoU5TyCHEqBIINEioF9tN4mgTicRo7D/6egQ3s5uhe3Tn5&#10;enatGqkPjWcDy0UCirj0tuHKwNvrw9kVqBCRLbaeycAXBVgXx0c5ZtZP/ELjNlZKRjhkaKCOscu0&#10;DmVNDsPCd8SS7X3vMAr2lbY9TjLuWn2eJBfaYcPyocaO7moqP7eDM+Ca6n04NM/71cf99BifNjhO&#10;7mDM6cl8ewMq0hz/yvCjL+pQiNPOD2yDaoWXq1SqclyCkjxNk2tQu1/WRa7/+xffAAAA//8DAFBL&#10;AQItABQABgAIAAAAIQC2gziS/gAAAOEBAAATAAAAAAAAAAAAAAAAAAAAAABbQ29udGVudF9UeXBl&#10;c10ueG1sUEsBAi0AFAAGAAgAAAAhADj9If/WAAAAlAEAAAsAAAAAAAAAAAAAAAAALwEAAF9yZWxz&#10;Ly5yZWxzUEsBAi0AFAAGAAgAAAAhALCFOAC8AQAAfQMAAA4AAAAAAAAAAAAAAAAALgIAAGRycy9l&#10;Mm9Eb2MueG1sUEsBAi0AFAAGAAgAAAAhAFruObTaAAAABwEAAA8AAAAAAAAAAAAAAAAAFgQAAGRy&#10;cy9kb3ducmV2LnhtbFBLBQYAAAAABAAEAPMAAAAdBQAAAAA=&#10;">
                      <v:stroke startarrowwidth="narrow" startarrowlength="short" endarrowwidth="narrow" endarrowlength="short"/>
                    </v:shape>
                  </w:pict>
                </mc:Fallback>
              </mc:AlternateContent>
            </w:r>
            <w:r w:rsidR="00964C14">
              <w:rPr>
                <w:b/>
                <w:sz w:val="26"/>
                <w:szCs w:val="26"/>
              </w:rPr>
              <w:tab/>
            </w:r>
          </w:p>
        </w:tc>
      </w:tr>
      <w:tr w:rsidR="008D5698" w14:paraId="0F5AC055" w14:textId="77777777" w:rsidTr="006A5DF9">
        <w:tc>
          <w:tcPr>
            <w:tcW w:w="4779" w:type="dxa"/>
          </w:tcPr>
          <w:p w14:paraId="476C6A70" w14:textId="1B3A9E01" w:rsidR="008D5698" w:rsidRDefault="00964C14" w:rsidP="00AF65B6">
            <w:pPr>
              <w:spacing w:after="0" w:line="240" w:lineRule="auto"/>
              <w:ind w:left="0" w:hanging="3"/>
              <w:jc w:val="center"/>
              <w:rPr>
                <w:sz w:val="26"/>
                <w:szCs w:val="26"/>
              </w:rPr>
            </w:pPr>
            <w:r>
              <w:rPr>
                <w:sz w:val="26"/>
                <w:szCs w:val="26"/>
              </w:rPr>
              <w:t xml:space="preserve">Số: </w:t>
            </w:r>
            <w:r w:rsidR="00820D32">
              <w:rPr>
                <w:sz w:val="26"/>
                <w:szCs w:val="26"/>
              </w:rPr>
              <w:t>134</w:t>
            </w:r>
            <w:r>
              <w:rPr>
                <w:sz w:val="26"/>
                <w:szCs w:val="26"/>
              </w:rPr>
              <w:t>/BC-</w:t>
            </w:r>
            <w:r w:rsidR="00374F4C">
              <w:rPr>
                <w:sz w:val="26"/>
                <w:szCs w:val="26"/>
              </w:rPr>
              <w:t>THCS.NVT</w:t>
            </w:r>
          </w:p>
        </w:tc>
        <w:tc>
          <w:tcPr>
            <w:tcW w:w="5880" w:type="dxa"/>
          </w:tcPr>
          <w:p w14:paraId="253C24C1" w14:textId="04773605" w:rsidR="008D5698" w:rsidRDefault="00964C14" w:rsidP="00AF65B6">
            <w:pPr>
              <w:tabs>
                <w:tab w:val="center" w:pos="2532"/>
              </w:tabs>
              <w:spacing w:after="0" w:line="240" w:lineRule="auto"/>
              <w:ind w:left="0" w:hanging="3"/>
              <w:jc w:val="both"/>
              <w:rPr>
                <w:sz w:val="26"/>
                <w:szCs w:val="26"/>
              </w:rPr>
            </w:pPr>
            <w:r>
              <w:rPr>
                <w:i/>
                <w:sz w:val="26"/>
                <w:szCs w:val="26"/>
              </w:rPr>
              <w:t xml:space="preserve">      Thành phố Thủ Đức, ngày</w:t>
            </w:r>
            <w:r w:rsidR="00820D32">
              <w:rPr>
                <w:i/>
                <w:sz w:val="26"/>
                <w:szCs w:val="26"/>
              </w:rPr>
              <w:t xml:space="preserve"> 06</w:t>
            </w:r>
            <w:r>
              <w:rPr>
                <w:i/>
                <w:sz w:val="26"/>
                <w:szCs w:val="26"/>
              </w:rPr>
              <w:t xml:space="preserve"> tháng </w:t>
            </w:r>
            <w:r w:rsidR="00820D32">
              <w:rPr>
                <w:i/>
                <w:sz w:val="26"/>
                <w:szCs w:val="26"/>
              </w:rPr>
              <w:t xml:space="preserve">9 </w:t>
            </w:r>
            <w:r>
              <w:rPr>
                <w:i/>
                <w:sz w:val="26"/>
                <w:szCs w:val="26"/>
              </w:rPr>
              <w:t>năm 202</w:t>
            </w:r>
            <w:r w:rsidR="00312769">
              <w:rPr>
                <w:i/>
                <w:sz w:val="26"/>
                <w:szCs w:val="26"/>
              </w:rPr>
              <w:t>4</w:t>
            </w:r>
          </w:p>
        </w:tc>
      </w:tr>
    </w:tbl>
    <w:p w14:paraId="2791238B" w14:textId="77777777" w:rsidR="008D5698" w:rsidRDefault="008D5698" w:rsidP="00AF65B6">
      <w:pPr>
        <w:spacing w:after="0" w:line="240" w:lineRule="auto"/>
        <w:ind w:left="0" w:hanging="3"/>
        <w:jc w:val="center"/>
      </w:pPr>
    </w:p>
    <w:p w14:paraId="060D5AD9" w14:textId="337690CE" w:rsidR="008D5698" w:rsidRDefault="00964C14" w:rsidP="00AF65B6">
      <w:pPr>
        <w:spacing w:after="0" w:line="240" w:lineRule="auto"/>
        <w:ind w:left="0" w:hanging="3"/>
        <w:jc w:val="center"/>
        <w:rPr>
          <w:b/>
        </w:rPr>
      </w:pPr>
      <w:r>
        <w:rPr>
          <w:b/>
        </w:rPr>
        <w:t>BÁO CÁO</w:t>
      </w:r>
      <w:r w:rsidR="009B2B84">
        <w:rPr>
          <w:b/>
        </w:rPr>
        <w:t xml:space="preserve"> </w:t>
      </w:r>
    </w:p>
    <w:p w14:paraId="0BFF6C4B" w14:textId="77777777" w:rsidR="00374F4C" w:rsidRDefault="00374F4C" w:rsidP="00374F4C">
      <w:pPr>
        <w:spacing w:after="0" w:line="240" w:lineRule="auto"/>
        <w:ind w:left="0" w:hanging="3"/>
        <w:jc w:val="center"/>
        <w:rPr>
          <w:b/>
        </w:rPr>
      </w:pPr>
      <w:r>
        <w:rPr>
          <w:b/>
        </w:rPr>
        <w:t>Kết quả thực hiện Quy chế công khai đối với cơ sở giáo dục phổ thông</w:t>
      </w:r>
    </w:p>
    <w:p w14:paraId="4962F805" w14:textId="602B206A" w:rsidR="009B2B84" w:rsidRDefault="00374F4C" w:rsidP="00017F6E">
      <w:pPr>
        <w:spacing w:after="100" w:afterAutospacing="1" w:line="240" w:lineRule="auto"/>
        <w:ind w:left="0" w:hanging="3"/>
        <w:jc w:val="center"/>
      </w:pPr>
      <w:r>
        <w:rPr>
          <w:b/>
        </w:rPr>
        <w:t>N</w:t>
      </w:r>
      <w:r w:rsidR="00DF0D2E">
        <w:rPr>
          <w:b/>
        </w:rPr>
        <w:t>ăm học</w:t>
      </w:r>
      <w:r w:rsidR="009B2B84">
        <w:rPr>
          <w:b/>
        </w:rPr>
        <w:t xml:space="preserve"> 202</w:t>
      </w:r>
      <w:r w:rsidR="00DE2C09">
        <w:rPr>
          <w:b/>
        </w:rPr>
        <w:t>3</w:t>
      </w:r>
      <w:r w:rsidR="009B2B84">
        <w:rPr>
          <w:b/>
        </w:rPr>
        <w:t>-202</w:t>
      </w:r>
      <w:r w:rsidR="00DE2C09">
        <w:rPr>
          <w:b/>
        </w:rPr>
        <w:t>4</w:t>
      </w:r>
    </w:p>
    <w:p w14:paraId="3ACE81F9" w14:textId="2DE60A82" w:rsidR="00374F4C" w:rsidRPr="00374F4C" w:rsidRDefault="00374F4C" w:rsidP="00374F4C">
      <w:pPr>
        <w:suppressAutoHyphens w:val="0"/>
        <w:spacing w:after="120" w:line="240" w:lineRule="auto"/>
        <w:ind w:leftChars="0" w:left="0" w:firstLineChars="0" w:firstLine="567"/>
        <w:jc w:val="both"/>
        <w:textDirection w:val="lrTb"/>
        <w:textAlignment w:val="auto"/>
        <w:outlineLvl w:val="9"/>
        <w:rPr>
          <w:position w:val="0"/>
          <w:sz w:val="24"/>
          <w:szCs w:val="24"/>
          <w:lang w:val="vi-VN" w:eastAsia="vi-VN"/>
        </w:rPr>
      </w:pPr>
      <w:r w:rsidRPr="00374F4C">
        <w:rPr>
          <w:color w:val="333333"/>
          <w:position w:val="0"/>
          <w:lang w:val="vi-VN" w:eastAsia="vi-VN"/>
        </w:rPr>
        <w:t xml:space="preserve">Căn cứ Thông tư số 36/2017/TT-BGDĐT ngày 28/12/2017 của Bộ </w:t>
      </w:r>
      <w:r>
        <w:rPr>
          <w:color w:val="333333"/>
          <w:position w:val="0"/>
          <w:lang w:eastAsia="vi-VN"/>
        </w:rPr>
        <w:t>Giáo dục và Đào tạo</w:t>
      </w:r>
      <w:r w:rsidRPr="00374F4C">
        <w:rPr>
          <w:color w:val="333333"/>
          <w:position w:val="0"/>
          <w:lang w:val="vi-VN" w:eastAsia="vi-VN"/>
        </w:rPr>
        <w:t xml:space="preserve"> ban hành Quy chế thực hiện công khai đối với cơ sở </w:t>
      </w:r>
      <w:r>
        <w:rPr>
          <w:color w:val="333333"/>
          <w:position w:val="0"/>
          <w:lang w:eastAsia="vi-VN"/>
        </w:rPr>
        <w:t>giáo dục phổ thông</w:t>
      </w:r>
      <w:r w:rsidRPr="00374F4C">
        <w:rPr>
          <w:color w:val="333333"/>
          <w:position w:val="0"/>
          <w:lang w:val="vi-VN" w:eastAsia="vi-VN"/>
        </w:rPr>
        <w:t xml:space="preserve"> thuộc hệ thống giáo dục quốc dân;</w:t>
      </w:r>
    </w:p>
    <w:p w14:paraId="4C9D9AEC" w14:textId="78B6695E" w:rsidR="00374F4C" w:rsidRPr="00374F4C" w:rsidRDefault="00374F4C" w:rsidP="00374F4C">
      <w:pPr>
        <w:suppressAutoHyphens w:val="0"/>
        <w:spacing w:after="120" w:line="240" w:lineRule="auto"/>
        <w:ind w:leftChars="0" w:left="0" w:firstLineChars="0" w:firstLine="567"/>
        <w:jc w:val="both"/>
        <w:textDirection w:val="lrTb"/>
        <w:textAlignment w:val="auto"/>
        <w:outlineLvl w:val="9"/>
        <w:rPr>
          <w:position w:val="0"/>
          <w:sz w:val="24"/>
          <w:szCs w:val="24"/>
          <w:lang w:val="vi-VN" w:eastAsia="vi-VN"/>
        </w:rPr>
      </w:pPr>
      <w:r w:rsidRPr="00374F4C">
        <w:rPr>
          <w:position w:val="0"/>
          <w:lang w:val="vi-VN" w:eastAsia="vi-VN"/>
        </w:rPr>
        <w:t xml:space="preserve">Trường </w:t>
      </w:r>
      <w:r>
        <w:rPr>
          <w:position w:val="0"/>
          <w:lang w:eastAsia="vi-VN"/>
        </w:rPr>
        <w:t>THCS Nguyễn Văn Trỗi</w:t>
      </w:r>
      <w:r w:rsidRPr="00374F4C">
        <w:rPr>
          <w:position w:val="0"/>
          <w:lang w:val="vi-VN" w:eastAsia="vi-VN"/>
        </w:rPr>
        <w:t xml:space="preserve"> báo cáo </w:t>
      </w:r>
      <w:r>
        <w:rPr>
          <w:position w:val="0"/>
          <w:lang w:eastAsia="vi-VN"/>
        </w:rPr>
        <w:t xml:space="preserve">kết quả thực hiện </w:t>
      </w:r>
      <w:r w:rsidR="00986CFE">
        <w:rPr>
          <w:position w:val="0"/>
          <w:lang w:eastAsia="vi-VN"/>
        </w:rPr>
        <w:t>kết quả thực hiện Quy chế công khai đối với cơ sở giáo dục năm học 2023 - 2024</w:t>
      </w:r>
      <w:r>
        <w:rPr>
          <w:position w:val="0"/>
          <w:lang w:eastAsia="vi-VN"/>
        </w:rPr>
        <w:t xml:space="preserve"> </w:t>
      </w:r>
      <w:r w:rsidRPr="00374F4C">
        <w:rPr>
          <w:position w:val="0"/>
          <w:lang w:val="vi-VN" w:eastAsia="vi-VN"/>
        </w:rPr>
        <w:t>như sau:</w:t>
      </w:r>
    </w:p>
    <w:p w14:paraId="554D2E11" w14:textId="77777777" w:rsidR="00374F4C" w:rsidRPr="00374F4C" w:rsidRDefault="00374F4C" w:rsidP="00374F4C">
      <w:pPr>
        <w:suppressAutoHyphens w:val="0"/>
        <w:spacing w:after="120" w:line="240" w:lineRule="auto"/>
        <w:ind w:leftChars="0" w:left="0" w:firstLineChars="0" w:firstLine="0"/>
        <w:jc w:val="both"/>
        <w:textDirection w:val="lrTb"/>
        <w:textAlignment w:val="auto"/>
        <w:outlineLvl w:val="9"/>
        <w:rPr>
          <w:position w:val="0"/>
          <w:sz w:val="24"/>
          <w:szCs w:val="24"/>
          <w:lang w:val="vi-VN" w:eastAsia="vi-VN"/>
        </w:rPr>
      </w:pPr>
      <w:r w:rsidRPr="00374F4C">
        <w:rPr>
          <w:b/>
          <w:bCs/>
          <w:position w:val="0"/>
          <w:lang w:val="vi-VN" w:eastAsia="vi-VN"/>
        </w:rPr>
        <w:t>I. Quán triệt hệ thông văn bản pháp quy:</w:t>
      </w:r>
    </w:p>
    <w:p w14:paraId="6A20049C" w14:textId="77777777" w:rsidR="00374F4C" w:rsidRDefault="00374F4C" w:rsidP="00374F4C">
      <w:pPr>
        <w:suppressAutoHyphens w:val="0"/>
        <w:spacing w:after="120" w:line="240" w:lineRule="auto"/>
        <w:ind w:leftChars="0" w:left="0" w:firstLineChars="0" w:firstLine="567"/>
        <w:jc w:val="both"/>
        <w:textDirection w:val="lrTb"/>
        <w:textAlignment w:val="auto"/>
        <w:outlineLvl w:val="9"/>
        <w:rPr>
          <w:position w:val="0"/>
          <w:lang w:val="vi-VN" w:eastAsia="vi-VN"/>
        </w:rPr>
      </w:pPr>
      <w:r w:rsidRPr="00374F4C">
        <w:rPr>
          <w:position w:val="0"/>
          <w:lang w:val="vi-VN" w:eastAsia="vi-VN"/>
        </w:rPr>
        <w:t>- Triển khai đầy đủ nội dung quy chế thực hiện công khai đến toàn thể cán bộ, viên chức trong cuộc họp cơ quan.</w:t>
      </w:r>
    </w:p>
    <w:p w14:paraId="034989BC" w14:textId="44B39463" w:rsidR="00374F4C" w:rsidRPr="00374F4C" w:rsidRDefault="00374F4C" w:rsidP="00374F4C">
      <w:pPr>
        <w:suppressAutoHyphens w:val="0"/>
        <w:spacing w:after="120" w:line="240" w:lineRule="auto"/>
        <w:ind w:leftChars="0" w:left="0" w:firstLineChars="0" w:firstLine="567"/>
        <w:jc w:val="both"/>
        <w:textDirection w:val="lrTb"/>
        <w:textAlignment w:val="auto"/>
        <w:outlineLvl w:val="9"/>
        <w:rPr>
          <w:position w:val="0"/>
          <w:sz w:val="24"/>
          <w:szCs w:val="24"/>
          <w:lang w:val="vi-VN" w:eastAsia="vi-VN"/>
        </w:rPr>
      </w:pPr>
      <w:r w:rsidRPr="00374F4C">
        <w:rPr>
          <w:position w:val="0"/>
          <w:shd w:val="clear" w:color="auto" w:fill="FFFFFF"/>
          <w:lang w:val="vi-VN" w:eastAsia="vi-VN"/>
        </w:rPr>
        <w:t xml:space="preserve">- Triển khai hệ thống văn bản liên quan: </w:t>
      </w:r>
      <w:r w:rsidRPr="00374F4C">
        <w:rPr>
          <w:color w:val="333333"/>
          <w:position w:val="0"/>
          <w:shd w:val="clear" w:color="auto" w:fill="FFFFFF"/>
          <w:lang w:val="vi-VN" w:eastAsia="vi-VN"/>
        </w:rPr>
        <w:t xml:space="preserve">Thông tư số 36/2017/TT-BGDĐT ngày 28/12/2017 của Bộ </w:t>
      </w:r>
      <w:r>
        <w:rPr>
          <w:color w:val="333333"/>
          <w:position w:val="0"/>
          <w:lang w:eastAsia="vi-VN"/>
        </w:rPr>
        <w:t>Giáo dục và Đào tạo</w:t>
      </w:r>
      <w:r w:rsidRPr="00374F4C">
        <w:rPr>
          <w:color w:val="333333"/>
          <w:position w:val="0"/>
          <w:lang w:val="vi-VN" w:eastAsia="vi-VN"/>
        </w:rPr>
        <w:t xml:space="preserve"> </w:t>
      </w:r>
      <w:r w:rsidRPr="00374F4C">
        <w:rPr>
          <w:color w:val="333333"/>
          <w:position w:val="0"/>
          <w:shd w:val="clear" w:color="auto" w:fill="FFFFFF"/>
          <w:lang w:val="vi-VN" w:eastAsia="vi-VN"/>
        </w:rPr>
        <w:t xml:space="preserve">ban hành Quy chế thực hiện công khai đối với cơ sở </w:t>
      </w:r>
      <w:r>
        <w:rPr>
          <w:color w:val="333333"/>
          <w:position w:val="0"/>
          <w:lang w:eastAsia="vi-VN"/>
        </w:rPr>
        <w:t>giáo dục phổ thông</w:t>
      </w:r>
      <w:r w:rsidRPr="00374F4C">
        <w:rPr>
          <w:color w:val="333333"/>
          <w:position w:val="0"/>
          <w:lang w:val="vi-VN" w:eastAsia="vi-VN"/>
        </w:rPr>
        <w:t xml:space="preserve"> </w:t>
      </w:r>
      <w:r w:rsidRPr="00374F4C">
        <w:rPr>
          <w:color w:val="333333"/>
          <w:position w:val="0"/>
          <w:shd w:val="clear" w:color="auto" w:fill="FFFFFF"/>
          <w:lang w:val="vi-VN" w:eastAsia="vi-VN"/>
        </w:rPr>
        <w:t>thuộc hệ thống giáo dục quốc dân.</w:t>
      </w:r>
    </w:p>
    <w:p w14:paraId="3735AFA3" w14:textId="77777777" w:rsidR="00374F4C" w:rsidRPr="00374F4C" w:rsidRDefault="00374F4C" w:rsidP="00374F4C">
      <w:pPr>
        <w:suppressAutoHyphens w:val="0"/>
        <w:spacing w:after="120" w:line="240" w:lineRule="auto"/>
        <w:ind w:leftChars="0" w:left="0" w:firstLineChars="0" w:firstLine="0"/>
        <w:jc w:val="both"/>
        <w:textDirection w:val="lrTb"/>
        <w:textAlignment w:val="auto"/>
        <w:outlineLvl w:val="9"/>
        <w:rPr>
          <w:b/>
          <w:bCs/>
          <w:position w:val="0"/>
          <w:lang w:val="vi-VN" w:eastAsia="vi-VN"/>
        </w:rPr>
      </w:pPr>
      <w:r w:rsidRPr="00374F4C">
        <w:rPr>
          <w:b/>
          <w:bCs/>
          <w:position w:val="0"/>
          <w:lang w:val="vi-VN" w:eastAsia="vi-VN"/>
        </w:rPr>
        <w:t xml:space="preserve">II. Thực hiện công khai: </w:t>
      </w:r>
    </w:p>
    <w:p w14:paraId="219FDEDB" w14:textId="77777777" w:rsidR="00374F4C" w:rsidRPr="00374F4C" w:rsidRDefault="00374F4C" w:rsidP="00374F4C">
      <w:pPr>
        <w:suppressAutoHyphens w:val="0"/>
        <w:spacing w:after="120" w:line="240" w:lineRule="auto"/>
        <w:ind w:leftChars="0" w:left="0" w:firstLineChars="0" w:firstLine="0"/>
        <w:jc w:val="both"/>
        <w:textDirection w:val="lrTb"/>
        <w:textAlignment w:val="auto"/>
        <w:outlineLvl w:val="9"/>
        <w:rPr>
          <w:b/>
          <w:bCs/>
          <w:position w:val="0"/>
          <w:lang w:val="vi-VN" w:eastAsia="vi-VN"/>
        </w:rPr>
      </w:pPr>
      <w:r w:rsidRPr="00374F4C">
        <w:rPr>
          <w:b/>
          <w:bCs/>
          <w:position w:val="0"/>
          <w:lang w:val="vi-VN" w:eastAsia="vi-VN"/>
        </w:rPr>
        <w:t>1. Nội dung công khai:</w:t>
      </w:r>
    </w:p>
    <w:p w14:paraId="77B7BC20" w14:textId="77777777" w:rsidR="00374F4C" w:rsidRDefault="00374F4C" w:rsidP="00374F4C">
      <w:pPr>
        <w:spacing w:after="120" w:line="240" w:lineRule="auto"/>
        <w:ind w:left="0" w:hanging="3"/>
        <w:jc w:val="both"/>
        <w:rPr>
          <w:sz w:val="24"/>
          <w:szCs w:val="24"/>
        </w:rPr>
      </w:pPr>
      <w:r>
        <w:rPr>
          <w:b/>
          <w:lang w:val="nl-NL"/>
        </w:rPr>
        <w:t>1. Công khai cam kết chất lượng giáo dục và chất lượng giáo dục thực tế</w:t>
      </w:r>
    </w:p>
    <w:p w14:paraId="14BBDD6D" w14:textId="55934907" w:rsidR="00374F4C" w:rsidRPr="004711D3" w:rsidRDefault="00374F4C" w:rsidP="00374F4C">
      <w:pPr>
        <w:spacing w:after="120" w:line="240" w:lineRule="auto"/>
        <w:ind w:left="0" w:hanging="3"/>
        <w:jc w:val="both"/>
        <w:rPr>
          <w:i/>
          <w:iCs/>
          <w:lang w:val="nl-NL"/>
        </w:rPr>
      </w:pPr>
      <w:r w:rsidRPr="004711D3">
        <w:rPr>
          <w:b/>
          <w:i/>
          <w:iCs/>
          <w:lang w:val="nl-NL"/>
        </w:rPr>
        <w:t>a. Cam kết chất lượng giáo dục</w:t>
      </w:r>
      <w:r w:rsidRPr="00374F4C">
        <w:rPr>
          <w:i/>
          <w:iCs/>
          <w:lang w:val="nl-NL"/>
        </w:rPr>
        <w:t xml:space="preserve"> </w:t>
      </w:r>
      <w:r w:rsidRPr="00374F4C">
        <w:rPr>
          <w:b/>
          <w:i/>
          <w:iCs/>
          <w:lang w:val="nl-NL"/>
        </w:rPr>
        <w:t>năm học 2023 - 2024</w:t>
      </w:r>
      <w:r w:rsidRPr="004711D3">
        <w:rPr>
          <w:b/>
          <w:i/>
          <w:iCs/>
          <w:lang w:val="nl-NL"/>
        </w:rPr>
        <w:t>:</w:t>
      </w:r>
      <w:r w:rsidRPr="004711D3">
        <w:rPr>
          <w:i/>
          <w:iCs/>
          <w:lang w:val="nl-NL"/>
        </w:rPr>
        <w:t xml:space="preserve"> </w:t>
      </w:r>
      <w:r>
        <w:rPr>
          <w:i/>
          <w:iCs/>
          <w:lang w:val="nl-NL"/>
        </w:rPr>
        <w:t xml:space="preserve"> </w:t>
      </w:r>
    </w:p>
    <w:p w14:paraId="062A4BB5" w14:textId="77777777" w:rsidR="00374F4C" w:rsidRDefault="00374F4C" w:rsidP="00374F4C">
      <w:pPr>
        <w:spacing w:after="120" w:line="240" w:lineRule="auto"/>
        <w:ind w:leftChars="0" w:left="0" w:firstLineChars="202" w:firstLine="566"/>
        <w:jc w:val="both"/>
        <w:rPr>
          <w:lang w:val="nl-NL"/>
        </w:rPr>
      </w:pPr>
      <w:r>
        <w:rPr>
          <w:lang w:val="nl-NL"/>
        </w:rPr>
        <w:t xml:space="preserve">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w:t>
      </w:r>
      <w:r>
        <w:rPr>
          <w:i/>
          <w:lang w:val="nl-NL"/>
        </w:rPr>
        <w:t>(Biểu mẫu 09).</w:t>
      </w:r>
    </w:p>
    <w:p w14:paraId="1FA71F92" w14:textId="77777777" w:rsidR="00374F4C" w:rsidRPr="004711D3" w:rsidRDefault="00374F4C" w:rsidP="00374F4C">
      <w:pPr>
        <w:spacing w:after="120" w:line="240" w:lineRule="auto"/>
        <w:ind w:left="0" w:hanging="3"/>
        <w:jc w:val="both"/>
        <w:rPr>
          <w:i/>
          <w:iCs/>
          <w:lang w:val="nl-NL"/>
        </w:rPr>
      </w:pPr>
      <w:r w:rsidRPr="004711D3">
        <w:rPr>
          <w:b/>
          <w:i/>
          <w:iCs/>
          <w:lang w:val="nl-NL"/>
        </w:rPr>
        <w:t>b. Chất lượng giáo dục thực tế:</w:t>
      </w:r>
      <w:r w:rsidRPr="004711D3">
        <w:rPr>
          <w:i/>
          <w:iCs/>
          <w:lang w:val="nl-NL"/>
        </w:rPr>
        <w:t xml:space="preserve"> </w:t>
      </w:r>
    </w:p>
    <w:p w14:paraId="6972DC15" w14:textId="77777777" w:rsidR="00374F4C" w:rsidRDefault="00374F4C" w:rsidP="00374F4C">
      <w:pPr>
        <w:spacing w:after="120" w:line="240" w:lineRule="auto"/>
        <w:ind w:leftChars="0" w:left="0" w:firstLineChars="202" w:firstLine="566"/>
        <w:jc w:val="both"/>
        <w:rPr>
          <w:b/>
          <w:i/>
          <w:lang w:val="nl-NL"/>
        </w:rPr>
      </w:pPr>
      <w:r>
        <w:t>S</w:t>
      </w:r>
      <w:r>
        <w:rPr>
          <w:lang w:val="vi-VN"/>
        </w:rPr>
        <w:t xml:space="preserve">ố học sinh học 2 buổi/ngày; số học sinh xếp loại theo hạnh kiểm, học lực, tổng kết kết quả cuối năm, đạt giải các kỳ thi học sinh giỏi, dự xét hoặc dự thi tốt nghiệp, được công nhận tốt nghiệp, học sinh nam/học sinh nữ, học sinh dân tộc thiểu số đối với trường trung học cơ sở, trung học phổ thông và cơ sở giáo dục chuyên biệt </w:t>
      </w:r>
      <w:r>
        <w:rPr>
          <w:i/>
          <w:lang w:val="vi-VN"/>
        </w:rPr>
        <w:t>(Theo Biểu mẫu 10).</w:t>
      </w:r>
      <w:r>
        <w:rPr>
          <w:b/>
          <w:i/>
          <w:lang w:val="nl-NL"/>
        </w:rPr>
        <w:tab/>
      </w:r>
    </w:p>
    <w:p w14:paraId="78F42EE3" w14:textId="2386A0BA" w:rsidR="00986CFE" w:rsidRPr="006B47FD" w:rsidRDefault="00374F4C" w:rsidP="00986CFE">
      <w:pPr>
        <w:spacing w:before="120" w:after="120"/>
        <w:ind w:left="0" w:hanging="3"/>
        <w:jc w:val="both"/>
        <w:rPr>
          <w:b/>
          <w:i/>
          <w:lang w:val="nl-NL"/>
        </w:rPr>
      </w:pPr>
      <w:r w:rsidRPr="004711D3">
        <w:rPr>
          <w:b/>
          <w:i/>
          <w:iCs/>
          <w:lang w:val="nl-NL"/>
        </w:rPr>
        <w:t xml:space="preserve">c. </w:t>
      </w:r>
      <w:r w:rsidR="00986CFE" w:rsidRPr="006B47FD">
        <w:rPr>
          <w:b/>
          <w:i/>
          <w:lang w:val="nl-NL"/>
        </w:rPr>
        <w:t xml:space="preserve"> Xây dựng nhà trường đạt chuẩn quốc gia:</w:t>
      </w:r>
    </w:p>
    <w:p w14:paraId="26EA9A15" w14:textId="7ED0CACB" w:rsidR="00986CFE" w:rsidRPr="00986CFE" w:rsidRDefault="00374F4C" w:rsidP="00986CFE">
      <w:pPr>
        <w:spacing w:after="120" w:line="240" w:lineRule="auto"/>
        <w:ind w:left="0" w:hanging="3"/>
        <w:jc w:val="both"/>
        <w:rPr>
          <w:bCs/>
          <w:lang w:val="nl-NL"/>
        </w:rPr>
      </w:pPr>
      <w:r w:rsidRPr="00986CFE">
        <w:rPr>
          <w:bCs/>
          <w:lang w:val="nl-NL"/>
        </w:rPr>
        <w:t>Kế hoạch xây dựng cơ sở giáo dục đạt chuẩn quốc gia và kết quả đạt được qua các mốc thời gian.</w:t>
      </w:r>
    </w:p>
    <w:p w14:paraId="105F72D9" w14:textId="608DF240" w:rsidR="00374F4C" w:rsidRDefault="00374F4C" w:rsidP="00374F4C">
      <w:pPr>
        <w:spacing w:after="120" w:line="240" w:lineRule="auto"/>
        <w:ind w:left="0" w:hanging="3"/>
        <w:jc w:val="both"/>
      </w:pPr>
      <w:r w:rsidRPr="004711D3">
        <w:rPr>
          <w:b/>
          <w:i/>
          <w:iCs/>
          <w:lang w:val="nl-NL"/>
        </w:rPr>
        <w:lastRenderedPageBreak/>
        <w:t>d. Kiểm định nhà trường:</w:t>
      </w:r>
      <w:r>
        <w:rPr>
          <w:lang w:val="nl-NL"/>
        </w:rPr>
        <w:t xml:space="preserve"> </w:t>
      </w:r>
      <w:r>
        <w:rPr>
          <w:lang w:val="vi-VN"/>
        </w:rPr>
        <w:t>công khai báo cáo đánh giá ngoài, kết quả công nhận đạt tiêu chuẩn chất lượng giáo dục</w:t>
      </w:r>
      <w:r>
        <w:t xml:space="preserve"> </w:t>
      </w:r>
      <w:r w:rsidRPr="00F07A78">
        <w:rPr>
          <w:i/>
          <w:iCs/>
        </w:rPr>
        <w:t xml:space="preserve">(cấp độ 1: </w:t>
      </w:r>
      <w:r w:rsidR="00F07A78" w:rsidRPr="00F07A78">
        <w:rPr>
          <w:i/>
          <w:iCs/>
        </w:rPr>
        <w:t>Quyết định số 1042-31/QĐ-SGDĐT ngày 27/4/2023)</w:t>
      </w:r>
      <w:r>
        <w:t>.</w:t>
      </w:r>
    </w:p>
    <w:p w14:paraId="38C5ADB3" w14:textId="77777777" w:rsidR="00374F4C" w:rsidRDefault="00374F4C" w:rsidP="00374F4C">
      <w:pPr>
        <w:spacing w:after="120" w:line="240" w:lineRule="auto"/>
        <w:ind w:left="0" w:hanging="3"/>
        <w:jc w:val="both"/>
      </w:pPr>
      <w:r>
        <w:rPr>
          <w:b/>
          <w:lang w:val="nl-NL"/>
        </w:rPr>
        <w:t>2. Công khai điều kiện đảm bảo chất lượng nhà trường</w:t>
      </w:r>
    </w:p>
    <w:p w14:paraId="12A56EB7" w14:textId="77777777" w:rsidR="00374F4C" w:rsidRPr="004711D3" w:rsidRDefault="00374F4C" w:rsidP="00374F4C">
      <w:pPr>
        <w:spacing w:after="120" w:line="240" w:lineRule="auto"/>
        <w:ind w:left="0" w:hanging="3"/>
        <w:jc w:val="both"/>
        <w:rPr>
          <w:i/>
          <w:iCs/>
          <w:lang w:val="nl-NL"/>
        </w:rPr>
      </w:pPr>
      <w:r w:rsidRPr="004711D3">
        <w:rPr>
          <w:b/>
          <w:i/>
          <w:iCs/>
          <w:lang w:val="nl-NL"/>
        </w:rPr>
        <w:t>a. Cơ sở vật chất:</w:t>
      </w:r>
      <w:r w:rsidRPr="004711D3">
        <w:rPr>
          <w:i/>
          <w:iCs/>
          <w:lang w:val="nl-NL"/>
        </w:rPr>
        <w:t xml:space="preserve"> </w:t>
      </w:r>
    </w:p>
    <w:p w14:paraId="6F952F48" w14:textId="0D28D024" w:rsidR="00374F4C" w:rsidRDefault="00374F4C" w:rsidP="00F07A78">
      <w:pPr>
        <w:spacing w:after="120" w:line="240" w:lineRule="auto"/>
        <w:ind w:leftChars="0" w:left="0" w:firstLineChars="202" w:firstLine="566"/>
        <w:jc w:val="both"/>
      </w:pPr>
      <w:r>
        <w:rPr>
          <w:lang w:val="nl-NL"/>
        </w:rPr>
        <w:t>S</w:t>
      </w:r>
      <w:r>
        <w:rPr>
          <w:lang w:val="vi-VN"/>
        </w:rPr>
        <w:t xml:space="preserve">ố lượng, diện tích các loại phòng học, phòng chức năng, phòng nghỉ cho học sinh bán trú, tính bình quân trên một học sinh; số thiết bị dạy học tối thiểu hiện có và còn thiếu so với quy định </w:t>
      </w:r>
      <w:r>
        <w:rPr>
          <w:i/>
          <w:lang w:val="vi-VN"/>
        </w:rPr>
        <w:t>(theo Biểu mẫu 11).</w:t>
      </w:r>
    </w:p>
    <w:p w14:paraId="4943BDF7" w14:textId="77777777" w:rsidR="00374F4C" w:rsidRPr="004711D3" w:rsidRDefault="00374F4C" w:rsidP="00374F4C">
      <w:pPr>
        <w:spacing w:after="120" w:line="240" w:lineRule="auto"/>
        <w:ind w:left="0" w:hanging="3"/>
        <w:jc w:val="both"/>
        <w:rPr>
          <w:i/>
          <w:iCs/>
          <w:sz w:val="24"/>
          <w:szCs w:val="24"/>
          <w:lang w:val="nl-NL"/>
        </w:rPr>
      </w:pPr>
      <w:r w:rsidRPr="004711D3">
        <w:rPr>
          <w:b/>
          <w:i/>
          <w:iCs/>
          <w:lang w:val="nl-NL"/>
        </w:rPr>
        <w:t>b. Đội ngũ nhà giáo, cán bộ quản lý và nhân viên:</w:t>
      </w:r>
    </w:p>
    <w:p w14:paraId="46DB7A48" w14:textId="77777777" w:rsidR="00374F4C" w:rsidRDefault="00374F4C" w:rsidP="00F07A78">
      <w:pPr>
        <w:spacing w:after="120" w:line="240" w:lineRule="auto"/>
        <w:ind w:leftChars="0" w:left="0" w:firstLineChars="202" w:firstLine="566"/>
        <w:jc w:val="both"/>
        <w:rPr>
          <w:lang w:val="nl-NL"/>
        </w:rPr>
      </w:pPr>
      <w:r>
        <w:rPr>
          <w:lang w:val="nl-NL"/>
        </w:rPr>
        <w:t xml:space="preserve">Số lượng giáo viên, cán bộ quản lý và nhân viên được chia theo hạng chức danh nghề nghiệp, chuẩn nghề nghiệp và trình độ đào tạo </w:t>
      </w:r>
      <w:r>
        <w:rPr>
          <w:i/>
          <w:lang w:val="nl-NL"/>
        </w:rPr>
        <w:t>(theo Biểu mẫu 12).</w:t>
      </w:r>
    </w:p>
    <w:p w14:paraId="6CEEF5EB" w14:textId="77777777" w:rsidR="00374F4C" w:rsidRDefault="00374F4C" w:rsidP="00F07A78">
      <w:pPr>
        <w:spacing w:after="120" w:line="240" w:lineRule="auto"/>
        <w:ind w:leftChars="0" w:left="0" w:firstLineChars="202" w:firstLine="566"/>
        <w:jc w:val="both"/>
        <w:rPr>
          <w:lang w:val="nl-NL"/>
        </w:rPr>
      </w:pPr>
      <w:r>
        <w:rPr>
          <w:lang w:val="nl-NL"/>
        </w:rPr>
        <w:t>Số lượng giáo viên, cán bộ quản lý và nhân viên được đào tạo, bồi dưỡng; hình thức, nội dung, trình độ và thời gian đào tạo và bồi dưỡng trong năm học và 2 năm tiếp theo.</w:t>
      </w:r>
    </w:p>
    <w:p w14:paraId="265D2971" w14:textId="77777777" w:rsidR="00374F4C" w:rsidRDefault="00374F4C" w:rsidP="00374F4C">
      <w:pPr>
        <w:spacing w:after="120" w:line="240" w:lineRule="auto"/>
        <w:ind w:left="0" w:hanging="3"/>
        <w:jc w:val="both"/>
        <w:rPr>
          <w:sz w:val="24"/>
          <w:szCs w:val="24"/>
          <w:lang w:val="nl-NL"/>
        </w:rPr>
      </w:pPr>
      <w:r>
        <w:rPr>
          <w:b/>
          <w:lang w:val="nl-NL"/>
        </w:rPr>
        <w:t>3. Công khai thu chi tài chính</w:t>
      </w:r>
    </w:p>
    <w:p w14:paraId="5F0B8B45" w14:textId="77777777" w:rsidR="00374F4C" w:rsidRDefault="00374F4C" w:rsidP="00374F4C">
      <w:pPr>
        <w:widowControl w:val="0"/>
        <w:tabs>
          <w:tab w:val="center" w:pos="4320"/>
          <w:tab w:val="right" w:pos="8640"/>
        </w:tabs>
        <w:spacing w:after="120"/>
        <w:ind w:left="0" w:hanging="3"/>
        <w:jc w:val="both"/>
        <w:rPr>
          <w:b/>
          <w:i/>
          <w:lang w:val="nl-NL"/>
        </w:rPr>
      </w:pPr>
      <w:r w:rsidRPr="00000D9D">
        <w:rPr>
          <w:b/>
          <w:i/>
          <w:lang w:val="nl-NL"/>
        </w:rPr>
        <w:t xml:space="preserve">a) Tình hình tài chính của cơ sở giáo dục: </w:t>
      </w:r>
    </w:p>
    <w:p w14:paraId="3241E71B" w14:textId="370A3172" w:rsidR="007D2177" w:rsidRDefault="007D2177" w:rsidP="007D2177">
      <w:pPr>
        <w:spacing w:after="120" w:line="240" w:lineRule="auto"/>
        <w:ind w:leftChars="0" w:left="0" w:firstLineChars="202" w:firstLine="566"/>
        <w:jc w:val="both"/>
        <w:textDirection w:val="lrTb"/>
        <w:rPr>
          <w:lang w:val="nl-NL"/>
        </w:rPr>
      </w:pPr>
      <w:r>
        <w:rPr>
          <w:lang w:val="nl-NL"/>
        </w:rPr>
        <w:t>D</w:t>
      </w:r>
      <w:r w:rsidRPr="00374F4C">
        <w:rPr>
          <w:lang w:val="nl-NL"/>
        </w:rPr>
        <w:t>ự toán thu chi tài chính 202</w:t>
      </w:r>
      <w:r>
        <w:rPr>
          <w:lang w:val="nl-NL"/>
        </w:rPr>
        <w:t>4</w:t>
      </w:r>
      <w:r w:rsidRPr="00374F4C">
        <w:rPr>
          <w:lang w:val="nl-NL"/>
        </w:rPr>
        <w:t xml:space="preserve"> thông báo và đăng tải ngay sau khi có quyết định phân bổ ngân sách 202</w:t>
      </w:r>
      <w:r>
        <w:rPr>
          <w:lang w:val="nl-NL"/>
        </w:rPr>
        <w:t>4</w:t>
      </w:r>
      <w:r w:rsidRPr="00374F4C">
        <w:rPr>
          <w:lang w:val="nl-NL"/>
        </w:rPr>
        <w:t xml:space="preserve"> của UBND </w:t>
      </w:r>
      <w:r>
        <w:rPr>
          <w:lang w:val="nl-NL"/>
        </w:rPr>
        <w:t>thành phố Thủ Đức</w:t>
      </w:r>
      <w:r w:rsidRPr="00374F4C">
        <w:rPr>
          <w:lang w:val="nl-NL"/>
        </w:rPr>
        <w:t>.</w:t>
      </w:r>
    </w:p>
    <w:p w14:paraId="40EAF880" w14:textId="5B061CB6" w:rsidR="007D2177" w:rsidRDefault="007D2177" w:rsidP="007D2177">
      <w:pPr>
        <w:spacing w:after="120" w:line="240" w:lineRule="auto"/>
        <w:ind w:leftChars="0" w:left="0" w:firstLineChars="202" w:firstLine="566"/>
        <w:jc w:val="both"/>
        <w:textDirection w:val="lrTb"/>
        <w:rPr>
          <w:lang w:val="nl-NL"/>
        </w:rPr>
      </w:pPr>
      <w:r>
        <w:rPr>
          <w:lang w:val="nl-NL"/>
        </w:rPr>
        <w:t>Báo cáo thu chi tài chính 2023 thông báo và đăng tải sau khi thông qua Hội nghị cán bộ – công chức – viên chức năm học 2023 – 2024.</w:t>
      </w:r>
    </w:p>
    <w:p w14:paraId="4BB1695B" w14:textId="77777777" w:rsidR="00986CFE" w:rsidRPr="00227AAE" w:rsidRDefault="00986CFE" w:rsidP="00986CFE">
      <w:pPr>
        <w:widowControl w:val="0"/>
        <w:spacing w:before="120" w:after="120"/>
        <w:ind w:left="0" w:hanging="3"/>
        <w:jc w:val="both"/>
        <w:rPr>
          <w:lang w:val="nl-NL"/>
        </w:rPr>
      </w:pPr>
      <w:r w:rsidRPr="006B47FD">
        <w:rPr>
          <w:lang w:val="nl-NL"/>
        </w:rPr>
        <w:t>Công khai tài chính theo Quyết định số 192/2004/QĐ-TTg ngày 16 tháng 11 năm 2004 của Thủ tướng Chính phủ về q</w:t>
      </w:r>
      <w:r w:rsidRPr="006B47FD">
        <w:rPr>
          <w:bCs/>
          <w:spacing w:val="-4"/>
          <w:lang w:val="nl-NL"/>
        </w:rPr>
        <w:t>uy chế công khai tài chính đối với các cấp ngân sách nhà nước</w:t>
      </w:r>
      <w:r w:rsidRPr="006B47FD">
        <w:rPr>
          <w:bCs/>
          <w:lang w:val="nl-NL"/>
        </w:rPr>
        <w:t xml:space="preserve">, </w:t>
      </w:r>
      <w:r w:rsidRPr="006B47FD">
        <w:rPr>
          <w:bCs/>
          <w:spacing w:val="-4"/>
          <w:lang w:val="nl-NL"/>
        </w:rPr>
        <w:t>các đơn vị dự toán ngân sách, các tổ chức được ngân sách nhà nước hỗ trợ</w:t>
      </w:r>
      <w:r w:rsidRPr="006B47FD">
        <w:rPr>
          <w:bCs/>
          <w:lang w:val="nl-NL"/>
        </w:rPr>
        <w:t xml:space="preserve">, các dự án đầu tư </w:t>
      </w:r>
      <w:r w:rsidRPr="006B47FD">
        <w:rPr>
          <w:lang w:val="nl-NL"/>
        </w:rPr>
        <w:t>xây</w:t>
      </w:r>
      <w:r w:rsidRPr="006B47FD">
        <w:rPr>
          <w:bCs/>
          <w:lang w:val="nl-NL"/>
        </w:rPr>
        <w:t xml:space="preserve"> dựng cơ bản có sử dụng vốn ngân sách nhà nước, các doanh nghiệp nhà nước, các quỹ có nguồn từ ngân sách nhà nước và các quỹ có nguồn từ các khoản đóng góp của nhân dân; </w:t>
      </w:r>
      <w:r w:rsidRPr="006B47FD">
        <w:rPr>
          <w:lang w:val="nl-NL"/>
        </w:rPr>
        <w:t>Thông tư số 61/2017/TT-BTC ngày 15 tháng 6 năm 2017 của Bộ Tài chính h</w:t>
      </w:r>
      <w:r w:rsidRPr="006B47FD">
        <w:rPr>
          <w:spacing w:val="10"/>
          <w:lang w:val="nl-NL"/>
        </w:rPr>
        <w:t xml:space="preserve">ướng dẫn về </w:t>
      </w:r>
      <w:r w:rsidRPr="006B47FD">
        <w:rPr>
          <w:lang w:val="nl-NL"/>
        </w:rPr>
        <w:t xml:space="preserve">công khai ngân sách đối với đơn vị dự toán ngân sách, tổ chức được ngân sách nhà nước hỗ trợ; </w:t>
      </w:r>
      <w:r w:rsidRPr="00227AAE">
        <w:rPr>
          <w:lang w:val="nl-NL"/>
        </w:rPr>
        <w:t xml:space="preserve">Thông tư số 90/2018/TT-BTC ngày 28 tháng 9 năm 2018 của Bộ Tài chính về sửa đổi, bổ sung một số điều của Thông tư số </w:t>
      </w:r>
      <w:r w:rsidRPr="006B47FD">
        <w:rPr>
          <w:lang w:val="nl-NL"/>
        </w:rPr>
        <w:t>61/2017/TT-BTC</w:t>
      </w:r>
      <w:r w:rsidRPr="00227AAE">
        <w:rPr>
          <w:lang w:val="nl-NL"/>
        </w:rPr>
        <w:t>; 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Pr="006B47FD">
        <w:rPr>
          <w:lang w:val="nl-NL"/>
        </w:rPr>
        <w:t xml:space="preserve">. </w:t>
      </w:r>
    </w:p>
    <w:p w14:paraId="436A4F67" w14:textId="7C73BADD" w:rsidR="00374F4C" w:rsidRPr="00000D9D" w:rsidRDefault="00374F4C" w:rsidP="00374F4C">
      <w:pPr>
        <w:widowControl w:val="0"/>
        <w:tabs>
          <w:tab w:val="center" w:pos="4320"/>
          <w:tab w:val="right" w:pos="8640"/>
        </w:tabs>
        <w:spacing w:after="120" w:line="240" w:lineRule="auto"/>
        <w:ind w:left="0" w:hanging="3"/>
        <w:jc w:val="both"/>
        <w:rPr>
          <w:b/>
          <w:i/>
          <w:lang w:val="nl-NL"/>
        </w:rPr>
      </w:pPr>
      <w:r w:rsidRPr="00000D9D">
        <w:rPr>
          <w:b/>
          <w:i/>
          <w:lang w:val="nl-NL"/>
        </w:rPr>
        <w:t xml:space="preserve">b) Các khoản chi theo từng năm học: </w:t>
      </w:r>
    </w:p>
    <w:p w14:paraId="1FA9ACE9" w14:textId="77777777" w:rsidR="00986CFE" w:rsidRPr="006B47FD" w:rsidRDefault="00986CFE" w:rsidP="00986CFE">
      <w:pPr>
        <w:widowControl w:val="0"/>
        <w:tabs>
          <w:tab w:val="center" w:pos="4320"/>
          <w:tab w:val="right" w:pos="8640"/>
        </w:tabs>
        <w:spacing w:before="120" w:after="120"/>
        <w:ind w:left="0" w:hanging="3"/>
        <w:jc w:val="both"/>
        <w:rPr>
          <w:lang w:val="nl-NL"/>
        </w:rPr>
      </w:pPr>
      <w:r w:rsidRPr="006B47FD">
        <w:rPr>
          <w:lang w:val="nl-NL"/>
        </w:rPr>
        <w:t>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14:paraId="040F555E" w14:textId="0EDE2B62" w:rsidR="00374F4C" w:rsidRDefault="00374F4C" w:rsidP="007D2177">
      <w:pPr>
        <w:spacing w:after="120" w:line="240" w:lineRule="auto"/>
        <w:ind w:leftChars="0" w:left="0" w:firstLineChars="0" w:firstLine="0"/>
        <w:jc w:val="both"/>
        <w:textDirection w:val="lrTb"/>
        <w:rPr>
          <w:lang w:val="nl-NL"/>
        </w:rPr>
      </w:pPr>
      <w:r w:rsidRPr="00000D9D">
        <w:rPr>
          <w:b/>
          <w:i/>
          <w:lang w:val="nl-NL"/>
        </w:rPr>
        <w:lastRenderedPageBreak/>
        <w:t>c) Chính sách và kết quả thực hiện chính sách</w:t>
      </w:r>
      <w:r w:rsidRPr="007A5D92">
        <w:rPr>
          <w:lang w:val="nl-NL"/>
        </w:rPr>
        <w:t xml:space="preserve"> </w:t>
      </w:r>
      <w:r w:rsidR="007D2177">
        <w:rPr>
          <w:lang w:val="nl-NL"/>
        </w:rPr>
        <w:t xml:space="preserve"> </w:t>
      </w:r>
    </w:p>
    <w:p w14:paraId="4D593A20" w14:textId="33B093EC" w:rsidR="007D2177" w:rsidRPr="007A5D92" w:rsidRDefault="007D2177" w:rsidP="007D2177">
      <w:pPr>
        <w:spacing w:after="120" w:line="240" w:lineRule="auto"/>
        <w:ind w:leftChars="0" w:left="0" w:firstLineChars="202" w:firstLine="566"/>
        <w:jc w:val="both"/>
        <w:textDirection w:val="lrTb"/>
        <w:rPr>
          <w:lang w:val="nl-NL"/>
        </w:rPr>
      </w:pPr>
      <w:r>
        <w:rPr>
          <w:lang w:val="nl-NL"/>
        </w:rPr>
        <w:t>Công khai khi có Quyết định miễn giảm với học sinh diện chính sách.</w:t>
      </w:r>
    </w:p>
    <w:p w14:paraId="5B4AA24E" w14:textId="77777777" w:rsidR="00374F4C" w:rsidRDefault="00374F4C" w:rsidP="00374F4C">
      <w:pPr>
        <w:widowControl w:val="0"/>
        <w:tabs>
          <w:tab w:val="center" w:pos="4320"/>
          <w:tab w:val="right" w:pos="8640"/>
        </w:tabs>
        <w:spacing w:after="120" w:line="240" w:lineRule="auto"/>
        <w:ind w:left="0" w:hanging="3"/>
        <w:jc w:val="both"/>
        <w:rPr>
          <w:b/>
          <w:i/>
          <w:lang w:val="nl-NL"/>
        </w:rPr>
      </w:pPr>
      <w:r w:rsidRPr="00167BEA">
        <w:rPr>
          <w:b/>
          <w:i/>
          <w:lang w:val="nl-NL"/>
        </w:rPr>
        <w:t>d) Kết quả kiểm toán (nếu có)</w:t>
      </w:r>
    </w:p>
    <w:p w14:paraId="37AD3EA5" w14:textId="20D344AF" w:rsidR="00706314" w:rsidRPr="007A5D92" w:rsidRDefault="00706314" w:rsidP="00706314">
      <w:pPr>
        <w:spacing w:after="120" w:line="240" w:lineRule="auto"/>
        <w:ind w:leftChars="0" w:left="0" w:firstLineChars="202" w:firstLine="566"/>
        <w:jc w:val="both"/>
        <w:textDirection w:val="lrTb"/>
        <w:rPr>
          <w:lang w:val="nl-NL"/>
        </w:rPr>
      </w:pPr>
      <w:r>
        <w:rPr>
          <w:lang w:val="nl-NL"/>
        </w:rPr>
        <w:t>Không có.</w:t>
      </w:r>
    </w:p>
    <w:p w14:paraId="4044BAA3" w14:textId="3EB99040" w:rsidR="00374F4C" w:rsidRDefault="00374F4C" w:rsidP="00374F4C">
      <w:pPr>
        <w:widowControl w:val="0"/>
        <w:tabs>
          <w:tab w:val="center" w:pos="4320"/>
          <w:tab w:val="right" w:pos="8640"/>
        </w:tabs>
        <w:spacing w:after="120" w:line="240" w:lineRule="auto"/>
        <w:ind w:left="0" w:hanging="3"/>
        <w:jc w:val="both"/>
        <w:rPr>
          <w:lang w:val="nl-NL"/>
        </w:rPr>
      </w:pPr>
      <w:r w:rsidRPr="00000D9D">
        <w:rPr>
          <w:b/>
          <w:i/>
          <w:lang w:val="nl-NL"/>
        </w:rPr>
        <w:t>e) Mức thu học phí và các khoản thu khác</w:t>
      </w:r>
      <w:r w:rsidRPr="007A5D92">
        <w:rPr>
          <w:lang w:val="nl-NL"/>
        </w:rPr>
        <w:t xml:space="preserve"> </w:t>
      </w:r>
    </w:p>
    <w:p w14:paraId="6CE1B587" w14:textId="4776767C" w:rsidR="00706314" w:rsidRPr="007A5D92" w:rsidRDefault="00706314" w:rsidP="00706314">
      <w:pPr>
        <w:spacing w:after="120" w:line="240" w:lineRule="auto"/>
        <w:ind w:leftChars="0" w:left="0" w:firstLineChars="202" w:firstLine="566"/>
        <w:jc w:val="both"/>
        <w:textDirection w:val="lrTb"/>
        <w:rPr>
          <w:lang w:val="nl-NL"/>
        </w:rPr>
      </w:pPr>
      <w:r>
        <w:rPr>
          <w:lang w:val="nl-NL"/>
        </w:rPr>
        <w:t>Công khai khi có Quyết định mức thu của UBND thành phố Thủ Đức.</w:t>
      </w:r>
    </w:p>
    <w:p w14:paraId="27B8CA38" w14:textId="77777777" w:rsidR="00374F4C" w:rsidRPr="00000D9D" w:rsidRDefault="00374F4C" w:rsidP="00374F4C">
      <w:pPr>
        <w:widowControl w:val="0"/>
        <w:tabs>
          <w:tab w:val="center" w:pos="4320"/>
          <w:tab w:val="right" w:pos="8640"/>
        </w:tabs>
        <w:spacing w:after="120" w:line="240" w:lineRule="auto"/>
        <w:ind w:left="0" w:hanging="3"/>
        <w:jc w:val="both"/>
        <w:rPr>
          <w:b/>
          <w:i/>
          <w:lang w:val="nl-NL"/>
        </w:rPr>
      </w:pPr>
      <w:r w:rsidRPr="00000D9D">
        <w:rPr>
          <w:b/>
          <w:i/>
          <w:lang w:val="nl-NL"/>
        </w:rPr>
        <w:t>f) Các nguồn thu ngoài học phí:</w:t>
      </w:r>
    </w:p>
    <w:p w14:paraId="3E10CF7A" w14:textId="77777777" w:rsidR="00706314" w:rsidRPr="007A5D92" w:rsidRDefault="00706314" w:rsidP="00706314">
      <w:pPr>
        <w:spacing w:after="120" w:line="240" w:lineRule="auto"/>
        <w:ind w:leftChars="0" w:left="0" w:firstLineChars="202" w:firstLine="566"/>
        <w:jc w:val="both"/>
        <w:textDirection w:val="lrTb"/>
        <w:rPr>
          <w:lang w:val="nl-NL"/>
        </w:rPr>
      </w:pPr>
      <w:r>
        <w:rPr>
          <w:lang w:val="nl-NL"/>
        </w:rPr>
        <w:t>Công khai khi có Quyết định mức thu của UBND thành phố Thủ Đức.</w:t>
      </w:r>
    </w:p>
    <w:p w14:paraId="6B326883" w14:textId="77777777" w:rsidR="00374F4C" w:rsidRDefault="00374F4C" w:rsidP="00374F4C">
      <w:pPr>
        <w:widowControl w:val="0"/>
        <w:tabs>
          <w:tab w:val="center" w:pos="4320"/>
          <w:tab w:val="right" w:pos="8640"/>
        </w:tabs>
        <w:spacing w:after="120" w:line="240" w:lineRule="auto"/>
        <w:ind w:left="0" w:hanging="3"/>
        <w:jc w:val="both"/>
        <w:rPr>
          <w:sz w:val="24"/>
          <w:szCs w:val="24"/>
          <w:lang w:val="nl-NL"/>
        </w:rPr>
      </w:pPr>
      <w:r w:rsidRPr="00D675DC">
        <w:rPr>
          <w:b/>
          <w:i/>
          <w:lang w:val="nl-NL"/>
        </w:rPr>
        <w:t>g) Chính sách học bổng</w:t>
      </w:r>
      <w:r w:rsidRPr="007A5D92">
        <w:rPr>
          <w:lang w:val="nl-NL"/>
        </w:rPr>
        <w:t xml:space="preserve"> và kết quả thực hiện trong từng năm học. </w:t>
      </w:r>
    </w:p>
    <w:p w14:paraId="6B01B6EC" w14:textId="77777777" w:rsidR="00706314" w:rsidRDefault="00706314" w:rsidP="00706314">
      <w:pPr>
        <w:spacing w:after="120" w:line="240" w:lineRule="auto"/>
        <w:ind w:left="0" w:hanging="3"/>
        <w:jc w:val="both"/>
        <w:rPr>
          <w:sz w:val="24"/>
          <w:szCs w:val="24"/>
          <w:lang w:val="nl-NL"/>
        </w:rPr>
      </w:pPr>
      <w:r>
        <w:rPr>
          <w:b/>
          <w:lang w:val="nl-NL"/>
        </w:rPr>
        <w:t>III. Hình thức và thời điểm công khai</w:t>
      </w:r>
    </w:p>
    <w:p w14:paraId="3BD37A97" w14:textId="77777777" w:rsidR="00706314" w:rsidRPr="001508C6" w:rsidRDefault="00706314" w:rsidP="00706314">
      <w:pPr>
        <w:spacing w:after="120" w:line="240" w:lineRule="auto"/>
        <w:ind w:left="0" w:hanging="3"/>
        <w:jc w:val="both"/>
        <w:rPr>
          <w:i/>
          <w:iCs/>
          <w:sz w:val="24"/>
          <w:szCs w:val="24"/>
          <w:lang w:val="nl-NL"/>
        </w:rPr>
      </w:pPr>
      <w:r w:rsidRPr="001508C6">
        <w:rPr>
          <w:b/>
          <w:i/>
          <w:iCs/>
          <w:lang w:val="nl-NL"/>
        </w:rPr>
        <w:t>1. Hình thức:</w:t>
      </w:r>
    </w:p>
    <w:p w14:paraId="4E17EC83" w14:textId="43F8A834" w:rsidR="009E7374" w:rsidRPr="003B1B2A" w:rsidRDefault="009E7374" w:rsidP="009E7374">
      <w:pPr>
        <w:widowControl w:val="0"/>
        <w:tabs>
          <w:tab w:val="center" w:pos="4320"/>
          <w:tab w:val="right" w:pos="8640"/>
        </w:tabs>
        <w:spacing w:before="120" w:after="120"/>
        <w:ind w:leftChars="0" w:left="0" w:firstLineChars="0" w:firstLine="0"/>
        <w:jc w:val="both"/>
        <w:rPr>
          <w:lang w:val="nl-NL"/>
        </w:rPr>
      </w:pPr>
      <w:r w:rsidRPr="006B47FD">
        <w:rPr>
          <w:lang w:val="nl-NL"/>
        </w:rPr>
        <w:t>- Công khai trên website của nhà trường:</w:t>
      </w:r>
      <w:r>
        <w:rPr>
          <w:lang w:val="nl-NL"/>
        </w:rPr>
        <w:t xml:space="preserve"> </w:t>
      </w:r>
      <w:hyperlink r:id="rId8" w:history="1">
        <w:r w:rsidRPr="003B1B2A">
          <w:rPr>
            <w:rStyle w:val="Hyperlink"/>
            <w:rFonts w:eastAsiaTheme="majorEastAsia"/>
            <w:lang w:val="nl-NL"/>
          </w:rPr>
          <w:t>https://thcsnguyenvantroiq2.hcm.edu.vn</w:t>
        </w:r>
      </w:hyperlink>
      <w:r w:rsidRPr="003B1B2A">
        <w:rPr>
          <w:lang w:val="nl-NL"/>
        </w:rPr>
        <w:t>.</w:t>
      </w:r>
    </w:p>
    <w:p w14:paraId="06D9485E" w14:textId="77777777" w:rsidR="009E7374" w:rsidRPr="006B47FD" w:rsidRDefault="009E7374" w:rsidP="009E7374">
      <w:pPr>
        <w:widowControl w:val="0"/>
        <w:tabs>
          <w:tab w:val="center" w:pos="4320"/>
          <w:tab w:val="right" w:pos="8640"/>
        </w:tabs>
        <w:spacing w:before="120" w:after="120"/>
        <w:ind w:left="0" w:hanging="3"/>
        <w:jc w:val="both"/>
        <w:rPr>
          <w:lang w:val="nl-NL"/>
        </w:rPr>
      </w:pPr>
      <w:r w:rsidRPr="006B47FD">
        <w:rPr>
          <w:lang w:val="nl-NL"/>
        </w:rPr>
        <w:t>- Niêm yết công khai tại nhà trường.</w:t>
      </w:r>
    </w:p>
    <w:p w14:paraId="53DAED87" w14:textId="35599B59" w:rsidR="00706314" w:rsidRPr="009E7374" w:rsidRDefault="009E7374" w:rsidP="009E7374">
      <w:pPr>
        <w:widowControl w:val="0"/>
        <w:tabs>
          <w:tab w:val="center" w:pos="4320"/>
          <w:tab w:val="right" w:pos="8640"/>
        </w:tabs>
        <w:spacing w:before="120" w:after="120"/>
        <w:ind w:left="0" w:hanging="3"/>
        <w:jc w:val="both"/>
        <w:rPr>
          <w:lang w:val="nl-NL"/>
        </w:rPr>
      </w:pPr>
      <w:r w:rsidRPr="006B47FD">
        <w:rPr>
          <w:lang w:val="nl-NL"/>
        </w:rPr>
        <w:t>- Công khai trong các kỳ họp CMHS.</w:t>
      </w:r>
    </w:p>
    <w:p w14:paraId="158E65B1" w14:textId="77777777" w:rsidR="009E7374" w:rsidRDefault="00706314" w:rsidP="009E7374">
      <w:pPr>
        <w:widowControl w:val="0"/>
        <w:tabs>
          <w:tab w:val="center" w:pos="4320"/>
          <w:tab w:val="right" w:pos="8640"/>
        </w:tabs>
        <w:spacing w:before="120" w:after="120"/>
        <w:ind w:left="0" w:hanging="3"/>
        <w:jc w:val="both"/>
        <w:rPr>
          <w:i/>
          <w:iCs/>
          <w:lang w:val="nl-NL"/>
        </w:rPr>
      </w:pPr>
      <w:r w:rsidRPr="001508C6">
        <w:rPr>
          <w:b/>
          <w:i/>
          <w:iCs/>
          <w:lang w:val="nl-NL"/>
        </w:rPr>
        <w:t>2. Thời điểm công khai:</w:t>
      </w:r>
      <w:r w:rsidRPr="001508C6">
        <w:rPr>
          <w:i/>
          <w:iCs/>
          <w:lang w:val="nl-NL"/>
        </w:rPr>
        <w:t xml:space="preserve"> </w:t>
      </w:r>
    </w:p>
    <w:p w14:paraId="14D80437" w14:textId="4300ECEF" w:rsidR="009E7374" w:rsidRPr="006B47FD" w:rsidRDefault="009E7374" w:rsidP="009E7374">
      <w:pPr>
        <w:widowControl w:val="0"/>
        <w:tabs>
          <w:tab w:val="center" w:pos="4320"/>
          <w:tab w:val="right" w:pos="8640"/>
        </w:tabs>
        <w:spacing w:before="120" w:after="120"/>
        <w:ind w:left="0" w:hanging="3"/>
        <w:jc w:val="both"/>
        <w:rPr>
          <w:lang w:val="nl-NL"/>
        </w:rPr>
      </w:pPr>
      <w:r w:rsidRPr="006B47FD">
        <w:rPr>
          <w:lang w:val="nl-NL"/>
        </w:rPr>
        <w:t>Công khai vào tháng 6 hàng năm, đảm bảo tính đầy đủ, chính xác và cập nhật khi khai giảng năm học (tháng 9) hoặc khi có thông tin mới hoặc thay đổi nội dung liên quan.</w:t>
      </w:r>
    </w:p>
    <w:p w14:paraId="3E2662C2" w14:textId="77777777" w:rsidR="009E7374" w:rsidRPr="006B47FD" w:rsidRDefault="009E7374" w:rsidP="009E7374">
      <w:pPr>
        <w:spacing w:before="120" w:after="120"/>
        <w:ind w:left="0" w:hanging="3"/>
        <w:jc w:val="both"/>
        <w:rPr>
          <w:b/>
          <w:lang w:val="nl-NL"/>
        </w:rPr>
      </w:pPr>
      <w:r w:rsidRPr="006B47FD">
        <w:rPr>
          <w:lang w:val="nl-NL"/>
        </w:rPr>
        <w:t>Thời gian thực hiện niêm yết ít nhất 30 ngày liên tục kể từ ngày niêm yết.</w:t>
      </w:r>
    </w:p>
    <w:p w14:paraId="46224F02" w14:textId="77777777" w:rsidR="009E7374" w:rsidRDefault="009E7374" w:rsidP="009E7374">
      <w:pPr>
        <w:spacing w:before="120" w:after="120"/>
        <w:ind w:left="0" w:hanging="3"/>
        <w:jc w:val="both"/>
        <w:rPr>
          <w:b/>
          <w:lang w:val="nl-NL"/>
        </w:rPr>
      </w:pPr>
      <w:r w:rsidRPr="00227AAE">
        <w:rPr>
          <w:b/>
          <w:lang w:val="nl-NL"/>
        </w:rPr>
        <w:t>I</w:t>
      </w:r>
      <w:r>
        <w:rPr>
          <w:b/>
          <w:lang w:val="nl-NL"/>
        </w:rPr>
        <w:t>V</w:t>
      </w:r>
      <w:r w:rsidRPr="00227AAE">
        <w:rPr>
          <w:b/>
          <w:lang w:val="nl-NL"/>
        </w:rPr>
        <w:t>. KẾT QUẢ THỰC HIỆN</w:t>
      </w:r>
      <w:r w:rsidRPr="00227AAE">
        <w:rPr>
          <w:b/>
          <w:lang w:val="nl-NL"/>
        </w:rPr>
        <w:tab/>
      </w:r>
    </w:p>
    <w:p w14:paraId="4C86B382" w14:textId="4F84BEB9" w:rsidR="009E7374" w:rsidRPr="009E7374" w:rsidRDefault="009E7374" w:rsidP="009E7374">
      <w:pPr>
        <w:pStyle w:val="ListParagraph"/>
        <w:numPr>
          <w:ilvl w:val="0"/>
          <w:numId w:val="6"/>
        </w:numPr>
        <w:spacing w:before="120" w:after="120"/>
        <w:ind w:leftChars="0" w:firstLineChars="0"/>
        <w:jc w:val="both"/>
        <w:rPr>
          <w:b/>
          <w:lang w:val="nl-NL"/>
        </w:rPr>
      </w:pPr>
      <w:r w:rsidRPr="009E7374">
        <w:rPr>
          <w:b/>
          <w:lang w:val="nl-NL"/>
        </w:rPr>
        <w:t xml:space="preserve"> Đã công khai các nội dung: </w:t>
      </w:r>
    </w:p>
    <w:p w14:paraId="66A16CC6" w14:textId="77777777" w:rsidR="009E7374" w:rsidRPr="00A74C66" w:rsidRDefault="009E7374" w:rsidP="009E7374">
      <w:pPr>
        <w:widowControl w:val="0"/>
        <w:tabs>
          <w:tab w:val="center" w:pos="4320"/>
          <w:tab w:val="right" w:pos="8640"/>
        </w:tabs>
        <w:spacing w:before="120" w:after="120"/>
        <w:ind w:left="0" w:hanging="3"/>
        <w:jc w:val="both"/>
        <w:rPr>
          <w:lang w:val="nl-NL"/>
        </w:rPr>
      </w:pPr>
      <w:r w:rsidRPr="00A74C66">
        <w:rPr>
          <w:lang w:val="nl-NL"/>
        </w:rPr>
        <w:t>Nhà trường đã triển khai Thông tư số 36/2017/TT-BGDĐT</w:t>
      </w:r>
      <w:r>
        <w:rPr>
          <w:lang w:val="nl-NL"/>
        </w:rPr>
        <w:t xml:space="preserve"> </w:t>
      </w:r>
      <w:r w:rsidRPr="00A74C66">
        <w:rPr>
          <w:lang w:val="nl-NL"/>
        </w:rPr>
        <w:t>ngày 28</w:t>
      </w:r>
      <w:r>
        <w:rPr>
          <w:lang w:val="nl-NL"/>
        </w:rPr>
        <w:t xml:space="preserve"> tháng </w:t>
      </w:r>
      <w:r w:rsidRPr="00A74C66">
        <w:rPr>
          <w:lang w:val="nl-NL"/>
        </w:rPr>
        <w:t>12</w:t>
      </w:r>
      <w:r>
        <w:rPr>
          <w:lang w:val="nl-NL"/>
        </w:rPr>
        <w:t xml:space="preserve"> năm </w:t>
      </w:r>
      <w:r w:rsidRPr="00A74C66">
        <w:rPr>
          <w:lang w:val="nl-NL"/>
        </w:rPr>
        <w:t>2017 của Bộ trưởng Bộ Giáo dục và Đào tạo về ban hành Quy chế thực hiện công khai đối với cơ sở giáo dục của hệ thống giáo dục quốc dân, nhà trường thực hiện nghiêm túc việc công khai theo quy định. </w:t>
      </w:r>
    </w:p>
    <w:p w14:paraId="59D6CD02" w14:textId="7237D145" w:rsidR="009E7374" w:rsidRPr="00227AAE" w:rsidRDefault="009E7374" w:rsidP="009E7374">
      <w:pPr>
        <w:spacing w:before="120" w:after="120"/>
        <w:ind w:left="0" w:hanging="3"/>
        <w:jc w:val="both"/>
        <w:rPr>
          <w:b/>
          <w:lang w:val="nl-NL"/>
        </w:rPr>
      </w:pPr>
      <w:r w:rsidRPr="00227AAE">
        <w:rPr>
          <w:b/>
          <w:lang w:val="nl-NL"/>
        </w:rPr>
        <w:t>1</w:t>
      </w:r>
      <w:r>
        <w:rPr>
          <w:b/>
          <w:lang w:val="nl-NL"/>
        </w:rPr>
        <w:t xml:space="preserve">. </w:t>
      </w:r>
      <w:r w:rsidRPr="00227AAE">
        <w:rPr>
          <w:b/>
          <w:lang w:val="nl-NL"/>
        </w:rPr>
        <w:t>Công khai cam kết chất lượng giáo dục và chất lượng giáo dục thực tế:</w:t>
      </w:r>
    </w:p>
    <w:p w14:paraId="2083A0D7" w14:textId="691B3B22" w:rsidR="009E7374" w:rsidRPr="006B47FD" w:rsidRDefault="009E7374" w:rsidP="009E7374">
      <w:pPr>
        <w:spacing w:before="120" w:after="120"/>
        <w:ind w:left="0" w:hanging="3"/>
        <w:jc w:val="both"/>
        <w:rPr>
          <w:lang w:val="nl-NL"/>
        </w:rPr>
      </w:pPr>
      <w:r w:rsidRPr="006B47FD">
        <w:rPr>
          <w:lang w:val="nl-NL"/>
        </w:rPr>
        <w:t>- Cam kết chất lượng giáo dục năm học 202</w:t>
      </w:r>
      <w:r>
        <w:rPr>
          <w:lang w:val="nl-NL"/>
        </w:rPr>
        <w:t>3</w:t>
      </w:r>
      <w:r w:rsidRPr="006B47FD">
        <w:rPr>
          <w:lang w:val="nl-NL"/>
        </w:rPr>
        <w:t>-202</w:t>
      </w:r>
      <w:r>
        <w:rPr>
          <w:lang w:val="nl-NL"/>
        </w:rPr>
        <w:t>4</w:t>
      </w:r>
      <w:r w:rsidRPr="006B47FD">
        <w:rPr>
          <w:lang w:val="nl-NL"/>
        </w:rPr>
        <w:t xml:space="preserve"> theo biểu mẫu 09.</w:t>
      </w:r>
    </w:p>
    <w:p w14:paraId="74BE2D25" w14:textId="6C6070DF" w:rsidR="009E7374" w:rsidRPr="006B47FD" w:rsidRDefault="009E7374" w:rsidP="009E7374">
      <w:pPr>
        <w:spacing w:before="120" w:after="120"/>
        <w:ind w:left="0" w:hanging="3"/>
        <w:jc w:val="both"/>
        <w:rPr>
          <w:lang w:val="nl-NL"/>
        </w:rPr>
      </w:pPr>
      <w:r w:rsidRPr="006B47FD">
        <w:rPr>
          <w:lang w:val="nl-NL"/>
        </w:rPr>
        <w:t>- Chất lượng giáo dục thực tế năm học 202</w:t>
      </w:r>
      <w:r>
        <w:rPr>
          <w:lang w:val="nl-NL"/>
        </w:rPr>
        <w:t>3</w:t>
      </w:r>
      <w:r w:rsidRPr="006B47FD">
        <w:rPr>
          <w:lang w:val="nl-NL"/>
        </w:rPr>
        <w:t>-202</w:t>
      </w:r>
      <w:r>
        <w:rPr>
          <w:lang w:val="nl-NL"/>
        </w:rPr>
        <w:t>4</w:t>
      </w:r>
      <w:r w:rsidRPr="006B47FD">
        <w:rPr>
          <w:lang w:val="nl-NL"/>
        </w:rPr>
        <w:t xml:space="preserve"> theo biểu mẫu 10.</w:t>
      </w:r>
    </w:p>
    <w:p w14:paraId="3ED6EADD" w14:textId="77777777" w:rsidR="009E7374" w:rsidRPr="006B47FD" w:rsidRDefault="009E7374" w:rsidP="009E7374">
      <w:pPr>
        <w:spacing w:before="120" w:after="120"/>
        <w:ind w:left="0" w:hanging="3"/>
        <w:jc w:val="both"/>
        <w:rPr>
          <w:lang w:val="nl-NL"/>
        </w:rPr>
      </w:pPr>
      <w:r w:rsidRPr="006B47FD">
        <w:rPr>
          <w:lang w:val="nl-NL"/>
        </w:rPr>
        <w:t xml:space="preserve">- Kiểm định cơ sở giáo dục: Nhà trường tiếp đoàn đánh giá ngoài của Sở Giáo dục và Đào tạo vào tháng </w:t>
      </w:r>
      <w:r>
        <w:rPr>
          <w:lang w:val="nl-NL"/>
        </w:rPr>
        <w:t>3</w:t>
      </w:r>
      <w:r w:rsidRPr="006B47FD">
        <w:rPr>
          <w:lang w:val="nl-NL"/>
        </w:rPr>
        <w:t>/2023, kết quả đánh giá: đạt cấp độ 1.</w:t>
      </w:r>
    </w:p>
    <w:p w14:paraId="55FCF507" w14:textId="39C751D2" w:rsidR="009E7374" w:rsidRPr="00227AAE" w:rsidRDefault="009E7374" w:rsidP="009E7374">
      <w:pPr>
        <w:spacing w:before="120" w:after="120"/>
        <w:ind w:left="0" w:hanging="3"/>
        <w:jc w:val="both"/>
        <w:rPr>
          <w:b/>
          <w:lang w:val="nl-NL"/>
        </w:rPr>
      </w:pPr>
      <w:r w:rsidRPr="00227AAE">
        <w:rPr>
          <w:b/>
          <w:lang w:val="nl-NL"/>
        </w:rPr>
        <w:t xml:space="preserve">2. Công khai điều kiện đảm bảo chất lượng giáo dục: </w:t>
      </w:r>
    </w:p>
    <w:p w14:paraId="6450F817" w14:textId="4E2BADAD" w:rsidR="009E7374" w:rsidRPr="006B47FD" w:rsidRDefault="009E7374" w:rsidP="009E7374">
      <w:pPr>
        <w:spacing w:before="120" w:after="120"/>
        <w:ind w:left="0" w:hanging="3"/>
        <w:jc w:val="both"/>
        <w:rPr>
          <w:lang w:val="nl-NL"/>
        </w:rPr>
      </w:pPr>
      <w:r w:rsidRPr="006B47FD">
        <w:rPr>
          <w:lang w:val="nl-NL"/>
        </w:rPr>
        <w:t>- Cơ sở vật chất của trường trong năm học 202</w:t>
      </w:r>
      <w:r>
        <w:rPr>
          <w:lang w:val="nl-NL"/>
        </w:rPr>
        <w:t>3</w:t>
      </w:r>
      <w:r w:rsidRPr="006B47FD">
        <w:rPr>
          <w:lang w:val="nl-NL"/>
        </w:rPr>
        <w:t>-202</w:t>
      </w:r>
      <w:r>
        <w:rPr>
          <w:lang w:val="nl-NL"/>
        </w:rPr>
        <w:t>4</w:t>
      </w:r>
      <w:r w:rsidRPr="006B47FD">
        <w:rPr>
          <w:lang w:val="nl-NL"/>
        </w:rPr>
        <w:t xml:space="preserve"> theo biểu mẫu 11.</w:t>
      </w:r>
    </w:p>
    <w:p w14:paraId="114A6F70" w14:textId="7F0606F0" w:rsidR="009E7374" w:rsidRPr="006B47FD" w:rsidRDefault="009E7374" w:rsidP="009E7374">
      <w:pPr>
        <w:spacing w:before="120" w:after="120"/>
        <w:ind w:left="0" w:hanging="3"/>
        <w:jc w:val="both"/>
        <w:rPr>
          <w:lang w:val="nl-NL"/>
        </w:rPr>
      </w:pPr>
      <w:r w:rsidRPr="006B47FD">
        <w:rPr>
          <w:lang w:val="nl-NL"/>
        </w:rPr>
        <w:lastRenderedPageBreak/>
        <w:t>- Đội ngũ nhà giáo, cán bộ quản lý và nhân viên năm học 202</w:t>
      </w:r>
      <w:r>
        <w:rPr>
          <w:lang w:val="nl-NL"/>
        </w:rPr>
        <w:t>3</w:t>
      </w:r>
      <w:r w:rsidRPr="006B47FD">
        <w:rPr>
          <w:lang w:val="nl-NL"/>
        </w:rPr>
        <w:t>-202</w:t>
      </w:r>
      <w:r>
        <w:rPr>
          <w:lang w:val="nl-NL"/>
        </w:rPr>
        <w:t>4</w:t>
      </w:r>
      <w:r w:rsidRPr="006B47FD">
        <w:rPr>
          <w:lang w:val="nl-NL"/>
        </w:rPr>
        <w:t xml:space="preserve"> theo biểu mẫu 12.</w:t>
      </w:r>
    </w:p>
    <w:p w14:paraId="6FA1D06F" w14:textId="6933D996" w:rsidR="009E7374" w:rsidRPr="008311F7" w:rsidRDefault="009E7374" w:rsidP="009E7374">
      <w:pPr>
        <w:spacing w:before="120" w:after="120"/>
        <w:ind w:left="0" w:hanging="3"/>
        <w:jc w:val="both"/>
        <w:rPr>
          <w:b/>
        </w:rPr>
      </w:pPr>
      <w:r w:rsidRPr="008311F7">
        <w:rPr>
          <w:b/>
        </w:rPr>
        <w:t>3. Công khai thu chi tài chính:</w:t>
      </w:r>
    </w:p>
    <w:p w14:paraId="2DC62DBC" w14:textId="7D9CF7D3" w:rsidR="009E7374" w:rsidRPr="00D746E1" w:rsidRDefault="009E7374" w:rsidP="009E7374">
      <w:pPr>
        <w:spacing w:before="100"/>
        <w:ind w:left="0" w:hanging="3"/>
        <w:jc w:val="both"/>
        <w:rPr>
          <w:color w:val="FF0000"/>
        </w:rPr>
      </w:pPr>
      <w:r w:rsidRPr="008B240E">
        <w:t xml:space="preserve">- Công khai Quyết định số </w:t>
      </w:r>
      <w:r w:rsidR="008B240E" w:rsidRPr="008B240E">
        <w:rPr>
          <w:spacing w:val="4"/>
        </w:rPr>
        <w:t>18358/QĐ-UBND ngày 25/12/2023 của UBND thành phố Thủ Đức về giao chỉ tiêu dự toán thu, chi ngân sách năm 2024</w:t>
      </w:r>
      <w:r w:rsidRPr="008B240E">
        <w:rPr>
          <w:color w:val="FF0000"/>
        </w:rPr>
        <w:t>.</w:t>
      </w:r>
    </w:p>
    <w:p w14:paraId="26D53F12" w14:textId="0D9C15AE" w:rsidR="009E7374" w:rsidRPr="008B240E" w:rsidRDefault="009E7374" w:rsidP="009E7374">
      <w:pPr>
        <w:spacing w:before="100"/>
        <w:ind w:left="0" w:hanging="3"/>
        <w:jc w:val="both"/>
        <w:rPr>
          <w:color w:val="FF0000"/>
        </w:rPr>
      </w:pPr>
      <w:r w:rsidRPr="00D746E1">
        <w:rPr>
          <w:color w:val="FF0000"/>
        </w:rPr>
        <w:t xml:space="preserve">- </w:t>
      </w:r>
      <w:r w:rsidRPr="008B240E">
        <w:t xml:space="preserve">Công khai </w:t>
      </w:r>
      <w:r w:rsidR="008B240E" w:rsidRPr="008B240E">
        <w:rPr>
          <w:spacing w:val="4"/>
        </w:rPr>
        <w:t>Quyết định số 18349/QĐ-UBND-TC ngày 25/12/2023 của UBND thành phố Thủ Đức phê duyệt mua sắm trang thiết bị từ nguồn thu năm 2024</w:t>
      </w:r>
      <w:r w:rsidRPr="008B240E">
        <w:rPr>
          <w:color w:val="FF0000"/>
        </w:rPr>
        <w:t>.</w:t>
      </w:r>
    </w:p>
    <w:p w14:paraId="5DE14ABD" w14:textId="540EFFDD" w:rsidR="009E7374" w:rsidRPr="008B240E" w:rsidRDefault="009E7374" w:rsidP="009E7374">
      <w:pPr>
        <w:spacing w:before="100"/>
        <w:ind w:left="0" w:hanging="3"/>
        <w:jc w:val="both"/>
      </w:pPr>
      <w:r w:rsidRPr="008B240E">
        <w:t>- Công khai nâng lương trước niên hạn năm 202</w:t>
      </w:r>
      <w:r w:rsidR="008B240E" w:rsidRPr="008B240E">
        <w:t>3</w:t>
      </w:r>
      <w:r w:rsidRPr="008B240E">
        <w:t xml:space="preserve"> và niên hạn năm 202</w:t>
      </w:r>
      <w:r w:rsidR="008B240E" w:rsidRPr="008B240E">
        <w:t>3</w:t>
      </w:r>
      <w:r w:rsidRPr="008B240E">
        <w:t xml:space="preserve">, </w:t>
      </w:r>
      <w:r w:rsidR="00F4320A">
        <w:t xml:space="preserve">năm </w:t>
      </w:r>
      <w:r w:rsidRPr="008B240E">
        <w:t>202</w:t>
      </w:r>
      <w:r w:rsidR="008B240E" w:rsidRPr="008B240E">
        <w:t>4</w:t>
      </w:r>
      <w:r w:rsidRPr="008B240E">
        <w:t>.</w:t>
      </w:r>
    </w:p>
    <w:p w14:paraId="26FD0D27" w14:textId="630A0B2F" w:rsidR="009E7374" w:rsidRPr="008B240E" w:rsidRDefault="009E7374" w:rsidP="009E7374">
      <w:pPr>
        <w:spacing w:before="100"/>
        <w:ind w:left="0" w:hanging="3"/>
        <w:jc w:val="both"/>
      </w:pPr>
      <w:r w:rsidRPr="008B240E">
        <w:t>- Công khai bản kê khai tài sản, thu nhập năm 2023.</w:t>
      </w:r>
    </w:p>
    <w:p w14:paraId="54EE5880" w14:textId="7FCC8BF0" w:rsidR="009E7374" w:rsidRDefault="009E7374" w:rsidP="009E7374">
      <w:pPr>
        <w:spacing w:before="100"/>
        <w:ind w:left="0" w:hanging="3"/>
        <w:jc w:val="both"/>
      </w:pPr>
      <w:r w:rsidRPr="008B240E">
        <w:t>- Công khai quyết toán thu-chi ngân sách nhà nước năm 2023.</w:t>
      </w:r>
    </w:p>
    <w:p w14:paraId="65217B68" w14:textId="4278D6EC" w:rsidR="008B240E" w:rsidRDefault="008B240E" w:rsidP="009E7374">
      <w:pPr>
        <w:spacing w:before="100"/>
        <w:ind w:left="0" w:hanging="3"/>
        <w:jc w:val="both"/>
      </w:pPr>
      <w:r>
        <w:t xml:space="preserve">- Công khai kết quả mua sắm tài sản công năm 2023 và kế hoạch mua sắm tài sản công năm 2024. </w:t>
      </w:r>
    </w:p>
    <w:p w14:paraId="30D9E265" w14:textId="5F2F24C9" w:rsidR="00DB0133" w:rsidRPr="008B240E" w:rsidRDefault="00DB0133" w:rsidP="009E7374">
      <w:pPr>
        <w:spacing w:before="100"/>
        <w:ind w:left="0" w:hanging="3"/>
        <w:jc w:val="both"/>
      </w:pPr>
      <w:r>
        <w:t xml:space="preserve">- Công khai ước thực hiện </w:t>
      </w:r>
      <w:r w:rsidR="006439DD">
        <w:t xml:space="preserve">thu, chi ngân sách </w:t>
      </w:r>
      <w:r>
        <w:t>6 tháng đầu năm 2024</w:t>
      </w:r>
      <w:r w:rsidR="006439DD">
        <w:t>.</w:t>
      </w:r>
    </w:p>
    <w:p w14:paraId="56C5FD57" w14:textId="788CE6F5" w:rsidR="009E7374" w:rsidRDefault="009E7374" w:rsidP="009E7374">
      <w:pPr>
        <w:spacing w:before="100"/>
        <w:ind w:left="0" w:hanging="3"/>
        <w:jc w:val="both"/>
      </w:pPr>
      <w:r w:rsidRPr="008B240E">
        <w:t>- Công khai tất cả các loại quỹ về thu-chi ngân sách, nguồn thu sự nghiệp, thu hộ-chi hộ</w:t>
      </w:r>
      <w:r w:rsidR="008B240E">
        <w:t xml:space="preserve"> năm học 2023-2024</w:t>
      </w:r>
      <w:r w:rsidRPr="008B240E">
        <w:t>.</w:t>
      </w:r>
    </w:p>
    <w:p w14:paraId="50852E0D" w14:textId="4C3CF7B9" w:rsidR="0086235A" w:rsidRPr="008B240E" w:rsidRDefault="0086235A" w:rsidP="009E7374">
      <w:pPr>
        <w:spacing w:before="100"/>
        <w:ind w:left="0" w:hanging="3"/>
        <w:jc w:val="both"/>
      </w:pPr>
      <w:r>
        <w:t xml:space="preserve">- Công khai </w:t>
      </w:r>
      <w:r w:rsidR="00812CFD" w:rsidRPr="008A7B6C">
        <w:t>chính sách và kết quả thực hiện chính sách hằng năm về trợ cấp và miễn, giảm học phí đối với người học thuộc diện được hưởng chính sách xã hội năm học 202</w:t>
      </w:r>
      <w:r w:rsidR="00812CFD">
        <w:t>3</w:t>
      </w:r>
      <w:r w:rsidR="00812CFD" w:rsidRPr="008A7B6C">
        <w:t>-202</w:t>
      </w:r>
      <w:r w:rsidR="00812CFD">
        <w:t>4</w:t>
      </w:r>
    </w:p>
    <w:p w14:paraId="0494E074" w14:textId="77777777" w:rsidR="009E7374" w:rsidRPr="008B240E" w:rsidRDefault="009E7374" w:rsidP="009E7374">
      <w:pPr>
        <w:spacing w:before="100"/>
        <w:ind w:left="0" w:hanging="3"/>
        <w:jc w:val="both"/>
      </w:pPr>
      <w:r w:rsidRPr="008B240E">
        <w:t>- Công khai lương, phụ cấp và trợ cấp khác và các khoản thu nhập khác của CB-GV-NV hàng tháng.</w:t>
      </w:r>
    </w:p>
    <w:p w14:paraId="5E73808E" w14:textId="4F30048B" w:rsidR="009E7374" w:rsidRPr="008B240E" w:rsidRDefault="009E7374" w:rsidP="009E7374">
      <w:pPr>
        <w:spacing w:before="100"/>
        <w:ind w:left="0" w:hanging="3"/>
        <w:jc w:val="both"/>
      </w:pPr>
      <w:r w:rsidRPr="008B240E">
        <w:t xml:space="preserve">- Công khai </w:t>
      </w:r>
      <w:r w:rsidR="00F4320A">
        <w:t xml:space="preserve">kế hoạch và báo cáo kết quả thực hiện </w:t>
      </w:r>
      <w:r w:rsidR="00F4320A" w:rsidRPr="008B240E">
        <w:t xml:space="preserve">thực hành tiết kiệm, chống lãng phí </w:t>
      </w:r>
      <w:r w:rsidRPr="008B240E">
        <w:t>năm 2023.</w:t>
      </w:r>
    </w:p>
    <w:p w14:paraId="0D674474" w14:textId="77777777" w:rsidR="009E7374" w:rsidRPr="00F4320A" w:rsidRDefault="009E7374" w:rsidP="009E7374">
      <w:pPr>
        <w:spacing w:before="120" w:after="120"/>
        <w:ind w:left="0" w:hanging="3"/>
        <w:jc w:val="both"/>
      </w:pPr>
      <w:r w:rsidRPr="00F4320A">
        <w:t>- Công khai trang thiết bị của đơn vị trong họp Liên tịch, họp Chi bộ và Hội đồng nhà trường (khi có trang bị mới).</w:t>
      </w:r>
    </w:p>
    <w:p w14:paraId="57A659CB" w14:textId="6C5B99DA" w:rsidR="009E7374" w:rsidRPr="006B47FD" w:rsidRDefault="009E7374" w:rsidP="009E7374">
      <w:pPr>
        <w:spacing w:before="120" w:after="120"/>
        <w:ind w:left="0" w:hanging="3"/>
        <w:jc w:val="both"/>
        <w:rPr>
          <w:b/>
        </w:rPr>
      </w:pPr>
      <w:r w:rsidRPr="006B47FD">
        <w:rPr>
          <w:b/>
        </w:rPr>
        <w:t xml:space="preserve">V. VIỆC THỰC HIỆN BÁO CÁO KẾT QUẢ THỰC HIỆN QUY CHẾ CÔNG KHAI CỦA NĂM HỌC TRƯỚC VÀ KẾ HOẠCH TRIỂN KHAI QUY CHẾ CÔNG KHAI NĂM HỌC </w:t>
      </w:r>
      <w:r w:rsidRPr="003B1B2A">
        <w:rPr>
          <w:b/>
        </w:rPr>
        <w:t>2023-2024</w:t>
      </w:r>
    </w:p>
    <w:p w14:paraId="23CFA214" w14:textId="41B15856" w:rsidR="009E7374" w:rsidRPr="006B47FD" w:rsidRDefault="009E7374" w:rsidP="009E7374">
      <w:pPr>
        <w:spacing w:before="120" w:after="120"/>
        <w:ind w:left="0" w:hanging="3"/>
        <w:jc w:val="both"/>
      </w:pPr>
      <w:r>
        <w:t>Nhà trường báo cáo kết quả thực hiện quy chế công khai của năm học 202</w:t>
      </w:r>
      <w:r w:rsidR="00D746E1">
        <w:t>3</w:t>
      </w:r>
      <w:r>
        <w:t>-202</w:t>
      </w:r>
      <w:r w:rsidR="00D746E1">
        <w:t>4</w:t>
      </w:r>
      <w:r>
        <w:t xml:space="preserve"> và kế hoạch triển khai quy chế công khai năm học 202</w:t>
      </w:r>
      <w:r w:rsidR="00D746E1">
        <w:t>4</w:t>
      </w:r>
      <w:r>
        <w:t>-202</w:t>
      </w:r>
      <w:r w:rsidR="00D746E1">
        <w:t>5</w:t>
      </w:r>
      <w:r>
        <w:t xml:space="preserve"> vào đầu năm học và trong Hội nghị viên chức, người lao động năm học 202</w:t>
      </w:r>
      <w:r w:rsidR="00D746E1">
        <w:t>4</w:t>
      </w:r>
      <w:r>
        <w:t>-202</w:t>
      </w:r>
      <w:r w:rsidR="00D746E1">
        <w:t>5</w:t>
      </w:r>
      <w:r>
        <w:t>.</w:t>
      </w:r>
    </w:p>
    <w:p w14:paraId="6F89B13B" w14:textId="4B96AB91" w:rsidR="009E7374" w:rsidRPr="006B47FD" w:rsidRDefault="009E7374" w:rsidP="009E7374">
      <w:pPr>
        <w:spacing w:before="120" w:after="120"/>
        <w:ind w:left="0" w:hanging="3"/>
        <w:jc w:val="both"/>
        <w:rPr>
          <w:b/>
        </w:rPr>
      </w:pPr>
      <w:r w:rsidRPr="006B47FD">
        <w:rPr>
          <w:b/>
        </w:rPr>
        <w:t>V</w:t>
      </w:r>
      <w:r w:rsidR="00D746E1">
        <w:rPr>
          <w:b/>
        </w:rPr>
        <w:t>I</w:t>
      </w:r>
      <w:r w:rsidRPr="006B47FD">
        <w:rPr>
          <w:b/>
        </w:rPr>
        <w:t>. NHẬN XÉT, ĐÁNH GIÁ:</w:t>
      </w:r>
    </w:p>
    <w:p w14:paraId="106107B8" w14:textId="77777777" w:rsidR="009E7374" w:rsidRDefault="009E7374" w:rsidP="009E7374">
      <w:pPr>
        <w:spacing w:before="120" w:after="120"/>
        <w:ind w:left="0" w:hanging="3"/>
        <w:jc w:val="both"/>
        <w:rPr>
          <w:b/>
        </w:rPr>
      </w:pPr>
      <w:r w:rsidRPr="006B47FD">
        <w:rPr>
          <w:b/>
        </w:rPr>
        <w:lastRenderedPageBreak/>
        <w:tab/>
        <w:t>1. Ưu điểm:</w:t>
      </w:r>
    </w:p>
    <w:p w14:paraId="7571C4E1" w14:textId="54947FB8" w:rsidR="009E7374" w:rsidRDefault="009E7374" w:rsidP="009E7374">
      <w:pPr>
        <w:spacing w:before="120" w:after="120"/>
        <w:ind w:left="0" w:hanging="3"/>
        <w:jc w:val="both"/>
      </w:pPr>
      <w:r w:rsidRPr="005C3EF0">
        <w:t>-</w:t>
      </w:r>
      <w:r>
        <w:t xml:space="preserve"> Nhà trường triển khai đầy đủ kế hoạch thực hiện quy chế công khai của năm học </w:t>
      </w:r>
      <w:r w:rsidRPr="003B1B2A">
        <w:t>202</w:t>
      </w:r>
      <w:r w:rsidR="00D746E1">
        <w:t>3</w:t>
      </w:r>
      <w:r w:rsidRPr="003B1B2A">
        <w:t>-202</w:t>
      </w:r>
      <w:r w:rsidR="00D746E1">
        <w:t>4</w:t>
      </w:r>
      <w:r>
        <w:t xml:space="preserve"> đến tập thể CB, GV, NV và phụ huynh học sinh.</w:t>
      </w:r>
    </w:p>
    <w:p w14:paraId="289ADDEE" w14:textId="77777777" w:rsidR="009E7374" w:rsidRDefault="009E7374" w:rsidP="009E7374">
      <w:pPr>
        <w:spacing w:before="120" w:after="120"/>
        <w:ind w:left="0" w:hanging="3"/>
        <w:jc w:val="both"/>
      </w:pPr>
      <w:r>
        <w:t>- Tạo điều kiện thuận lợi cho Ban Thanh tra nhân dân giám sát việc thực hiện công khai của nhà trường.</w:t>
      </w:r>
    </w:p>
    <w:p w14:paraId="5840C668" w14:textId="77777777" w:rsidR="009E7374" w:rsidRPr="006B47FD" w:rsidRDefault="009E7374" w:rsidP="009E7374">
      <w:pPr>
        <w:spacing w:before="120" w:after="120"/>
        <w:ind w:left="0" w:hanging="3"/>
        <w:jc w:val="both"/>
        <w:rPr>
          <w:b/>
        </w:rPr>
      </w:pPr>
      <w:r w:rsidRPr="006B47FD">
        <w:rPr>
          <w:b/>
        </w:rPr>
        <w:t>2. Hạn chế:</w:t>
      </w:r>
    </w:p>
    <w:p w14:paraId="4808608B" w14:textId="77777777" w:rsidR="009E7374" w:rsidRPr="006B47FD" w:rsidRDefault="009E7374" w:rsidP="009E7374">
      <w:pPr>
        <w:spacing w:before="120" w:after="120"/>
        <w:ind w:left="0" w:hanging="3"/>
        <w:jc w:val="both"/>
      </w:pPr>
      <w:r w:rsidRPr="00796874">
        <w:t>C</w:t>
      </w:r>
      <w:r>
        <w:t xml:space="preserve">hưa thực hiện tuyên dương, </w:t>
      </w:r>
      <w:r w:rsidRPr="00796874">
        <w:t>khen thưởng</w:t>
      </w:r>
      <w:r>
        <w:t xml:space="preserve"> đối với các cá nhân thực hiện tốt</w:t>
      </w:r>
      <w:r w:rsidRPr="00796874">
        <w:t xml:space="preserve"> quy chế công khai.</w:t>
      </w:r>
    </w:p>
    <w:p w14:paraId="10D73933" w14:textId="3C5D218D" w:rsidR="00706314" w:rsidRPr="00844131" w:rsidRDefault="009E7374" w:rsidP="00844131">
      <w:pPr>
        <w:spacing w:before="120" w:after="120"/>
        <w:ind w:left="0" w:hanging="3"/>
        <w:jc w:val="both"/>
        <w:rPr>
          <w:b/>
        </w:rPr>
      </w:pPr>
      <w:r w:rsidRPr="00EB673E">
        <w:rPr>
          <w:b/>
        </w:rPr>
        <w:t xml:space="preserve">VI. ĐỀ NGHỊ: </w:t>
      </w:r>
      <w:r w:rsidRPr="00EB673E">
        <w:t>Không.</w:t>
      </w:r>
    </w:p>
    <w:p w14:paraId="73FAA49F" w14:textId="5BDCEB8C" w:rsidR="00706314" w:rsidRPr="00CF1DE8" w:rsidRDefault="00706314" w:rsidP="00D746E1">
      <w:pPr>
        <w:suppressAutoHyphens w:val="0"/>
        <w:spacing w:after="100" w:afterAutospacing="1" w:line="240" w:lineRule="auto"/>
        <w:ind w:leftChars="0" w:left="0" w:firstLineChars="0" w:firstLine="567"/>
        <w:jc w:val="both"/>
        <w:textDirection w:val="lrTb"/>
        <w:textAlignment w:val="auto"/>
        <w:outlineLvl w:val="9"/>
        <w:rPr>
          <w:lang w:val="nl-NL"/>
        </w:rPr>
      </w:pPr>
      <w:r w:rsidRPr="00CF1DE8">
        <w:rPr>
          <w:lang w:val="nl-NL"/>
        </w:rPr>
        <w:t xml:space="preserve">Trên đây là </w:t>
      </w:r>
      <w:r w:rsidRPr="00374F4C">
        <w:rPr>
          <w:position w:val="0"/>
          <w:lang w:val="vi-VN" w:eastAsia="vi-VN"/>
        </w:rPr>
        <w:t xml:space="preserve">báo cáo </w:t>
      </w:r>
      <w:r>
        <w:rPr>
          <w:position w:val="0"/>
          <w:lang w:eastAsia="vi-VN"/>
        </w:rPr>
        <w:t xml:space="preserve">kết quả thực hiện </w:t>
      </w:r>
      <w:r w:rsidRPr="00374F4C">
        <w:rPr>
          <w:color w:val="333333"/>
          <w:position w:val="0"/>
          <w:lang w:val="vi-VN" w:eastAsia="vi-VN"/>
        </w:rPr>
        <w:t xml:space="preserve">công khai đối với cơ sở </w:t>
      </w:r>
      <w:r>
        <w:rPr>
          <w:color w:val="333333"/>
          <w:position w:val="0"/>
          <w:lang w:eastAsia="vi-VN"/>
        </w:rPr>
        <w:t>giáo dục phổ thông</w:t>
      </w:r>
      <w:r w:rsidRPr="00374F4C">
        <w:rPr>
          <w:color w:val="333333"/>
          <w:position w:val="0"/>
          <w:lang w:val="vi-VN" w:eastAsia="vi-VN"/>
        </w:rPr>
        <w:t xml:space="preserve"> thuộc hệ thống giáo dục quốc dân</w:t>
      </w:r>
      <w:r>
        <w:rPr>
          <w:position w:val="0"/>
          <w:lang w:eastAsia="vi-VN"/>
        </w:rPr>
        <w:t xml:space="preserve"> </w:t>
      </w:r>
      <w:r w:rsidRPr="00CF1DE8">
        <w:rPr>
          <w:lang w:val="nl-NL"/>
        </w:rPr>
        <w:t xml:space="preserve">của trường THCS </w:t>
      </w:r>
      <w:r>
        <w:rPr>
          <w:lang w:val="nl-NL"/>
        </w:rPr>
        <w:t>Nguyễn Văn Trỗi./.</w:t>
      </w:r>
    </w:p>
    <w:tbl>
      <w:tblPr>
        <w:tblW w:w="9738" w:type="dxa"/>
        <w:jc w:val="center"/>
        <w:tblLook w:val="0000" w:firstRow="0" w:lastRow="0" w:firstColumn="0" w:lastColumn="0" w:noHBand="0" w:noVBand="0"/>
      </w:tblPr>
      <w:tblGrid>
        <w:gridCol w:w="5008"/>
        <w:gridCol w:w="4730"/>
      </w:tblGrid>
      <w:tr w:rsidR="00706314" w14:paraId="3ACB8E28" w14:textId="77777777" w:rsidTr="00706314">
        <w:trPr>
          <w:jc w:val="center"/>
        </w:trPr>
        <w:tc>
          <w:tcPr>
            <w:tcW w:w="5008" w:type="dxa"/>
          </w:tcPr>
          <w:p w14:paraId="718A4F63" w14:textId="77777777" w:rsidR="00706314" w:rsidRPr="00B877BC" w:rsidRDefault="00706314" w:rsidP="000C6995">
            <w:pPr>
              <w:spacing w:after="0" w:line="240" w:lineRule="auto"/>
              <w:ind w:hanging="2"/>
              <w:rPr>
                <w:i/>
                <w:iCs/>
                <w:sz w:val="24"/>
                <w:szCs w:val="24"/>
              </w:rPr>
            </w:pPr>
            <w:r>
              <w:rPr>
                <w:sz w:val="24"/>
                <w:szCs w:val="24"/>
              </w:rPr>
              <w:t> </w:t>
            </w:r>
            <w:r w:rsidRPr="00B877BC">
              <w:rPr>
                <w:b/>
                <w:i/>
                <w:iCs/>
                <w:sz w:val="24"/>
                <w:szCs w:val="24"/>
                <w:lang w:val="nl-NL"/>
              </w:rPr>
              <w:t>Nơi nhận:</w:t>
            </w:r>
          </w:p>
          <w:p w14:paraId="62146AE5" w14:textId="77777777" w:rsidR="00706314" w:rsidRDefault="00706314" w:rsidP="000C6995">
            <w:pPr>
              <w:tabs>
                <w:tab w:val="left" w:pos="720"/>
              </w:tabs>
              <w:spacing w:after="0" w:line="240" w:lineRule="auto"/>
              <w:ind w:hanging="2"/>
              <w:rPr>
                <w:sz w:val="24"/>
                <w:szCs w:val="24"/>
              </w:rPr>
            </w:pPr>
            <w:r>
              <w:rPr>
                <w:sz w:val="20"/>
                <w:szCs w:val="27"/>
              </w:rPr>
              <w:t>-</w:t>
            </w:r>
            <w:r>
              <w:rPr>
                <w:sz w:val="14"/>
                <w:szCs w:val="14"/>
              </w:rPr>
              <w:t xml:space="preserve"> </w:t>
            </w:r>
            <w:r>
              <w:rPr>
                <w:sz w:val="20"/>
                <w:szCs w:val="27"/>
              </w:rPr>
              <w:t xml:space="preserve">Phòng GD-ĐT thành phố Thủ Đức </w:t>
            </w:r>
            <w:r w:rsidRPr="00A52C02">
              <w:rPr>
                <w:i/>
                <w:iCs/>
                <w:sz w:val="20"/>
                <w:szCs w:val="27"/>
              </w:rPr>
              <w:t>(để báo cáo)</w:t>
            </w:r>
            <w:r>
              <w:rPr>
                <w:sz w:val="20"/>
                <w:szCs w:val="27"/>
              </w:rPr>
              <w:t>;</w:t>
            </w:r>
          </w:p>
          <w:p w14:paraId="26BE75D8" w14:textId="77777777" w:rsidR="00706314" w:rsidRDefault="00706314" w:rsidP="000C6995">
            <w:pPr>
              <w:tabs>
                <w:tab w:val="left" w:pos="720"/>
              </w:tabs>
              <w:spacing w:after="0" w:line="240" w:lineRule="auto"/>
              <w:ind w:hanging="2"/>
              <w:rPr>
                <w:sz w:val="20"/>
                <w:szCs w:val="27"/>
              </w:rPr>
            </w:pPr>
            <w:r>
              <w:rPr>
                <w:sz w:val="20"/>
                <w:szCs w:val="27"/>
              </w:rPr>
              <w:t>- Lưu VT.</w:t>
            </w:r>
          </w:p>
          <w:p w14:paraId="2831C2AE" w14:textId="77777777" w:rsidR="00706314" w:rsidRDefault="00706314" w:rsidP="000C6995">
            <w:pPr>
              <w:tabs>
                <w:tab w:val="left" w:pos="720"/>
              </w:tabs>
              <w:spacing w:after="0" w:line="240" w:lineRule="auto"/>
              <w:ind w:hanging="2"/>
              <w:rPr>
                <w:sz w:val="24"/>
                <w:szCs w:val="24"/>
              </w:rPr>
            </w:pPr>
          </w:p>
        </w:tc>
        <w:tc>
          <w:tcPr>
            <w:tcW w:w="4730" w:type="dxa"/>
          </w:tcPr>
          <w:p w14:paraId="1806596A" w14:textId="77777777" w:rsidR="00706314" w:rsidRDefault="00706314" w:rsidP="000C6995">
            <w:pPr>
              <w:spacing w:after="0" w:line="240" w:lineRule="auto"/>
              <w:ind w:left="0" w:hanging="3"/>
              <w:jc w:val="center"/>
              <w:rPr>
                <w:b/>
                <w:szCs w:val="20"/>
                <w:lang w:val="nl-NL"/>
              </w:rPr>
            </w:pPr>
            <w:r>
              <w:rPr>
                <w:b/>
                <w:szCs w:val="20"/>
                <w:lang w:val="nl-NL"/>
              </w:rPr>
              <w:t>HIỆU TRƯỞNG</w:t>
            </w:r>
          </w:p>
          <w:p w14:paraId="51883C10" w14:textId="77777777" w:rsidR="00557344" w:rsidRDefault="00557344" w:rsidP="000C6995">
            <w:pPr>
              <w:spacing w:after="0" w:line="240" w:lineRule="auto"/>
              <w:ind w:left="0" w:hanging="3"/>
              <w:jc w:val="center"/>
              <w:rPr>
                <w:b/>
                <w:szCs w:val="20"/>
                <w:lang w:val="nl-NL"/>
              </w:rPr>
            </w:pPr>
          </w:p>
          <w:p w14:paraId="10D9857F" w14:textId="77777777" w:rsidR="00557344" w:rsidRDefault="00557344" w:rsidP="000C6995">
            <w:pPr>
              <w:spacing w:after="0" w:line="240" w:lineRule="auto"/>
              <w:ind w:left="0" w:hanging="3"/>
              <w:jc w:val="center"/>
              <w:rPr>
                <w:b/>
                <w:szCs w:val="20"/>
                <w:lang w:val="nl-NL"/>
              </w:rPr>
            </w:pPr>
          </w:p>
          <w:p w14:paraId="395929D8" w14:textId="77777777" w:rsidR="00557344" w:rsidRDefault="00557344" w:rsidP="000C6995">
            <w:pPr>
              <w:spacing w:after="0" w:line="240" w:lineRule="auto"/>
              <w:ind w:left="0" w:hanging="3"/>
              <w:jc w:val="center"/>
              <w:rPr>
                <w:b/>
                <w:szCs w:val="20"/>
                <w:lang w:val="nl-NL"/>
              </w:rPr>
            </w:pPr>
          </w:p>
          <w:p w14:paraId="21E873B3" w14:textId="252323DE" w:rsidR="00557344" w:rsidRPr="00557344" w:rsidRDefault="00D746E1" w:rsidP="000C6995">
            <w:pPr>
              <w:spacing w:after="0" w:line="240" w:lineRule="auto"/>
              <w:ind w:left="0" w:hanging="3"/>
              <w:jc w:val="center"/>
              <w:rPr>
                <w:b/>
                <w:bCs/>
              </w:rPr>
            </w:pPr>
            <w:r>
              <w:rPr>
                <w:b/>
                <w:bCs/>
              </w:rPr>
              <w:t>Nguyễn Tiến Hiệp</w:t>
            </w:r>
          </w:p>
          <w:p w14:paraId="024561F4" w14:textId="223EF604" w:rsidR="00706314" w:rsidRDefault="00706314" w:rsidP="000C6995">
            <w:pPr>
              <w:spacing w:before="120" w:after="120" w:line="360" w:lineRule="exact"/>
              <w:ind w:left="0" w:hanging="3"/>
              <w:jc w:val="center"/>
              <w:rPr>
                <w:b/>
                <w:szCs w:val="20"/>
                <w:lang w:val="nl-NL"/>
              </w:rPr>
            </w:pPr>
          </w:p>
        </w:tc>
      </w:tr>
    </w:tbl>
    <w:p w14:paraId="4B79A500" w14:textId="2E195712" w:rsidR="00374F4C" w:rsidRPr="00706314" w:rsidRDefault="00374F4C">
      <w:pPr>
        <w:suppressAutoHyphens w:val="0"/>
        <w:ind w:leftChars="0" w:left="0" w:firstLineChars="0" w:firstLine="0"/>
        <w:textDirection w:val="lrTb"/>
        <w:textAlignment w:val="auto"/>
        <w:outlineLvl w:val="9"/>
        <w:rPr>
          <w:b/>
          <w:bCs/>
          <w:i/>
          <w:iCs/>
          <w:position w:val="0"/>
          <w:lang w:val="vi-VN" w:eastAsia="vi-VN"/>
        </w:rPr>
      </w:pPr>
    </w:p>
    <w:p w14:paraId="257B29BE" w14:textId="77777777" w:rsidR="00B87BCF" w:rsidRPr="00566192" w:rsidRDefault="00B87BCF" w:rsidP="00566192">
      <w:pPr>
        <w:spacing w:before="120" w:after="0" w:line="240" w:lineRule="auto"/>
        <w:ind w:leftChars="0" w:left="0" w:firstLineChars="0" w:firstLine="0"/>
        <w:jc w:val="both"/>
        <w:rPr>
          <w:b/>
        </w:rPr>
      </w:pPr>
    </w:p>
    <w:sectPr w:rsidR="00B87BCF" w:rsidRPr="00566192" w:rsidSect="00374F4C">
      <w:footerReference w:type="default" r:id="rId9"/>
      <w:pgSz w:w="11907" w:h="16840"/>
      <w:pgMar w:top="1134" w:right="851"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8750D" w14:textId="77777777" w:rsidR="002E6D84" w:rsidRDefault="002E6D84" w:rsidP="00AF65B6">
      <w:pPr>
        <w:spacing w:after="0" w:line="240" w:lineRule="auto"/>
        <w:ind w:left="0" w:hanging="3"/>
      </w:pPr>
      <w:r>
        <w:separator/>
      </w:r>
    </w:p>
  </w:endnote>
  <w:endnote w:type="continuationSeparator" w:id="0">
    <w:p w14:paraId="2BFD71B9" w14:textId="77777777" w:rsidR="002E6D84" w:rsidRDefault="002E6D84" w:rsidP="00AF65B6">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629B" w14:textId="77777777" w:rsidR="006639C4" w:rsidRDefault="006639C4" w:rsidP="00AF65B6">
    <w:pPr>
      <w:pBdr>
        <w:top w:val="nil"/>
        <w:left w:val="nil"/>
        <w:bottom w:val="nil"/>
        <w:right w:val="nil"/>
        <w:between w:val="nil"/>
      </w:pBdr>
      <w:tabs>
        <w:tab w:val="center" w:pos="4320"/>
        <w:tab w:val="right" w:pos="8640"/>
      </w:tabs>
      <w:spacing w:after="0" w:line="240" w:lineRule="auto"/>
      <w:ind w:hanging="2"/>
      <w:jc w:val="right"/>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ADA5" w14:textId="77777777" w:rsidR="002E6D84" w:rsidRDefault="002E6D84" w:rsidP="00AF65B6">
      <w:pPr>
        <w:spacing w:after="0" w:line="240" w:lineRule="auto"/>
        <w:ind w:left="0" w:hanging="3"/>
      </w:pPr>
      <w:r>
        <w:separator/>
      </w:r>
    </w:p>
  </w:footnote>
  <w:footnote w:type="continuationSeparator" w:id="0">
    <w:p w14:paraId="5AC64782" w14:textId="77777777" w:rsidR="002E6D84" w:rsidRDefault="002E6D84" w:rsidP="00AF65B6">
      <w:pPr>
        <w:spacing w:after="0"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E4A22"/>
    <w:multiLevelType w:val="multilevel"/>
    <w:tmpl w:val="A22CED66"/>
    <w:lvl w:ilvl="0">
      <w:start w:val="2"/>
      <w:numFmt w:val="decimal"/>
      <w:lvlText w:val="%1."/>
      <w:lvlJc w:val="left"/>
      <w:pPr>
        <w:ind w:left="0" w:firstLine="0"/>
      </w:pPr>
      <w:rPr>
        <w:vertAlign w:val="baseline"/>
      </w:rPr>
    </w:lvl>
    <w:lvl w:ilvl="1">
      <w:start w:val="1"/>
      <w:numFmt w:val="decimal"/>
      <w:lvlText w:val="%1.%2."/>
      <w:lvlJc w:val="left"/>
      <w:pPr>
        <w:ind w:left="720" w:hanging="720"/>
      </w:pPr>
      <w:rPr>
        <w:b/>
        <w:vertAlign w:val="baseline"/>
      </w:rPr>
    </w:lvl>
    <w:lvl w:ilvl="2">
      <w:start w:val="2"/>
      <w:numFmt w:val="decimal"/>
      <w:lvlText w:val="%1.%2.%3."/>
      <w:lvlJc w:val="left"/>
      <w:pPr>
        <w:ind w:left="720" w:hanging="720"/>
      </w:pPr>
      <w:rPr>
        <w:b/>
        <w:vertAlign w:val="baseline"/>
      </w:rPr>
    </w:lvl>
    <w:lvl w:ilvl="3">
      <w:start w:val="1"/>
      <w:numFmt w:val="decimal"/>
      <w:lvlText w:val="%1.%2.%3.%4."/>
      <w:lvlJc w:val="left"/>
      <w:pPr>
        <w:ind w:left="1080" w:hanging="108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800" w:hanging="180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2160" w:hanging="2160"/>
      </w:pPr>
      <w:rPr>
        <w:b/>
        <w:vertAlign w:val="baseline"/>
      </w:rPr>
    </w:lvl>
  </w:abstractNum>
  <w:abstractNum w:abstractNumId="1" w15:restartNumberingAfterBreak="0">
    <w:nsid w:val="3295309E"/>
    <w:multiLevelType w:val="hybridMultilevel"/>
    <w:tmpl w:val="BD529C62"/>
    <w:lvl w:ilvl="0" w:tplc="1D9EB4C0">
      <w:start w:val="4"/>
      <w:numFmt w:val="bullet"/>
      <w:lvlText w:val=""/>
      <w:lvlJc w:val="left"/>
      <w:pPr>
        <w:ind w:left="357" w:hanging="360"/>
      </w:pPr>
      <w:rPr>
        <w:rFonts w:ascii="Symbol" w:eastAsia="Times New Roman" w:hAnsi="Symbol" w:cs="Times New Roman" w:hint="default"/>
      </w:rPr>
    </w:lvl>
    <w:lvl w:ilvl="1" w:tplc="042A0003" w:tentative="1">
      <w:start w:val="1"/>
      <w:numFmt w:val="bullet"/>
      <w:lvlText w:val="o"/>
      <w:lvlJc w:val="left"/>
      <w:pPr>
        <w:ind w:left="1077" w:hanging="360"/>
      </w:pPr>
      <w:rPr>
        <w:rFonts w:ascii="Courier New" w:hAnsi="Courier New" w:cs="Courier New" w:hint="default"/>
      </w:rPr>
    </w:lvl>
    <w:lvl w:ilvl="2" w:tplc="042A0005" w:tentative="1">
      <w:start w:val="1"/>
      <w:numFmt w:val="bullet"/>
      <w:lvlText w:val=""/>
      <w:lvlJc w:val="left"/>
      <w:pPr>
        <w:ind w:left="1797" w:hanging="360"/>
      </w:pPr>
      <w:rPr>
        <w:rFonts w:ascii="Wingdings" w:hAnsi="Wingdings" w:hint="default"/>
      </w:rPr>
    </w:lvl>
    <w:lvl w:ilvl="3" w:tplc="042A0001" w:tentative="1">
      <w:start w:val="1"/>
      <w:numFmt w:val="bullet"/>
      <w:lvlText w:val=""/>
      <w:lvlJc w:val="left"/>
      <w:pPr>
        <w:ind w:left="2517" w:hanging="360"/>
      </w:pPr>
      <w:rPr>
        <w:rFonts w:ascii="Symbol" w:hAnsi="Symbol" w:hint="default"/>
      </w:rPr>
    </w:lvl>
    <w:lvl w:ilvl="4" w:tplc="042A0003" w:tentative="1">
      <w:start w:val="1"/>
      <w:numFmt w:val="bullet"/>
      <w:lvlText w:val="o"/>
      <w:lvlJc w:val="left"/>
      <w:pPr>
        <w:ind w:left="3237" w:hanging="360"/>
      </w:pPr>
      <w:rPr>
        <w:rFonts w:ascii="Courier New" w:hAnsi="Courier New" w:cs="Courier New" w:hint="default"/>
      </w:rPr>
    </w:lvl>
    <w:lvl w:ilvl="5" w:tplc="042A0005" w:tentative="1">
      <w:start w:val="1"/>
      <w:numFmt w:val="bullet"/>
      <w:lvlText w:val=""/>
      <w:lvlJc w:val="left"/>
      <w:pPr>
        <w:ind w:left="3957" w:hanging="360"/>
      </w:pPr>
      <w:rPr>
        <w:rFonts w:ascii="Wingdings" w:hAnsi="Wingdings" w:hint="default"/>
      </w:rPr>
    </w:lvl>
    <w:lvl w:ilvl="6" w:tplc="042A0001" w:tentative="1">
      <w:start w:val="1"/>
      <w:numFmt w:val="bullet"/>
      <w:lvlText w:val=""/>
      <w:lvlJc w:val="left"/>
      <w:pPr>
        <w:ind w:left="4677" w:hanging="360"/>
      </w:pPr>
      <w:rPr>
        <w:rFonts w:ascii="Symbol" w:hAnsi="Symbol" w:hint="default"/>
      </w:rPr>
    </w:lvl>
    <w:lvl w:ilvl="7" w:tplc="042A0003" w:tentative="1">
      <w:start w:val="1"/>
      <w:numFmt w:val="bullet"/>
      <w:lvlText w:val="o"/>
      <w:lvlJc w:val="left"/>
      <w:pPr>
        <w:ind w:left="5397" w:hanging="360"/>
      </w:pPr>
      <w:rPr>
        <w:rFonts w:ascii="Courier New" w:hAnsi="Courier New" w:cs="Courier New" w:hint="default"/>
      </w:rPr>
    </w:lvl>
    <w:lvl w:ilvl="8" w:tplc="042A0005" w:tentative="1">
      <w:start w:val="1"/>
      <w:numFmt w:val="bullet"/>
      <w:lvlText w:val=""/>
      <w:lvlJc w:val="left"/>
      <w:pPr>
        <w:ind w:left="6117" w:hanging="360"/>
      </w:pPr>
      <w:rPr>
        <w:rFonts w:ascii="Wingdings" w:hAnsi="Wingdings" w:hint="default"/>
      </w:rPr>
    </w:lvl>
  </w:abstractNum>
  <w:abstractNum w:abstractNumId="2" w15:restartNumberingAfterBreak="0">
    <w:nsid w:val="4B1C3331"/>
    <w:multiLevelType w:val="hybridMultilevel"/>
    <w:tmpl w:val="0158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924D0"/>
    <w:multiLevelType w:val="hybridMultilevel"/>
    <w:tmpl w:val="30FA695E"/>
    <w:lvl w:ilvl="0" w:tplc="EDB2473C">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61D45F48"/>
    <w:multiLevelType w:val="multilevel"/>
    <w:tmpl w:val="296EEF1C"/>
    <w:lvl w:ilvl="0">
      <w:start w:val="1"/>
      <w:numFmt w:val="decimal"/>
      <w:lvlText w:val="%1."/>
      <w:lvlJc w:val="left"/>
      <w:pPr>
        <w:ind w:left="357"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1086" w:hanging="108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452" w:hanging="144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818" w:hanging="1800"/>
      </w:pPr>
      <w:rPr>
        <w:rFonts w:hint="default"/>
      </w:rPr>
    </w:lvl>
    <w:lvl w:ilvl="8">
      <w:start w:val="1"/>
      <w:numFmt w:val="decimal"/>
      <w:isLgl/>
      <w:lvlText w:val="%1.%2.%3.%4.%5.%6.%7.%8.%9"/>
      <w:lvlJc w:val="left"/>
      <w:pPr>
        <w:ind w:left="2181" w:hanging="2160"/>
      </w:pPr>
      <w:rPr>
        <w:rFonts w:hint="default"/>
      </w:rPr>
    </w:lvl>
  </w:abstractNum>
  <w:abstractNum w:abstractNumId="5" w15:restartNumberingAfterBreak="0">
    <w:nsid w:val="6DD01313"/>
    <w:multiLevelType w:val="hybridMultilevel"/>
    <w:tmpl w:val="70F02366"/>
    <w:lvl w:ilvl="0" w:tplc="724C4BFC">
      <w:start w:val="1"/>
      <w:numFmt w:val="bullet"/>
      <w:suff w:val="nothing"/>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030237">
    <w:abstractNumId w:val="0"/>
  </w:num>
  <w:num w:numId="2" w16cid:durableId="333651247">
    <w:abstractNumId w:val="4"/>
  </w:num>
  <w:num w:numId="3" w16cid:durableId="876939006">
    <w:abstractNumId w:val="3"/>
  </w:num>
  <w:num w:numId="4" w16cid:durableId="1744371835">
    <w:abstractNumId w:val="2"/>
  </w:num>
  <w:num w:numId="5" w16cid:durableId="1592742517">
    <w:abstractNumId w:val="5"/>
  </w:num>
  <w:num w:numId="6" w16cid:durableId="178522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98"/>
    <w:rsid w:val="00017F6E"/>
    <w:rsid w:val="00150B57"/>
    <w:rsid w:val="001A3C1C"/>
    <w:rsid w:val="001F1FAB"/>
    <w:rsid w:val="00212626"/>
    <w:rsid w:val="00221FA8"/>
    <w:rsid w:val="00253A02"/>
    <w:rsid w:val="0026004B"/>
    <w:rsid w:val="00286CCD"/>
    <w:rsid w:val="002E6D84"/>
    <w:rsid w:val="00312769"/>
    <w:rsid w:val="00374F4C"/>
    <w:rsid w:val="00382143"/>
    <w:rsid w:val="00382886"/>
    <w:rsid w:val="003A7726"/>
    <w:rsid w:val="004155BB"/>
    <w:rsid w:val="00423962"/>
    <w:rsid w:val="00451334"/>
    <w:rsid w:val="00453F6D"/>
    <w:rsid w:val="00457FBE"/>
    <w:rsid w:val="004636BE"/>
    <w:rsid w:val="0047001A"/>
    <w:rsid w:val="00481122"/>
    <w:rsid w:val="005178E2"/>
    <w:rsid w:val="00557344"/>
    <w:rsid w:val="005605AC"/>
    <w:rsid w:val="00566192"/>
    <w:rsid w:val="005A4E27"/>
    <w:rsid w:val="005B306D"/>
    <w:rsid w:val="005D4FB4"/>
    <w:rsid w:val="006439DD"/>
    <w:rsid w:val="006639C4"/>
    <w:rsid w:val="0069483D"/>
    <w:rsid w:val="006A5DF9"/>
    <w:rsid w:val="006E1BD3"/>
    <w:rsid w:val="00706314"/>
    <w:rsid w:val="00717BAF"/>
    <w:rsid w:val="00732619"/>
    <w:rsid w:val="00764A5F"/>
    <w:rsid w:val="007D2177"/>
    <w:rsid w:val="00812CFD"/>
    <w:rsid w:val="00820D32"/>
    <w:rsid w:val="00821DC5"/>
    <w:rsid w:val="00844131"/>
    <w:rsid w:val="00851129"/>
    <w:rsid w:val="00855ED3"/>
    <w:rsid w:val="0086235A"/>
    <w:rsid w:val="008B1BBB"/>
    <w:rsid w:val="008B240E"/>
    <w:rsid w:val="008D5698"/>
    <w:rsid w:val="00902027"/>
    <w:rsid w:val="0091573C"/>
    <w:rsid w:val="00964C14"/>
    <w:rsid w:val="00986CFE"/>
    <w:rsid w:val="009A392D"/>
    <w:rsid w:val="009B2B84"/>
    <w:rsid w:val="009C5D6E"/>
    <w:rsid w:val="009C6C03"/>
    <w:rsid w:val="009E7374"/>
    <w:rsid w:val="00A037FF"/>
    <w:rsid w:val="00A274C4"/>
    <w:rsid w:val="00A510B6"/>
    <w:rsid w:val="00A57386"/>
    <w:rsid w:val="00AF65B6"/>
    <w:rsid w:val="00B87BCF"/>
    <w:rsid w:val="00BA0912"/>
    <w:rsid w:val="00BA28D3"/>
    <w:rsid w:val="00BD54B5"/>
    <w:rsid w:val="00C44A38"/>
    <w:rsid w:val="00C85A02"/>
    <w:rsid w:val="00C86529"/>
    <w:rsid w:val="00CA2613"/>
    <w:rsid w:val="00CE03FE"/>
    <w:rsid w:val="00D36F67"/>
    <w:rsid w:val="00D746E1"/>
    <w:rsid w:val="00DB0133"/>
    <w:rsid w:val="00DC7CC0"/>
    <w:rsid w:val="00DD45DB"/>
    <w:rsid w:val="00DE2C09"/>
    <w:rsid w:val="00DF0D2E"/>
    <w:rsid w:val="00E00D99"/>
    <w:rsid w:val="00E0755F"/>
    <w:rsid w:val="00F07168"/>
    <w:rsid w:val="00F07A78"/>
    <w:rsid w:val="00F4320A"/>
    <w:rsid w:val="00F608CC"/>
    <w:rsid w:val="00F6472D"/>
    <w:rsid w:val="00FE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75F6"/>
  <w15:docId w15:val="{F6632E16-C326-4651-8D97-A62354C0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1">
    <w:name w:val="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FootnoteReferenceRefdenotaalpieFootnoteFootnotetextftrefBearingPoint16PointSuperscript6PointfrFootnoteText1FootnoteTextCharCharCharCharCharCharChCharCharCharCharCharCharCfFootnoteArial10ptBlackFootnoteText11">
    <w:name w:val="Footnote Reference.Ref.de nota al pie.Footnote.Footnote text.ftref.BearingPoint.16 Point.Superscript 6 Point.fr.Footnote Text1.Footnote Text Char Char Char Char Char Char Ch Char Char Char Char Char Char C.f.Footnote + Arial.10 pt.Black.Footnote Text11"/>
    <w:qFormat/>
    <w:rPr>
      <w:w w:val="100"/>
      <w:position w:val="-1"/>
      <w:effect w:val="none"/>
      <w:vertAlign w:val="superscript"/>
      <w:cs w:val="0"/>
      <w:em w:val="none"/>
    </w:rPr>
  </w:style>
  <w:style w:type="paragraph" w:customStyle="1" w:styleId="FootnoteTextCharCharFootnoteTextCharCharCharCharCharFootnoteTextCharCharCharCharCharCharChFootnoteTextCharCharCharCharCharCharChCharCharCharfnfnCharCharChar13FootnoteTextChar1Char1ftCharChBEFNFootnoft2">
    <w:name w:val="Footnote Text.Char Char.Footnote Text Char Char Char Char Char.Footnote Text Char Char Char Char Char Char Ch.Footnote Text Char Char Char Char Char Char Ch Char Char Char.fn.fn Char.Char Char13.Footnote Text Char1 Char1.ft.Char Ch.З.BE.FN.Footno.ft2"/>
    <w:basedOn w:val="Normal"/>
    <w:qFormat/>
    <w:pPr>
      <w:spacing w:after="0" w:line="240" w:lineRule="auto"/>
    </w:pPr>
    <w:rPr>
      <w:sz w:val="20"/>
      <w:szCs w:val="20"/>
    </w:rPr>
  </w:style>
  <w:style w:type="character" w:customStyle="1" w:styleId="FootnoteTextCharCharCharCharFootnoteTextCharCharCharCharCharCharFootnoteTextCharCharCharCharCharCharChCharFootnoteTextCharCharCharCharCharCharChCharCharCharCharfnChar1fnCharCharCharChar13CharfCharftChar">
    <w:name w:val="Footnote Text Char.Char Char Char.Footnote Text Char Char Char Char Char Char.Footnote Text Char Char Char Char Char Char Ch Char.Footnote Text Char Char Char Char Char Char Ch Char Char Char Char.fn Char1.fn Char Char.Char Char13 Char.f Char.ft Char"/>
    <w:basedOn w:val="DefaultParagraphFont"/>
    <w:rPr>
      <w:w w:val="100"/>
      <w:position w:val="-1"/>
      <w:effect w:val="none"/>
      <w:vertAlign w:val="baseline"/>
      <w:cs w:val="0"/>
      <w:em w:val="none"/>
    </w:rPr>
  </w:style>
  <w:style w:type="paragraph" w:customStyle="1" w:styleId="RefChardenotaalpieCharRef1CharBVIfnrCharCharCharCharCharCharCharBVIfnrCarCarCharCharCharCharCharCharCharBVIfnrCarCharCharCharCharCharCharCharFNRefe">
    <w:name w:val="Ref Char.de nota al pie Char.Ref1 Char.BVI fnr Char Char Char Char Char Char Char.BVI fnr Car Car Char Char Char Char Char Char Char.BVI fnr Car Char Char Char Char Char Char Char.FNRefe"/>
    <w:basedOn w:val="Normal"/>
    <w:pPr>
      <w:spacing w:after="160" w:line="240" w:lineRule="atLeast"/>
    </w:pPr>
    <w:rPr>
      <w:sz w:val="20"/>
      <w:szCs w:val="20"/>
      <w:vertAlign w:val="superscript"/>
    </w:rPr>
  </w:style>
  <w:style w:type="paragraph" w:customStyle="1" w:styleId="Normal2">
    <w:name w:val="Normal2"/>
    <w:qFormat/>
    <w:pPr>
      <w:suppressAutoHyphens/>
      <w:spacing w:line="1" w:lineRule="atLeast"/>
      <w:ind w:leftChars="-1" w:left="-1" w:hangingChars="1" w:hanging="1"/>
      <w:textDirection w:val="btLr"/>
      <w:textAlignment w:val="top"/>
      <w:outlineLvl w:val="0"/>
    </w:pPr>
    <w:rPr>
      <w:position w:val="-1"/>
      <w:lang w:val="vi-VN" w:eastAsia="vi-V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B2B84"/>
    <w:pPr>
      <w:ind w:left="720"/>
      <w:contextualSpacing/>
    </w:pPr>
  </w:style>
  <w:style w:type="table" w:styleId="TableGrid">
    <w:name w:val="Table Grid"/>
    <w:basedOn w:val="TableNormal"/>
    <w:uiPriority w:val="59"/>
    <w:rsid w:val="009B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A392D"/>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styleId="Hyperlink">
    <w:name w:val="Hyperlink"/>
    <w:basedOn w:val="DefaultParagraphFont"/>
    <w:unhideWhenUsed/>
    <w:rsid w:val="00017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4948">
      <w:bodyDiv w:val="1"/>
      <w:marLeft w:val="0"/>
      <w:marRight w:val="0"/>
      <w:marTop w:val="0"/>
      <w:marBottom w:val="0"/>
      <w:divBdr>
        <w:top w:val="none" w:sz="0" w:space="0" w:color="auto"/>
        <w:left w:val="none" w:sz="0" w:space="0" w:color="auto"/>
        <w:bottom w:val="none" w:sz="0" w:space="0" w:color="auto"/>
        <w:right w:val="none" w:sz="0" w:space="0" w:color="auto"/>
      </w:divBdr>
    </w:div>
    <w:div w:id="1225725151">
      <w:bodyDiv w:val="1"/>
      <w:marLeft w:val="0"/>
      <w:marRight w:val="0"/>
      <w:marTop w:val="0"/>
      <w:marBottom w:val="0"/>
      <w:divBdr>
        <w:top w:val="none" w:sz="0" w:space="0" w:color="auto"/>
        <w:left w:val="none" w:sz="0" w:space="0" w:color="auto"/>
        <w:bottom w:val="none" w:sz="0" w:space="0" w:color="auto"/>
        <w:right w:val="none" w:sz="0" w:space="0" w:color="auto"/>
      </w:divBdr>
    </w:div>
    <w:div w:id="130904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csnguyenvantroiq2.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5qoVkXlU0qIpKKAg4JwnrdRrQ==">AMUW2mWLVyjSQVEXkxtgK+zGg1MHoj+FnytiYCXAB61ZfyoYcqA7Qs5r/DGOxxxc6TNxuKc+RFG4XEahFIp9H8yqS9dmhQ1jeNzu8kvI0NeszaWViMBA1IIjwRgI8A/9pCr3PZhwahSiEnhzCCvSpDVd2L2MhrPoxw==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Home</cp:lastModifiedBy>
  <cp:revision>2</cp:revision>
  <dcterms:created xsi:type="dcterms:W3CDTF">2024-09-07T01:56:00Z</dcterms:created>
  <dcterms:modified xsi:type="dcterms:W3CDTF">2024-09-07T01:56:00Z</dcterms:modified>
</cp:coreProperties>
</file>