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267227" w14:textId="77777777" w:rsidR="00F076C2" w:rsidRDefault="00F076C2" w:rsidP="00F076C2">
      <w:pPr>
        <w:shd w:val="clear" w:color="auto" w:fill="FFFFFF"/>
        <w:spacing w:before="120" w:after="0" w:line="240" w:lineRule="auto"/>
        <w:jc w:val="center"/>
        <w:rPr>
          <w:rFonts w:ascii="Times New Roman" w:eastAsia="Times New Roman" w:hAnsi="Times New Roman"/>
          <w:b/>
          <w:bCs/>
          <w:color w:val="050505"/>
          <w:sz w:val="26"/>
          <w:szCs w:val="26"/>
        </w:rPr>
      </w:pPr>
      <w:r w:rsidRPr="00B05170">
        <w:rPr>
          <w:rFonts w:ascii="Times New Roman" w:eastAsia="Times New Roman" w:hAnsi="Times New Roman"/>
          <w:b/>
          <w:bCs/>
          <w:color w:val="050505"/>
          <w:sz w:val="26"/>
          <w:szCs w:val="26"/>
        </w:rPr>
        <w:t>CHƯƠNG TRÌNH TRAO QUÀ TẶNG KHUYẾN HỌC</w:t>
      </w:r>
    </w:p>
    <w:p w14:paraId="66F609A6" w14:textId="77777777" w:rsidR="00F076C2" w:rsidRPr="00B05170" w:rsidRDefault="00F076C2" w:rsidP="00F076C2">
      <w:pPr>
        <w:shd w:val="clear" w:color="auto" w:fill="FFFFFF"/>
        <w:spacing w:before="120" w:after="0" w:line="240" w:lineRule="auto"/>
        <w:jc w:val="center"/>
        <w:rPr>
          <w:rFonts w:ascii="Times New Roman" w:eastAsia="Times New Roman" w:hAnsi="Times New Roman"/>
          <w:b/>
          <w:bCs/>
          <w:color w:val="050505"/>
          <w:sz w:val="26"/>
          <w:szCs w:val="26"/>
        </w:rPr>
      </w:pPr>
      <w:r w:rsidRPr="00B05170">
        <w:rPr>
          <w:rFonts w:ascii="Times New Roman" w:eastAsia="Times New Roman" w:hAnsi="Times New Roman"/>
          <w:b/>
          <w:bCs/>
          <w:color w:val="050505"/>
          <w:sz w:val="26"/>
          <w:szCs w:val="26"/>
        </w:rPr>
        <w:t>“TIẾP BƯỚC ƯỚC MƠ CHO EM ĐẾN TRƯỜNG”</w:t>
      </w:r>
    </w:p>
    <w:p w14:paraId="07DD0A16" w14:textId="77777777" w:rsidR="00F076C2" w:rsidRDefault="00F076C2" w:rsidP="00F076C2">
      <w:pPr>
        <w:shd w:val="clear" w:color="auto" w:fill="FFFFFF"/>
        <w:spacing w:before="120" w:after="0" w:line="240" w:lineRule="auto"/>
        <w:ind w:firstLine="709"/>
        <w:jc w:val="both"/>
        <w:rPr>
          <w:rFonts w:ascii="Times New Roman" w:eastAsia="Times New Roman" w:hAnsi="Times New Roman"/>
          <w:color w:val="050505"/>
          <w:sz w:val="26"/>
          <w:szCs w:val="26"/>
        </w:rPr>
      </w:pPr>
      <w:r w:rsidRPr="00B05170">
        <w:rPr>
          <w:rFonts w:ascii="Times New Roman" w:eastAsia="Times New Roman" w:hAnsi="Times New Roman"/>
          <w:color w:val="050505"/>
          <w:sz w:val="26"/>
          <w:szCs w:val="26"/>
        </w:rPr>
        <w:t xml:space="preserve">Là người Việt Nam, ai cũng nhớ truyền thống “Tương thân tương ái”, “Lá lành đùm lá rách”, “Chia ngọt, sẻ bùi”… Có thể nói đối với trẻ em, tết Nguyên Đán là một dịp lễ được chờ đợi nhất trong năm. Các em được ba mẹ sắm sửa quần áo mới, được ăn bánh mứt đồ ăn ngon, được ba mẹ dẫn đi chơi, thăm hỏi họ hàng, được mừng tuổi với những bao lì xì đỏ chói… Nhưng những điều tưởng chừng rất bình thường đó lại không dễ dàng gì với những trẻ em có hoàn cảnh đặc biệt khó khăn, có rất nhiều em không được hưởng cái Tết no ấm mà còn phải nỗ lực vươn lên số phận để đến trường. Để khích lệ tinh thần hiếu học của các em, </w:t>
      </w:r>
      <w:r>
        <w:rPr>
          <w:rFonts w:ascii="Times New Roman" w:eastAsia="Times New Roman" w:hAnsi="Times New Roman"/>
          <w:color w:val="050505"/>
          <w:sz w:val="26"/>
          <w:szCs w:val="26"/>
        </w:rPr>
        <w:t>ngày 30/12/2022</w:t>
      </w:r>
      <w:r w:rsidRPr="00B05170">
        <w:rPr>
          <w:rFonts w:ascii="Times New Roman" w:eastAsia="Times New Roman" w:hAnsi="Times New Roman"/>
          <w:color w:val="050505"/>
          <w:sz w:val="26"/>
          <w:szCs w:val="26"/>
        </w:rPr>
        <w:t xml:space="preserve"> nhà trường THCS Trương Văn Ngư</w:t>
      </w:r>
      <w:r>
        <w:rPr>
          <w:rFonts w:ascii="Times New Roman" w:eastAsia="Times New Roman" w:hAnsi="Times New Roman"/>
          <w:color w:val="050505"/>
          <w:sz w:val="26"/>
          <w:szCs w:val="26"/>
        </w:rPr>
        <w:t xml:space="preserve"> </w:t>
      </w:r>
      <w:r w:rsidRPr="00B05170">
        <w:rPr>
          <w:rFonts w:ascii="Times New Roman" w:eastAsia="Times New Roman" w:hAnsi="Times New Roman"/>
          <w:color w:val="050505"/>
          <w:sz w:val="26"/>
          <w:szCs w:val="26"/>
        </w:rPr>
        <w:t xml:space="preserve">kết hợp với công ty TNHH Thương mại &amp; Dịch vụ ô tô Hyundai Đông Sài Gòn </w:t>
      </w:r>
      <w:r>
        <w:rPr>
          <w:rFonts w:ascii="Times New Roman" w:eastAsia="Times New Roman" w:hAnsi="Times New Roman"/>
          <w:color w:val="050505"/>
          <w:sz w:val="26"/>
          <w:szCs w:val="26"/>
        </w:rPr>
        <w:t xml:space="preserve">tổ chức chương trình </w:t>
      </w:r>
      <w:r w:rsidRPr="00B05170">
        <w:rPr>
          <w:rFonts w:ascii="Times New Roman" w:eastAsia="Times New Roman" w:hAnsi="Times New Roman"/>
          <w:color w:val="050505"/>
          <w:sz w:val="26"/>
          <w:szCs w:val="26"/>
        </w:rPr>
        <w:t>trao 14 phần quà</w:t>
      </w:r>
      <w:r>
        <w:rPr>
          <w:rFonts w:ascii="Times New Roman" w:eastAsia="Times New Roman" w:hAnsi="Times New Roman"/>
          <w:color w:val="050505"/>
          <w:sz w:val="26"/>
          <w:szCs w:val="26"/>
        </w:rPr>
        <w:t xml:space="preserve"> khuyến học</w:t>
      </w:r>
      <w:r w:rsidRPr="00B05170">
        <w:rPr>
          <w:rFonts w:ascii="Times New Roman" w:eastAsia="Times New Roman" w:hAnsi="Times New Roman"/>
          <w:color w:val="050505"/>
          <w:sz w:val="26"/>
          <w:szCs w:val="26"/>
        </w:rPr>
        <w:t xml:space="preserve"> (Mỗi phần quà là 01 chiếc xe đạp</w:t>
      </w:r>
      <w:r>
        <w:rPr>
          <w:rFonts w:ascii="Times New Roman" w:eastAsia="Times New Roman" w:hAnsi="Times New Roman"/>
          <w:color w:val="050505"/>
          <w:sz w:val="26"/>
          <w:szCs w:val="26"/>
        </w:rPr>
        <w:t xml:space="preserve"> trị giá 3.000.000 đồng</w:t>
      </w:r>
      <w:r w:rsidRPr="00B05170">
        <w:rPr>
          <w:rFonts w:ascii="Times New Roman" w:eastAsia="Times New Roman" w:hAnsi="Times New Roman"/>
          <w:color w:val="050505"/>
          <w:sz w:val="26"/>
          <w:szCs w:val="26"/>
        </w:rPr>
        <w:t xml:space="preserve">) nhằm động viên tinh thần, giúp các em phần nào vơi đi những khó khăn để có thể tiếp tục cắp sách đến trường. </w:t>
      </w:r>
    </w:p>
    <w:p w14:paraId="4DBC55E4" w14:textId="5333B18B" w:rsidR="00F076C2" w:rsidRPr="00B05170" w:rsidRDefault="00F076C2" w:rsidP="00F076C2">
      <w:pPr>
        <w:shd w:val="clear" w:color="auto" w:fill="FFFFFF"/>
        <w:spacing w:before="120" w:after="0" w:line="240" w:lineRule="auto"/>
        <w:ind w:right="-279" w:firstLine="567"/>
        <w:jc w:val="both"/>
        <w:rPr>
          <w:rFonts w:ascii="Times New Roman" w:eastAsia="Times New Roman" w:hAnsi="Times New Roman"/>
          <w:color w:val="050505"/>
          <w:sz w:val="26"/>
          <w:szCs w:val="26"/>
        </w:rPr>
      </w:pPr>
      <w:r w:rsidRPr="00B05170">
        <w:rPr>
          <w:rFonts w:ascii="Times New Roman" w:eastAsia="Times New Roman" w:hAnsi="Times New Roman"/>
          <w:color w:val="050505"/>
          <w:sz w:val="26"/>
          <w:szCs w:val="26"/>
        </w:rPr>
        <w:t>Trong buổi lễ trao quà tặng, trường THCS Trương Văn Ngư rất vinh dự được đón tiếp:</w:t>
      </w:r>
    </w:p>
    <w:p w14:paraId="4D37FBD8" w14:textId="77777777" w:rsidR="00F076C2" w:rsidRDefault="00F076C2" w:rsidP="00F076C2">
      <w:pPr>
        <w:numPr>
          <w:ilvl w:val="0"/>
          <w:numId w:val="1"/>
        </w:numPr>
        <w:shd w:val="clear" w:color="auto" w:fill="FFFFFF"/>
        <w:spacing w:before="120" w:after="0" w:line="240" w:lineRule="auto"/>
        <w:jc w:val="both"/>
        <w:rPr>
          <w:rFonts w:ascii="Times New Roman" w:eastAsia="Times New Roman" w:hAnsi="Times New Roman"/>
          <w:color w:val="050505"/>
          <w:sz w:val="26"/>
          <w:szCs w:val="26"/>
        </w:rPr>
      </w:pPr>
      <w:r w:rsidRPr="00B05170">
        <w:rPr>
          <w:rFonts w:ascii="Times New Roman" w:eastAsia="Times New Roman" w:hAnsi="Times New Roman"/>
          <w:color w:val="050505"/>
          <w:sz w:val="26"/>
          <w:szCs w:val="26"/>
        </w:rPr>
        <w:t>Về phía công ty Hyundai Đông Sài Gòn có:</w:t>
      </w:r>
    </w:p>
    <w:p w14:paraId="77C57C82" w14:textId="70715C92" w:rsidR="00F076C2" w:rsidRPr="00B05170" w:rsidRDefault="00F076C2" w:rsidP="00B41BA3">
      <w:pPr>
        <w:shd w:val="clear" w:color="auto" w:fill="FFFFFF"/>
        <w:spacing w:before="120" w:after="0" w:line="240" w:lineRule="auto"/>
        <w:jc w:val="center"/>
        <w:rPr>
          <w:rFonts w:ascii="Times New Roman" w:eastAsia="Times New Roman" w:hAnsi="Times New Roman"/>
          <w:color w:val="050505"/>
          <w:sz w:val="26"/>
          <w:szCs w:val="26"/>
        </w:rPr>
      </w:pPr>
      <w:r w:rsidRPr="00323B6C">
        <w:rPr>
          <w:noProof/>
        </w:rPr>
        <w:drawing>
          <wp:inline distT="0" distB="0" distL="0" distR="0" wp14:anchorId="61CA4068" wp14:editId="141DD70B">
            <wp:extent cx="5718701" cy="316461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40947" cy="3176930"/>
                    </a:xfrm>
                    <a:prstGeom prst="rect">
                      <a:avLst/>
                    </a:prstGeom>
                    <a:noFill/>
                    <a:ln>
                      <a:noFill/>
                    </a:ln>
                  </pic:spPr>
                </pic:pic>
              </a:graphicData>
            </a:graphic>
          </wp:inline>
        </w:drawing>
      </w:r>
    </w:p>
    <w:p w14:paraId="6E468EC5" w14:textId="77777777" w:rsidR="00F076C2" w:rsidRPr="00B05170" w:rsidRDefault="00F076C2" w:rsidP="00F076C2">
      <w:pPr>
        <w:shd w:val="clear" w:color="auto" w:fill="FFFFFF"/>
        <w:spacing w:before="120" w:after="0" w:line="240" w:lineRule="auto"/>
        <w:ind w:firstLine="709"/>
        <w:jc w:val="both"/>
        <w:rPr>
          <w:rFonts w:ascii="Times New Roman" w:eastAsia="Times New Roman" w:hAnsi="Times New Roman"/>
          <w:color w:val="050505"/>
          <w:sz w:val="26"/>
          <w:szCs w:val="26"/>
        </w:rPr>
      </w:pPr>
      <w:r w:rsidRPr="00B05170">
        <w:rPr>
          <w:rFonts w:ascii="Times New Roman" w:eastAsia="Times New Roman" w:hAnsi="Times New Roman"/>
          <w:color w:val="050505"/>
          <w:sz w:val="26"/>
          <w:szCs w:val="26"/>
        </w:rPr>
        <w:t xml:space="preserve">- Bà: Nguyễn Thị Quỳnh Như - Tổng giám đốc </w:t>
      </w:r>
    </w:p>
    <w:p w14:paraId="23E00C09" w14:textId="77777777" w:rsidR="00F076C2" w:rsidRPr="00B05170" w:rsidRDefault="00F076C2" w:rsidP="00F076C2">
      <w:pPr>
        <w:shd w:val="clear" w:color="auto" w:fill="FFFFFF"/>
        <w:spacing w:before="120" w:after="0" w:line="240" w:lineRule="auto"/>
        <w:ind w:firstLine="709"/>
        <w:jc w:val="both"/>
        <w:rPr>
          <w:rFonts w:ascii="Times New Roman" w:eastAsia="Times New Roman" w:hAnsi="Times New Roman"/>
          <w:color w:val="050505"/>
          <w:sz w:val="26"/>
          <w:szCs w:val="26"/>
        </w:rPr>
      </w:pPr>
      <w:r w:rsidRPr="00B05170">
        <w:rPr>
          <w:rFonts w:ascii="Times New Roman" w:eastAsia="Times New Roman" w:hAnsi="Times New Roman"/>
          <w:color w:val="050505"/>
          <w:sz w:val="26"/>
          <w:szCs w:val="26"/>
        </w:rPr>
        <w:t>- Ông: Huỳnh Minh Châu - Phó tổng giám đốc</w:t>
      </w:r>
    </w:p>
    <w:p w14:paraId="653A8178" w14:textId="77777777" w:rsidR="00F076C2" w:rsidRPr="00B05170" w:rsidRDefault="00F076C2" w:rsidP="00F076C2">
      <w:pPr>
        <w:shd w:val="clear" w:color="auto" w:fill="FFFFFF"/>
        <w:spacing w:before="120" w:after="0" w:line="240" w:lineRule="auto"/>
        <w:ind w:firstLine="709"/>
        <w:jc w:val="both"/>
        <w:rPr>
          <w:rFonts w:ascii="Times New Roman" w:eastAsia="Times New Roman" w:hAnsi="Times New Roman"/>
          <w:color w:val="050505"/>
          <w:sz w:val="26"/>
          <w:szCs w:val="26"/>
        </w:rPr>
      </w:pPr>
      <w:r w:rsidRPr="00B05170">
        <w:rPr>
          <w:rFonts w:ascii="Times New Roman" w:eastAsia="Times New Roman" w:hAnsi="Times New Roman"/>
          <w:color w:val="050505"/>
          <w:sz w:val="26"/>
          <w:szCs w:val="26"/>
        </w:rPr>
        <w:t>- Ông: Nguyễn Hữu Trung - Phó tổng giám đốc</w:t>
      </w:r>
    </w:p>
    <w:p w14:paraId="1085CE62" w14:textId="77777777" w:rsidR="00F076C2" w:rsidRPr="00B05170" w:rsidRDefault="00F076C2" w:rsidP="00F076C2">
      <w:pPr>
        <w:shd w:val="clear" w:color="auto" w:fill="FFFFFF"/>
        <w:spacing w:before="120" w:after="0" w:line="240" w:lineRule="auto"/>
        <w:ind w:firstLine="709"/>
        <w:jc w:val="both"/>
        <w:rPr>
          <w:rFonts w:ascii="Times New Roman" w:eastAsia="Times New Roman" w:hAnsi="Times New Roman"/>
          <w:color w:val="050505"/>
          <w:sz w:val="26"/>
          <w:szCs w:val="26"/>
        </w:rPr>
      </w:pPr>
      <w:r w:rsidRPr="00B05170">
        <w:rPr>
          <w:rFonts w:ascii="Times New Roman" w:eastAsia="Times New Roman" w:hAnsi="Times New Roman"/>
          <w:color w:val="050505"/>
          <w:sz w:val="26"/>
          <w:szCs w:val="26"/>
        </w:rPr>
        <w:t>2. Về trường THCS Trương Văn Ngư có:</w:t>
      </w:r>
    </w:p>
    <w:p w14:paraId="7BF2E23D" w14:textId="77777777" w:rsidR="00F076C2" w:rsidRPr="00B05170" w:rsidRDefault="00F076C2" w:rsidP="00F076C2">
      <w:pPr>
        <w:shd w:val="clear" w:color="auto" w:fill="FFFFFF"/>
        <w:spacing w:before="120" w:after="0" w:line="240" w:lineRule="auto"/>
        <w:ind w:firstLine="709"/>
        <w:jc w:val="both"/>
        <w:rPr>
          <w:rFonts w:ascii="Times New Roman" w:eastAsia="Times New Roman" w:hAnsi="Times New Roman"/>
          <w:color w:val="050505"/>
          <w:sz w:val="26"/>
          <w:szCs w:val="26"/>
        </w:rPr>
      </w:pPr>
      <w:r w:rsidRPr="00B05170">
        <w:rPr>
          <w:rFonts w:ascii="Times New Roman" w:eastAsia="Times New Roman" w:hAnsi="Times New Roman"/>
          <w:color w:val="050505"/>
          <w:sz w:val="26"/>
          <w:szCs w:val="26"/>
        </w:rPr>
        <w:t>- Cô: Trương Ngọc Diệp – Bí thư chi bộ, Hiệu trưởng nhà trường.</w:t>
      </w:r>
    </w:p>
    <w:p w14:paraId="2FDE4B8D" w14:textId="642F5D20" w:rsidR="00F076C2" w:rsidRDefault="00F076C2" w:rsidP="00F076C2">
      <w:pPr>
        <w:shd w:val="clear" w:color="auto" w:fill="FFFFFF"/>
        <w:spacing w:before="120" w:after="0" w:line="240" w:lineRule="auto"/>
        <w:ind w:firstLine="709"/>
        <w:jc w:val="both"/>
        <w:rPr>
          <w:rFonts w:ascii="Times New Roman" w:eastAsia="Times New Roman" w:hAnsi="Times New Roman"/>
          <w:color w:val="050505"/>
          <w:sz w:val="26"/>
          <w:szCs w:val="26"/>
        </w:rPr>
      </w:pPr>
      <w:r w:rsidRPr="00B05170">
        <w:rPr>
          <w:rFonts w:ascii="Times New Roman" w:eastAsia="Times New Roman" w:hAnsi="Times New Roman"/>
          <w:color w:val="050505"/>
          <w:sz w:val="26"/>
          <w:szCs w:val="26"/>
        </w:rPr>
        <w:t>Quý thầy (cô) – là giáo viên chủ nhiệm, giáo viên bộ môn và đặc biệt là sự hiện diện của 14 em học sinh (cùng phụ huynh) nhận học bổng.</w:t>
      </w:r>
    </w:p>
    <w:p w14:paraId="08148420" w14:textId="5F2FE791" w:rsidR="00B41BA3" w:rsidRPr="00B05170" w:rsidRDefault="00B41BA3" w:rsidP="00B41BA3">
      <w:pPr>
        <w:shd w:val="clear" w:color="auto" w:fill="FFFFFF"/>
        <w:spacing w:before="120" w:after="0" w:line="240" w:lineRule="auto"/>
        <w:jc w:val="center"/>
        <w:rPr>
          <w:rFonts w:ascii="Times New Roman" w:eastAsia="Times New Roman" w:hAnsi="Times New Roman"/>
          <w:color w:val="050505"/>
          <w:sz w:val="26"/>
          <w:szCs w:val="26"/>
        </w:rPr>
      </w:pPr>
      <w:r w:rsidRPr="00323B6C">
        <w:rPr>
          <w:noProof/>
        </w:rPr>
        <w:lastRenderedPageBreak/>
        <w:drawing>
          <wp:inline distT="0" distB="0" distL="0" distR="0" wp14:anchorId="4BD39851" wp14:editId="1A658C4C">
            <wp:extent cx="5631815" cy="3260035"/>
            <wp:effectExtent l="0" t="0" r="6985" b="0"/>
            <wp:docPr id="7" name="Picture 7" descr="A group of people sitting at a 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group of people sitting at a table&#10;&#10;Description automatically generated with medium confidenc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639305" cy="3264371"/>
                    </a:xfrm>
                    <a:prstGeom prst="rect">
                      <a:avLst/>
                    </a:prstGeom>
                    <a:noFill/>
                    <a:ln>
                      <a:noFill/>
                    </a:ln>
                  </pic:spPr>
                </pic:pic>
              </a:graphicData>
            </a:graphic>
          </wp:inline>
        </w:drawing>
      </w:r>
    </w:p>
    <w:p w14:paraId="7E0530C4" w14:textId="77777777" w:rsidR="00F076C2" w:rsidRDefault="00F076C2" w:rsidP="00F076C2">
      <w:pPr>
        <w:shd w:val="clear" w:color="auto" w:fill="FFFFFF"/>
        <w:spacing w:before="120" w:after="0" w:line="240" w:lineRule="auto"/>
        <w:ind w:firstLine="709"/>
        <w:jc w:val="both"/>
        <w:rPr>
          <w:rFonts w:ascii="Times New Roman" w:eastAsia="Times New Roman" w:hAnsi="Times New Roman"/>
          <w:color w:val="050505"/>
          <w:sz w:val="26"/>
          <w:szCs w:val="26"/>
        </w:rPr>
      </w:pPr>
      <w:r w:rsidRPr="00B05170">
        <w:rPr>
          <w:rFonts w:ascii="Times New Roman" w:eastAsia="Times New Roman" w:hAnsi="Times New Roman"/>
          <w:color w:val="050505"/>
          <w:sz w:val="26"/>
          <w:szCs w:val="26"/>
        </w:rPr>
        <w:t>Trong buổi trao học bổng nhà trường vinh dự được đón tiếp nhà tài trợ chính của chương trình trao học bổng “Tiếp Bước Ước Mơ Cho Em Đến Trường” là công ty TNHH Thương mại và Dịch vụ ô tô Hyundai Đông Sài Gòn. Bà Nguyễn Thị Quỳnh Như - Đại diện cho công ty Hyundai Đông Sài Gòn đại diện công ty lên phát biểu và trao học bổng cho 14 em.</w:t>
      </w:r>
    </w:p>
    <w:p w14:paraId="282CD986" w14:textId="0C322454" w:rsidR="00F076C2" w:rsidRPr="00B05170" w:rsidRDefault="00F076C2" w:rsidP="00B41BA3">
      <w:pPr>
        <w:shd w:val="clear" w:color="auto" w:fill="FFFFFF"/>
        <w:spacing w:before="120" w:after="0" w:line="240" w:lineRule="auto"/>
        <w:jc w:val="center"/>
        <w:rPr>
          <w:rFonts w:ascii="Times New Roman" w:eastAsia="Times New Roman" w:hAnsi="Times New Roman"/>
          <w:color w:val="050505"/>
          <w:sz w:val="26"/>
          <w:szCs w:val="26"/>
        </w:rPr>
      </w:pPr>
      <w:r w:rsidRPr="00323B6C">
        <w:rPr>
          <w:noProof/>
        </w:rPr>
        <w:drawing>
          <wp:inline distT="0" distB="0" distL="0" distR="0" wp14:anchorId="09FBAA87" wp14:editId="070CAC14">
            <wp:extent cx="5778500" cy="37528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78500" cy="3752850"/>
                    </a:xfrm>
                    <a:prstGeom prst="rect">
                      <a:avLst/>
                    </a:prstGeom>
                    <a:noFill/>
                    <a:ln>
                      <a:noFill/>
                    </a:ln>
                  </pic:spPr>
                </pic:pic>
              </a:graphicData>
            </a:graphic>
          </wp:inline>
        </w:drawing>
      </w:r>
    </w:p>
    <w:p w14:paraId="5BA1A925" w14:textId="77777777" w:rsidR="00F076C2" w:rsidRDefault="00F076C2" w:rsidP="00F076C2">
      <w:pPr>
        <w:shd w:val="clear" w:color="auto" w:fill="FFFFFF"/>
        <w:spacing w:before="120" w:after="0" w:line="240" w:lineRule="auto"/>
        <w:ind w:firstLine="709"/>
        <w:jc w:val="both"/>
        <w:rPr>
          <w:rFonts w:ascii="Times New Roman" w:eastAsia="Times New Roman" w:hAnsi="Times New Roman"/>
          <w:color w:val="050505"/>
          <w:sz w:val="26"/>
          <w:szCs w:val="26"/>
        </w:rPr>
      </w:pPr>
      <w:r w:rsidRPr="00B05170">
        <w:rPr>
          <w:rFonts w:ascii="Times New Roman" w:eastAsia="Times New Roman" w:hAnsi="Times New Roman"/>
          <w:color w:val="050505"/>
          <w:sz w:val="26"/>
          <w:szCs w:val="26"/>
        </w:rPr>
        <w:t>Cũng trong buổi lễ, cô Trương Ngọc Diệp đại diện nhà trường lên phát biểu cảm ơn công ty TNHH Thương mại và Dịch vụ ô tô Hyundai Đông Sài Gòn, đồng thời gửi bó hoa tươi thắm thay lời cảm ơn tới bà Nguyễn Thị Quỳnh Như - Tổng giám đốc công ty TNHH Thương mại và Dịch vụ ô tô Hyundai Đông Sài Gòn.</w:t>
      </w:r>
    </w:p>
    <w:p w14:paraId="63E2C482" w14:textId="02DBAD9D" w:rsidR="00F076C2" w:rsidRPr="00B05170" w:rsidRDefault="00F076C2" w:rsidP="00B41BA3">
      <w:pPr>
        <w:shd w:val="clear" w:color="auto" w:fill="FFFFFF"/>
        <w:spacing w:before="120" w:after="0" w:line="240" w:lineRule="auto"/>
        <w:jc w:val="both"/>
        <w:rPr>
          <w:rFonts w:ascii="Times New Roman" w:eastAsia="Times New Roman" w:hAnsi="Times New Roman"/>
          <w:color w:val="050505"/>
          <w:sz w:val="26"/>
          <w:szCs w:val="26"/>
        </w:rPr>
      </w:pPr>
      <w:r w:rsidRPr="00323B6C">
        <w:rPr>
          <w:noProof/>
        </w:rPr>
        <w:lastRenderedPageBreak/>
        <w:drawing>
          <wp:inline distT="0" distB="0" distL="0" distR="0" wp14:anchorId="16C9AAE7" wp14:editId="0B0CBDD8">
            <wp:extent cx="5943600" cy="3326765"/>
            <wp:effectExtent l="0" t="0" r="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3326765"/>
                    </a:xfrm>
                    <a:prstGeom prst="rect">
                      <a:avLst/>
                    </a:prstGeom>
                    <a:noFill/>
                    <a:ln>
                      <a:noFill/>
                    </a:ln>
                  </pic:spPr>
                </pic:pic>
              </a:graphicData>
            </a:graphic>
          </wp:inline>
        </w:drawing>
      </w:r>
    </w:p>
    <w:p w14:paraId="0D99A7CA" w14:textId="31673580" w:rsidR="00F076C2" w:rsidRDefault="00F076C2" w:rsidP="00F076C2">
      <w:pPr>
        <w:shd w:val="clear" w:color="auto" w:fill="FFFFFF"/>
        <w:spacing w:before="120" w:after="0" w:line="240" w:lineRule="auto"/>
        <w:jc w:val="both"/>
        <w:rPr>
          <w:rFonts w:ascii="Times New Roman" w:eastAsia="Times New Roman" w:hAnsi="Times New Roman"/>
          <w:color w:val="050505"/>
          <w:sz w:val="26"/>
          <w:szCs w:val="26"/>
        </w:rPr>
      </w:pPr>
      <w:r w:rsidRPr="00323B6C">
        <w:rPr>
          <w:noProof/>
        </w:rPr>
        <w:drawing>
          <wp:inline distT="0" distB="0" distL="0" distR="0" wp14:anchorId="51AE19B0" wp14:editId="33647EF4">
            <wp:extent cx="5943600" cy="3744595"/>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3744595"/>
                    </a:xfrm>
                    <a:prstGeom prst="rect">
                      <a:avLst/>
                    </a:prstGeom>
                    <a:noFill/>
                    <a:ln>
                      <a:noFill/>
                    </a:ln>
                  </pic:spPr>
                </pic:pic>
              </a:graphicData>
            </a:graphic>
          </wp:inline>
        </w:drawing>
      </w:r>
    </w:p>
    <w:p w14:paraId="5AC6ADD3" w14:textId="77777777" w:rsidR="00F076C2" w:rsidRDefault="00F076C2" w:rsidP="00F076C2">
      <w:pPr>
        <w:shd w:val="clear" w:color="auto" w:fill="FFFFFF"/>
        <w:spacing w:before="120" w:after="0" w:line="240" w:lineRule="auto"/>
        <w:ind w:firstLine="709"/>
        <w:jc w:val="both"/>
        <w:rPr>
          <w:rFonts w:ascii="Times New Roman" w:eastAsia="Times New Roman" w:hAnsi="Times New Roman"/>
          <w:color w:val="050505"/>
          <w:sz w:val="26"/>
          <w:szCs w:val="26"/>
        </w:rPr>
      </w:pPr>
      <w:r w:rsidRPr="00B05170">
        <w:rPr>
          <w:rFonts w:ascii="Times New Roman" w:eastAsia="Times New Roman" w:hAnsi="Times New Roman"/>
          <w:color w:val="050505"/>
          <w:sz w:val="26"/>
          <w:szCs w:val="26"/>
        </w:rPr>
        <w:t>Được vinh dự nhận phần học bổng, bạn: Nguyễn Ngọc Mai - Lớp 8/1 – THCS Trương Văn Ngư thay mặt 14 học sinh học bổng khuyến học chia sẽ cảm xúc và gửi lời cảm ơn tới nhà trường đặc biệt là công ty TNHH Thương mại và Dịch vụ ô tô Hyundai Đông Sài Gòn.</w:t>
      </w:r>
    </w:p>
    <w:p w14:paraId="13074F65" w14:textId="65A06F66" w:rsidR="00F076C2" w:rsidRPr="00B05170" w:rsidRDefault="00F076C2" w:rsidP="00B41BA3">
      <w:pPr>
        <w:shd w:val="clear" w:color="auto" w:fill="FFFFFF"/>
        <w:spacing w:before="120" w:after="0" w:line="240" w:lineRule="auto"/>
        <w:jc w:val="both"/>
        <w:rPr>
          <w:rFonts w:ascii="Times New Roman" w:eastAsia="Times New Roman" w:hAnsi="Times New Roman"/>
          <w:color w:val="050505"/>
          <w:sz w:val="26"/>
          <w:szCs w:val="26"/>
        </w:rPr>
      </w:pPr>
      <w:r w:rsidRPr="00323B6C">
        <w:rPr>
          <w:noProof/>
        </w:rPr>
        <w:lastRenderedPageBreak/>
        <w:drawing>
          <wp:inline distT="0" distB="0" distL="0" distR="0" wp14:anchorId="1F1C5081" wp14:editId="28BFEAD3">
            <wp:extent cx="5784850" cy="3873500"/>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84850" cy="3873500"/>
                    </a:xfrm>
                    <a:prstGeom prst="rect">
                      <a:avLst/>
                    </a:prstGeom>
                    <a:noFill/>
                    <a:ln>
                      <a:noFill/>
                    </a:ln>
                  </pic:spPr>
                </pic:pic>
              </a:graphicData>
            </a:graphic>
          </wp:inline>
        </w:drawing>
      </w:r>
    </w:p>
    <w:p w14:paraId="1A7DA412" w14:textId="77777777" w:rsidR="00F076C2" w:rsidRDefault="00F076C2" w:rsidP="00F076C2">
      <w:pPr>
        <w:shd w:val="clear" w:color="auto" w:fill="FFFFFF"/>
        <w:spacing w:before="120" w:after="0" w:line="240" w:lineRule="auto"/>
        <w:ind w:firstLine="709"/>
        <w:jc w:val="both"/>
        <w:rPr>
          <w:rFonts w:ascii="Times New Roman" w:eastAsia="Times New Roman" w:hAnsi="Times New Roman"/>
          <w:color w:val="050505"/>
          <w:sz w:val="26"/>
          <w:szCs w:val="26"/>
        </w:rPr>
      </w:pPr>
      <w:r w:rsidRPr="00B05170">
        <w:rPr>
          <w:rFonts w:ascii="Times New Roman" w:eastAsia="Times New Roman" w:hAnsi="Times New Roman"/>
          <w:color w:val="050505"/>
          <w:sz w:val="26"/>
          <w:szCs w:val="26"/>
        </w:rPr>
        <w:t xml:space="preserve">Chúng ta mong rằng Hyundai Đông Sài Gòn sẽ tiếp tục có sự quan tâm hơn nữa tới các em học sinh khó khăn trong những năm học tới, cũng hy vọng rằng đây sẽ là những điểm sáng ngày càng được nhân lên và lan tỏa mạnh mẽ trong cộng đồng. Một lần nữa xin gửi lời cảm ơn chân thành và sâu sắc đến công ty TNHH Thương mại và Dịch vụ ô tô Hyundai Đông Sài Gòn. </w:t>
      </w:r>
    </w:p>
    <w:p w14:paraId="610BF9DD" w14:textId="4BF1BF7E" w:rsidR="00F076C2" w:rsidRPr="00B05170" w:rsidRDefault="00F076C2" w:rsidP="00F076C2">
      <w:pPr>
        <w:shd w:val="clear" w:color="auto" w:fill="FFFFFF"/>
        <w:spacing w:before="120" w:after="0" w:line="240" w:lineRule="auto"/>
        <w:jc w:val="both"/>
        <w:rPr>
          <w:rFonts w:ascii="Times New Roman" w:eastAsia="Times New Roman" w:hAnsi="Times New Roman"/>
          <w:color w:val="050505"/>
          <w:sz w:val="26"/>
          <w:szCs w:val="26"/>
        </w:rPr>
      </w:pPr>
      <w:r w:rsidRPr="00323B6C">
        <w:rPr>
          <w:noProof/>
        </w:rPr>
        <w:drawing>
          <wp:inline distT="0" distB="0" distL="0" distR="0" wp14:anchorId="1C4916FE" wp14:editId="7E34D58F">
            <wp:extent cx="5943600" cy="33401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3340100"/>
                    </a:xfrm>
                    <a:prstGeom prst="rect">
                      <a:avLst/>
                    </a:prstGeom>
                    <a:noFill/>
                    <a:ln>
                      <a:noFill/>
                    </a:ln>
                  </pic:spPr>
                </pic:pic>
              </a:graphicData>
            </a:graphic>
          </wp:inline>
        </w:drawing>
      </w:r>
    </w:p>
    <w:p w14:paraId="237D7D63" w14:textId="77777777" w:rsidR="00F076C2" w:rsidRPr="00B05170" w:rsidRDefault="00F076C2" w:rsidP="00F076C2">
      <w:pPr>
        <w:shd w:val="clear" w:color="auto" w:fill="FFFFFF"/>
        <w:spacing w:before="120" w:after="0" w:line="240" w:lineRule="auto"/>
        <w:ind w:firstLine="709"/>
        <w:jc w:val="both"/>
        <w:rPr>
          <w:rFonts w:ascii="Times New Roman" w:eastAsia="Times New Roman" w:hAnsi="Times New Roman"/>
          <w:color w:val="050505"/>
          <w:sz w:val="26"/>
          <w:szCs w:val="26"/>
        </w:rPr>
      </w:pPr>
      <w:r w:rsidRPr="00B05170">
        <w:rPr>
          <w:rFonts w:ascii="Times New Roman" w:eastAsia="Times New Roman" w:hAnsi="Times New Roman"/>
          <w:color w:val="050505"/>
          <w:sz w:val="26"/>
          <w:szCs w:val="26"/>
        </w:rPr>
        <w:t>Với những sự quan tâm đặc biệt, mong rằng các em học sinh trường THCS Trương Văn Ngư sẽ phát huy hơn nữa tinh thần hiếu học của mình và góp phần xây dựng xã hội tốt đẹp hơn trong tương lai.</w:t>
      </w:r>
    </w:p>
    <w:p w14:paraId="203FFA3C" w14:textId="4830957E" w:rsidR="00F076C2" w:rsidRDefault="00F076C2" w:rsidP="00F076C2">
      <w:pPr>
        <w:spacing w:before="120" w:after="0" w:line="240" w:lineRule="auto"/>
        <w:jc w:val="both"/>
        <w:rPr>
          <w:noProof/>
        </w:rPr>
      </w:pPr>
      <w:r w:rsidRPr="00323B6C">
        <w:rPr>
          <w:noProof/>
        </w:rPr>
        <w:lastRenderedPageBreak/>
        <w:drawing>
          <wp:inline distT="0" distB="0" distL="0" distR="0" wp14:anchorId="3B03D59B" wp14:editId="11F391E4">
            <wp:extent cx="5943600" cy="33401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3340100"/>
                    </a:xfrm>
                    <a:prstGeom prst="rect">
                      <a:avLst/>
                    </a:prstGeom>
                    <a:noFill/>
                    <a:ln>
                      <a:noFill/>
                    </a:ln>
                  </pic:spPr>
                </pic:pic>
              </a:graphicData>
            </a:graphic>
          </wp:inline>
        </w:drawing>
      </w:r>
    </w:p>
    <w:p w14:paraId="516F9D46" w14:textId="77777777" w:rsidR="00F076C2" w:rsidRDefault="00F076C2" w:rsidP="00F076C2">
      <w:pPr>
        <w:spacing w:before="120" w:after="0" w:line="240" w:lineRule="auto"/>
        <w:jc w:val="both"/>
        <w:rPr>
          <w:noProof/>
        </w:rPr>
      </w:pPr>
    </w:p>
    <w:p w14:paraId="06B3EC5B" w14:textId="77777777" w:rsidR="008D794B" w:rsidRDefault="008D794B"/>
    <w:sectPr w:rsidR="008D794B" w:rsidSect="00F076C2">
      <w:pgSz w:w="12240" w:h="15840"/>
      <w:pgMar w:top="993" w:right="1440" w:bottom="567"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54104D8"/>
    <w:multiLevelType w:val="hybridMultilevel"/>
    <w:tmpl w:val="90EE9774"/>
    <w:lvl w:ilvl="0" w:tplc="3C6A0E72">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num w:numId="1" w16cid:durableId="88698846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0725"/>
    <w:rsid w:val="007E0725"/>
    <w:rsid w:val="008D794B"/>
    <w:rsid w:val="00B41BA3"/>
    <w:rsid w:val="00F076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0C54A4"/>
  <w15:chartTrackingRefBased/>
  <w15:docId w15:val="{F0035F3A-B92A-436B-90DB-9776A14256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076C2"/>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pn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5</Pages>
  <Words>440</Words>
  <Characters>2514</Characters>
  <Application>Microsoft Office Word</Application>
  <DocSecurity>0</DocSecurity>
  <Lines>20</Lines>
  <Paragraphs>5</Paragraphs>
  <ScaleCrop>false</ScaleCrop>
  <Company/>
  <LinksUpToDate>false</LinksUpToDate>
  <CharactersWithSpaces>2949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NGUYỄN THỊ HUYỀN TRANG</dc:creator>
  <cp:keywords/>
  <dc:description/>
  <cp:lastModifiedBy>Ariane Chagas Julio</cp:lastModifiedBy>
  <cp:revision>3</cp:revision>
  <dcterms:created xsi:type="dcterms:W3CDTF">2023-03-21T07:04:00Z</dcterms:created>
  <dcterms:modified xsi:type="dcterms:W3CDTF">2023-03-25T15:54:00Z</dcterms:modified>
</cp:coreProperties>
</file>