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C56" w:rsidRPr="009636B5" w:rsidRDefault="00C33C56" w:rsidP="00C33C56">
      <w:pPr>
        <w:spacing w:line="276" w:lineRule="auto"/>
        <w:rPr>
          <w:color w:val="000000" w:themeColor="text1"/>
          <w:sz w:val="26"/>
          <w:szCs w:val="26"/>
        </w:rPr>
      </w:pPr>
      <w:r w:rsidRPr="009636B5">
        <w:rPr>
          <w:color w:val="000000" w:themeColor="text1"/>
          <w:sz w:val="26"/>
          <w:szCs w:val="26"/>
        </w:rPr>
        <w:t>Phòng Giáo Dục Quận 10</w:t>
      </w:r>
    </w:p>
    <w:p w:rsidR="00C33C56" w:rsidRPr="00A61CCB" w:rsidRDefault="00C33C56" w:rsidP="00C33C56">
      <w:pPr>
        <w:spacing w:line="276" w:lineRule="auto"/>
        <w:rPr>
          <w:b/>
          <w:color w:val="000000" w:themeColor="text1"/>
          <w:sz w:val="26"/>
          <w:szCs w:val="26"/>
        </w:rPr>
      </w:pPr>
      <w:r w:rsidRPr="00A61CCB">
        <w:rPr>
          <w:b/>
          <w:color w:val="000000" w:themeColor="text1"/>
          <w:sz w:val="26"/>
          <w:szCs w:val="26"/>
        </w:rPr>
        <w:t>Trường THCS Trần Phú</w:t>
      </w:r>
    </w:p>
    <w:p w:rsidR="00C33C56" w:rsidRDefault="00C33C56" w:rsidP="00C33C56">
      <w:pPr>
        <w:spacing w:line="276" w:lineRule="auto"/>
        <w:jc w:val="center"/>
        <w:rPr>
          <w:b/>
          <w:color w:val="FF0000"/>
          <w:sz w:val="26"/>
          <w:szCs w:val="26"/>
        </w:rPr>
      </w:pPr>
    </w:p>
    <w:p w:rsidR="00C33C56" w:rsidRDefault="00C33C56" w:rsidP="00C33C56">
      <w:pPr>
        <w:spacing w:line="276" w:lineRule="auto"/>
        <w:jc w:val="center"/>
        <w:rPr>
          <w:b/>
          <w:color w:val="FF0000"/>
          <w:sz w:val="36"/>
          <w:szCs w:val="36"/>
        </w:rPr>
      </w:pPr>
      <w:r w:rsidRPr="006F359F">
        <w:rPr>
          <w:b/>
          <w:color w:val="FF0000"/>
          <w:sz w:val="36"/>
          <w:szCs w:val="36"/>
        </w:rPr>
        <w:t>NGỮ</w:t>
      </w:r>
      <w:r>
        <w:rPr>
          <w:b/>
          <w:color w:val="FF0000"/>
          <w:sz w:val="36"/>
          <w:szCs w:val="36"/>
        </w:rPr>
        <w:t xml:space="preserve"> VĂN 9 – BÀI 15</w:t>
      </w:r>
      <w:r w:rsidRPr="006F359F">
        <w:rPr>
          <w:b/>
          <w:color w:val="FF0000"/>
          <w:sz w:val="36"/>
          <w:szCs w:val="36"/>
        </w:rPr>
        <w:t xml:space="preserve"> ( Tuầ</w:t>
      </w:r>
      <w:r>
        <w:rPr>
          <w:b/>
          <w:color w:val="FF0000"/>
          <w:sz w:val="36"/>
          <w:szCs w:val="36"/>
        </w:rPr>
        <w:t>n 15</w:t>
      </w:r>
      <w:r w:rsidRPr="006F359F">
        <w:rPr>
          <w:b/>
          <w:color w:val="FF0000"/>
          <w:sz w:val="36"/>
          <w:szCs w:val="36"/>
        </w:rPr>
        <w:t xml:space="preserve"> </w:t>
      </w:r>
      <w:r>
        <w:rPr>
          <w:b/>
          <w:color w:val="FF0000"/>
          <w:sz w:val="36"/>
          <w:szCs w:val="36"/>
        </w:rPr>
        <w:t xml:space="preserve"> </w:t>
      </w:r>
      <w:r w:rsidRPr="006F359F">
        <w:rPr>
          <w:b/>
          <w:color w:val="FF0000"/>
          <w:sz w:val="36"/>
          <w:szCs w:val="36"/>
        </w:rPr>
        <w:t>từ</w:t>
      </w:r>
      <w:r>
        <w:rPr>
          <w:b/>
          <w:color w:val="FF0000"/>
          <w:sz w:val="36"/>
          <w:szCs w:val="36"/>
        </w:rPr>
        <w:t xml:space="preserve"> 13</w:t>
      </w:r>
      <w:r>
        <w:rPr>
          <w:b/>
          <w:color w:val="FF0000"/>
          <w:sz w:val="36"/>
          <w:szCs w:val="36"/>
        </w:rPr>
        <w:t>/12</w:t>
      </w:r>
      <w:r>
        <w:rPr>
          <w:b/>
          <w:color w:val="FF0000"/>
          <w:sz w:val="36"/>
          <w:szCs w:val="36"/>
        </w:rPr>
        <w:t xml:space="preserve">  – 18</w:t>
      </w:r>
      <w:r>
        <w:rPr>
          <w:b/>
          <w:color w:val="FF0000"/>
          <w:sz w:val="36"/>
          <w:szCs w:val="36"/>
        </w:rPr>
        <w:t>/12</w:t>
      </w:r>
      <w:r w:rsidRPr="006F359F">
        <w:rPr>
          <w:b/>
          <w:color w:val="FF0000"/>
          <w:sz w:val="36"/>
          <w:szCs w:val="36"/>
        </w:rPr>
        <w:t>/2021)</w:t>
      </w:r>
    </w:p>
    <w:tbl>
      <w:tblPr>
        <w:tblpPr w:leftFromText="180" w:rightFromText="180" w:vertAnchor="text" w:horzAnchor="margin" w:tblpXSpec="center" w:tblpY="2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1"/>
      </w:tblGrid>
      <w:tr w:rsidR="00C33C56" w:rsidTr="005A58DF">
        <w:trPr>
          <w:trHeight w:val="2816"/>
        </w:trPr>
        <w:tc>
          <w:tcPr>
            <w:tcW w:w="6711" w:type="dxa"/>
          </w:tcPr>
          <w:p w:rsidR="00C33C56" w:rsidRDefault="00C33C56" w:rsidP="005A58DF">
            <w:pPr>
              <w:spacing w:line="276" w:lineRule="auto"/>
              <w:jc w:val="center"/>
              <w:rPr>
                <w:b/>
                <w:color w:val="00B050"/>
                <w:sz w:val="26"/>
                <w:szCs w:val="26"/>
                <w:lang w:val="da-DK"/>
              </w:rPr>
            </w:pPr>
          </w:p>
          <w:p w:rsidR="00C33C56" w:rsidRPr="00473D6F" w:rsidRDefault="00C33C56" w:rsidP="00C33C56">
            <w:pPr>
              <w:spacing w:line="276" w:lineRule="auto"/>
              <w:jc w:val="center"/>
              <w:rPr>
                <w:b/>
                <w:color w:val="00B050"/>
                <w:sz w:val="26"/>
                <w:szCs w:val="26"/>
              </w:rPr>
            </w:pPr>
            <w:r w:rsidRPr="00473D6F">
              <w:rPr>
                <w:b/>
                <w:color w:val="00B050"/>
                <w:sz w:val="26"/>
                <w:szCs w:val="26"/>
              </w:rPr>
              <w:t>ÔN TẬP TỔNG HỢP</w:t>
            </w:r>
          </w:p>
          <w:p w:rsidR="00C33C56" w:rsidRPr="00C33C56" w:rsidRDefault="00C33C56" w:rsidP="00C33C56">
            <w:pPr>
              <w:spacing w:before="0" w:after="0"/>
              <w:jc w:val="both"/>
              <w:rPr>
                <w:color w:val="000000" w:themeColor="text1"/>
                <w:sz w:val="26"/>
                <w:szCs w:val="26"/>
                <w:lang w:val="da-DK"/>
              </w:rPr>
            </w:pPr>
            <w:r>
              <w:rPr>
                <w:sz w:val="26"/>
                <w:szCs w:val="26"/>
                <w:lang w:val="da-DK"/>
              </w:rPr>
              <w:t xml:space="preserve">+ Tổ chức hoạt động: </w:t>
            </w:r>
            <w:r w:rsidRPr="00C33C56">
              <w:rPr>
                <w:color w:val="000000" w:themeColor="text1"/>
                <w:sz w:val="26"/>
                <w:szCs w:val="26"/>
                <w:lang w:val="da-DK"/>
              </w:rPr>
              <w:t>Đọc sách</w:t>
            </w:r>
            <w:r>
              <w:rPr>
                <w:color w:val="000000" w:themeColor="text1"/>
                <w:sz w:val="26"/>
                <w:szCs w:val="26"/>
                <w:lang w:val="da-DK"/>
              </w:rPr>
              <w:t xml:space="preserve"> </w:t>
            </w:r>
          </w:p>
          <w:p w:rsidR="00C33C56" w:rsidRPr="00C33C56" w:rsidRDefault="00C33C56" w:rsidP="00C33C56">
            <w:pPr>
              <w:spacing w:before="0" w:after="0"/>
              <w:jc w:val="both"/>
              <w:rPr>
                <w:color w:val="000000" w:themeColor="text1"/>
                <w:sz w:val="26"/>
                <w:szCs w:val="26"/>
                <w:lang w:val="da-DK"/>
              </w:rPr>
            </w:pPr>
            <w:r w:rsidRPr="00C33C56">
              <w:rPr>
                <w:color w:val="000000" w:themeColor="text1"/>
                <w:sz w:val="26"/>
                <w:szCs w:val="26"/>
                <w:lang w:val="da-DK"/>
              </w:rPr>
              <w:t>+ Viết bài thu hoạch hoặc thuyết trình về quyển sách em đã đọc.</w:t>
            </w:r>
          </w:p>
          <w:p w:rsidR="00C33C56" w:rsidRDefault="00C33C56" w:rsidP="00C33C56">
            <w:pPr>
              <w:spacing w:line="276" w:lineRule="auto"/>
              <w:jc w:val="both"/>
              <w:rPr>
                <w:b/>
                <w:color w:val="00B050"/>
                <w:sz w:val="26"/>
                <w:szCs w:val="26"/>
                <w:lang w:val="da-DK"/>
              </w:rPr>
            </w:pPr>
          </w:p>
        </w:tc>
      </w:tr>
    </w:tbl>
    <w:p w:rsidR="0092703C" w:rsidRDefault="0092703C"/>
    <w:p w:rsidR="00C33C56" w:rsidRDefault="00C33C56"/>
    <w:p w:rsidR="00C33C56" w:rsidRDefault="00C33C56"/>
    <w:p w:rsidR="00C33C56" w:rsidRDefault="00C33C56"/>
    <w:p w:rsidR="00C33C56" w:rsidRDefault="00C33C56"/>
    <w:p w:rsidR="00C33C56" w:rsidRDefault="00C33C56"/>
    <w:p w:rsidR="00C33C56" w:rsidRDefault="00C33C56"/>
    <w:p w:rsidR="00C33C56" w:rsidRDefault="00C33C56"/>
    <w:p w:rsidR="00C33C56" w:rsidRPr="0060398C" w:rsidRDefault="00C33C56" w:rsidP="0060398C">
      <w:pPr>
        <w:jc w:val="center"/>
        <w:rPr>
          <w:b/>
          <w:color w:val="FF0000"/>
          <w:sz w:val="40"/>
          <w:szCs w:val="40"/>
        </w:rPr>
      </w:pPr>
      <w:r w:rsidRPr="0060398C">
        <w:rPr>
          <w:b/>
          <w:color w:val="FF0000"/>
          <w:sz w:val="40"/>
          <w:szCs w:val="40"/>
        </w:rPr>
        <w:t>ÔN TẬP TỔNG HỢP</w:t>
      </w:r>
    </w:p>
    <w:p w:rsidR="00C33C56" w:rsidRDefault="0060398C">
      <w:pPr>
        <w:rPr>
          <w:b/>
          <w:color w:val="FF0000"/>
        </w:rPr>
      </w:pPr>
      <w:r>
        <w:rPr>
          <w:b/>
          <w:color w:val="FF0000"/>
        </w:rPr>
        <w:t>I</w:t>
      </w:r>
      <w:r w:rsidR="00C33C56">
        <w:rPr>
          <w:b/>
          <w:color w:val="FF0000"/>
        </w:rPr>
        <w:t>/ Ôn tập phần đọc hiểu</w:t>
      </w:r>
    </w:p>
    <w:p w:rsidR="00C33C56" w:rsidRPr="00C33C56" w:rsidRDefault="00C33C56">
      <w:pPr>
        <w:rPr>
          <w:color w:val="000000" w:themeColor="text1"/>
        </w:rPr>
      </w:pPr>
      <w:r w:rsidRPr="00C33C56">
        <w:rPr>
          <w:color w:val="000000" w:themeColor="text1"/>
        </w:rPr>
        <w:t>- Đoạn ngữ liệu ngoài sách giáo khoa</w:t>
      </w:r>
    </w:p>
    <w:p w:rsidR="00C33C56" w:rsidRPr="00C33C56" w:rsidRDefault="00C33C56">
      <w:pPr>
        <w:rPr>
          <w:color w:val="000000" w:themeColor="text1"/>
        </w:rPr>
      </w:pPr>
      <w:r w:rsidRPr="00C33C56">
        <w:rPr>
          <w:color w:val="000000" w:themeColor="text1"/>
        </w:rPr>
        <w:t>- Các dạng câu hỏi đọc hiểu thường gặp:</w:t>
      </w:r>
    </w:p>
    <w:p w:rsidR="00C33C56" w:rsidRPr="00C33C56" w:rsidRDefault="00C33C56">
      <w:pPr>
        <w:rPr>
          <w:color w:val="000000" w:themeColor="text1"/>
        </w:rPr>
      </w:pPr>
      <w:r w:rsidRPr="00C33C56">
        <w:rPr>
          <w:color w:val="000000" w:themeColor="text1"/>
        </w:rPr>
        <w:t>+ Xác định phương thức biểu đạt chính</w:t>
      </w:r>
    </w:p>
    <w:p w:rsidR="00C33C56" w:rsidRPr="00C33C56" w:rsidRDefault="00C33C56">
      <w:pPr>
        <w:rPr>
          <w:color w:val="000000" w:themeColor="text1"/>
        </w:rPr>
      </w:pPr>
      <w:r w:rsidRPr="00C33C56">
        <w:rPr>
          <w:color w:val="000000" w:themeColor="text1"/>
        </w:rPr>
        <w:t>+ Xác định nội dung</w:t>
      </w:r>
    </w:p>
    <w:p w:rsidR="00C33C56" w:rsidRPr="00C33C56" w:rsidRDefault="00C33C56">
      <w:pPr>
        <w:rPr>
          <w:color w:val="000000" w:themeColor="text1"/>
        </w:rPr>
      </w:pPr>
      <w:r w:rsidRPr="00C33C56">
        <w:rPr>
          <w:color w:val="000000" w:themeColor="text1"/>
        </w:rPr>
        <w:t>+ Nêu ý nghĩa, đặt nhan đề</w:t>
      </w:r>
    </w:p>
    <w:p w:rsidR="00C33C56" w:rsidRPr="00C33C56" w:rsidRDefault="00C33C56">
      <w:pPr>
        <w:rPr>
          <w:color w:val="000000" w:themeColor="text1"/>
        </w:rPr>
      </w:pPr>
      <w:r w:rsidRPr="00C33C56">
        <w:rPr>
          <w:color w:val="000000" w:themeColor="text1"/>
        </w:rPr>
        <w:t>+ Xác định các yếu tố Tiếng Việt</w:t>
      </w:r>
    </w:p>
    <w:p w:rsidR="00C33C56" w:rsidRDefault="00C33C56">
      <w:pPr>
        <w:rPr>
          <w:color w:val="000000" w:themeColor="text1"/>
        </w:rPr>
      </w:pPr>
      <w:r w:rsidRPr="00C33C56">
        <w:rPr>
          <w:color w:val="000000" w:themeColor="text1"/>
        </w:rPr>
        <w:t>+ Viết đoạn văn ngắn (3-5 dòng) về một vấn đề liên quan đến đoạn trích.</w:t>
      </w:r>
    </w:p>
    <w:p w:rsidR="00C33C56" w:rsidRDefault="0060398C">
      <w:pPr>
        <w:rPr>
          <w:b/>
          <w:color w:val="FF0000"/>
        </w:rPr>
      </w:pPr>
      <w:r>
        <w:rPr>
          <w:b/>
          <w:color w:val="FF0000"/>
        </w:rPr>
        <w:t>II</w:t>
      </w:r>
      <w:r w:rsidR="00C33C56">
        <w:rPr>
          <w:b/>
          <w:color w:val="FF0000"/>
        </w:rPr>
        <w:t>/ Tập làm văn</w:t>
      </w:r>
    </w:p>
    <w:p w:rsidR="00C33C56" w:rsidRDefault="00C33C56">
      <w:pPr>
        <w:rPr>
          <w:color w:val="000000" w:themeColor="text1"/>
        </w:rPr>
      </w:pPr>
      <w:r w:rsidRPr="00A61CD3">
        <w:rPr>
          <w:color w:val="FF0000"/>
        </w:rPr>
        <w:t xml:space="preserve">- Ôn tập văn thuyết minh: </w:t>
      </w:r>
      <w:r>
        <w:rPr>
          <w:color w:val="000000" w:themeColor="text1"/>
        </w:rPr>
        <w:t xml:space="preserve">Biết vận dụng yếu tố miêu tả, các biện </w:t>
      </w:r>
      <w:r w:rsidR="00A61CD3">
        <w:rPr>
          <w:color w:val="000000" w:themeColor="text1"/>
        </w:rPr>
        <w:t>pháp nghệ thuật trong văn thuyết minh.</w:t>
      </w:r>
    </w:p>
    <w:p w:rsidR="00A61CD3" w:rsidRPr="00C33C56" w:rsidRDefault="00A61CD3">
      <w:pPr>
        <w:rPr>
          <w:color w:val="000000" w:themeColor="text1"/>
        </w:rPr>
      </w:pPr>
      <w:r w:rsidRPr="00A61CD3">
        <w:rPr>
          <w:color w:val="FF0000"/>
        </w:rPr>
        <w:t xml:space="preserve">- Văn tự sự: </w:t>
      </w:r>
      <w:r>
        <w:rPr>
          <w:color w:val="000000" w:themeColor="text1"/>
        </w:rPr>
        <w:t>kể lại một câu chuyện đời thường hoặc đóng vai nhân vật trong tác phẩm thơ, truyện đã học. Biết vận dụng yếu tố nghị luận và các hình thức đối thoại, độc thoại trong bài văn.</w:t>
      </w:r>
    </w:p>
    <w:p w:rsidR="00C33C56" w:rsidRPr="00C33C56" w:rsidRDefault="0060398C">
      <w:pPr>
        <w:rPr>
          <w:b/>
          <w:color w:val="FF0000"/>
        </w:rPr>
      </w:pPr>
      <w:r>
        <w:rPr>
          <w:b/>
          <w:color w:val="FF0000"/>
        </w:rPr>
        <w:t>III</w:t>
      </w:r>
      <w:r w:rsidR="00C33C56" w:rsidRPr="00C33C56">
        <w:rPr>
          <w:b/>
          <w:color w:val="FF0000"/>
        </w:rPr>
        <w:t>/ Luyện tập:</w:t>
      </w:r>
    </w:p>
    <w:p w:rsidR="00C33C56" w:rsidRDefault="00A61CD3" w:rsidP="00C33C56">
      <w:pPr>
        <w:jc w:val="both"/>
        <w:rPr>
          <w:szCs w:val="28"/>
        </w:rPr>
      </w:pPr>
      <w:r>
        <w:rPr>
          <w:szCs w:val="28"/>
        </w:rPr>
        <w:t xml:space="preserve">a/ </w:t>
      </w:r>
      <w:r w:rsidR="00C33C56">
        <w:rPr>
          <w:szCs w:val="28"/>
        </w:rPr>
        <w:t>Đọc ngữ liệu sau và trả lời câu hỏi:</w:t>
      </w:r>
    </w:p>
    <w:p w:rsidR="00C33C56" w:rsidRPr="00824DF8" w:rsidRDefault="00C33C56" w:rsidP="00C33C56">
      <w:pPr>
        <w:jc w:val="both"/>
        <w:rPr>
          <w:i/>
          <w:iCs/>
          <w:szCs w:val="28"/>
        </w:rPr>
      </w:pPr>
      <w:r w:rsidRPr="00824DF8">
        <w:rPr>
          <w:i/>
          <w:iCs/>
          <w:szCs w:val="28"/>
        </w:rPr>
        <w:lastRenderedPageBreak/>
        <w:t xml:space="preserve">      “Đọc sách là một thói quen được hình thành trong nhiều gia đình, mang đến niềm vui và sự thích thú cho vô số trẻ em và người lớn. </w:t>
      </w:r>
      <w:r>
        <w:rPr>
          <w:i/>
          <w:iCs/>
          <w:szCs w:val="28"/>
        </w:rPr>
        <w:t>M</w:t>
      </w:r>
      <w:r w:rsidRPr="00824DF8">
        <w:rPr>
          <w:i/>
          <w:iCs/>
          <w:szCs w:val="28"/>
        </w:rPr>
        <w:t xml:space="preserve">ột nhà văn nói: “Sách giúp trẻ chuẩn bị chiến đấu vì cuộc sống trong vòng ánh sáng tỏa ra từ bóng đèn nơi đầu giường”. </w:t>
      </w:r>
      <w:r>
        <w:rPr>
          <w:i/>
          <w:iCs/>
          <w:szCs w:val="28"/>
        </w:rPr>
        <w:t>V</w:t>
      </w:r>
      <w:r w:rsidRPr="00824DF8">
        <w:rPr>
          <w:i/>
          <w:iCs/>
          <w:szCs w:val="28"/>
        </w:rPr>
        <w:t>ăn h</w:t>
      </w:r>
      <w:r>
        <w:rPr>
          <w:i/>
          <w:iCs/>
          <w:szCs w:val="28"/>
        </w:rPr>
        <w:t>ào</w:t>
      </w:r>
      <w:r w:rsidRPr="00824DF8">
        <w:rPr>
          <w:i/>
          <w:iCs/>
          <w:szCs w:val="28"/>
        </w:rPr>
        <w:t xml:space="preserve"> Gustave Flaubert từng nói: “Đọc, đọc để mà sống”.</w:t>
      </w:r>
    </w:p>
    <w:p w:rsidR="00C33C56" w:rsidRPr="00824DF8" w:rsidRDefault="00C33C56" w:rsidP="00C33C56">
      <w:pPr>
        <w:jc w:val="both"/>
        <w:rPr>
          <w:i/>
          <w:iCs/>
          <w:szCs w:val="28"/>
        </w:rPr>
      </w:pPr>
      <w:r w:rsidRPr="00824DF8">
        <w:rPr>
          <w:i/>
          <w:iCs/>
          <w:szCs w:val="28"/>
        </w:rPr>
        <w:t xml:space="preserve">Ngoài những lợi ích thực tiễn trong đời sống, đọc sách còn giáo dục cho trẻ về đạo đức và ý nghĩa cuộc sống từ những tác giả nổi </w:t>
      </w:r>
      <w:r>
        <w:rPr>
          <w:i/>
          <w:iCs/>
          <w:szCs w:val="28"/>
        </w:rPr>
        <w:t>tiếng</w:t>
      </w:r>
      <w:r w:rsidRPr="00824DF8">
        <w:rPr>
          <w:i/>
          <w:iCs/>
          <w:szCs w:val="28"/>
        </w:rPr>
        <w:t xml:space="preserve"> như Mark Twain,…</w:t>
      </w:r>
    </w:p>
    <w:p w:rsidR="00C33C56" w:rsidRPr="00824DF8" w:rsidRDefault="00C33C56" w:rsidP="00C33C56">
      <w:pPr>
        <w:jc w:val="both"/>
        <w:rPr>
          <w:i/>
          <w:iCs/>
          <w:szCs w:val="28"/>
        </w:rPr>
      </w:pPr>
      <w:r w:rsidRPr="00824DF8">
        <w:rPr>
          <w:i/>
          <w:iCs/>
          <w:szCs w:val="28"/>
        </w:rPr>
        <w:t xml:space="preserve">Khi đọc nhiều sách, trẻ sẽ đối mặt với những vấn đề </w:t>
      </w:r>
      <w:r>
        <w:rPr>
          <w:i/>
          <w:iCs/>
          <w:szCs w:val="28"/>
        </w:rPr>
        <w:t xml:space="preserve">về </w:t>
      </w:r>
      <w:r w:rsidRPr="00824DF8">
        <w:rPr>
          <w:i/>
          <w:iCs/>
          <w:szCs w:val="28"/>
        </w:rPr>
        <w:t xml:space="preserve">con người. </w:t>
      </w:r>
      <w:r>
        <w:rPr>
          <w:i/>
          <w:iCs/>
          <w:szCs w:val="28"/>
        </w:rPr>
        <w:t>Đ</w:t>
      </w:r>
      <w:r w:rsidRPr="00824DF8">
        <w:rPr>
          <w:i/>
          <w:iCs/>
          <w:szCs w:val="28"/>
        </w:rPr>
        <w:t xml:space="preserve">iều này giúp chúng dự báo trước được tình huống mà không cần phải trực tiếp dấn thân vào cuộc. </w:t>
      </w:r>
      <w:r>
        <w:rPr>
          <w:i/>
          <w:iCs/>
          <w:szCs w:val="28"/>
        </w:rPr>
        <w:t>T</w:t>
      </w:r>
      <w:r w:rsidRPr="00824DF8">
        <w:rPr>
          <w:i/>
          <w:iCs/>
          <w:szCs w:val="28"/>
        </w:rPr>
        <w:t>ừ đó trẻ rút ra được nhiều kinh nghiệm quý báu trong cuộc sống mà không phải trả giá cho những sai lầm.”</w:t>
      </w:r>
    </w:p>
    <w:p w:rsidR="00C33C56" w:rsidRDefault="00C33C56" w:rsidP="00C33C56">
      <w:pPr>
        <w:ind w:left="3600"/>
        <w:jc w:val="both"/>
        <w:rPr>
          <w:szCs w:val="28"/>
        </w:rPr>
      </w:pPr>
      <w:r>
        <w:rPr>
          <w:szCs w:val="28"/>
        </w:rPr>
        <w:t xml:space="preserve">(Theo Sélection , </w:t>
      </w:r>
      <w:r w:rsidRPr="00824DF8">
        <w:rPr>
          <w:i/>
          <w:iCs/>
          <w:szCs w:val="28"/>
        </w:rPr>
        <w:t>Kiến thức ngày nay, trang 62-63</w:t>
      </w:r>
      <w:r>
        <w:rPr>
          <w:i/>
          <w:iCs/>
          <w:szCs w:val="28"/>
        </w:rPr>
        <w:t>)</w:t>
      </w:r>
    </w:p>
    <w:p w:rsidR="00C33C56" w:rsidRDefault="00C33C56" w:rsidP="00C33C56">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Xác định phương thức biểu đạt chính của văn bản trên. Cho biết nội dung của văn bản.</w:t>
      </w:r>
    </w:p>
    <w:p w:rsidR="00C33C56" w:rsidRDefault="00C33C56" w:rsidP="00C33C56">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Tìm một lời dẫn trực tiếp trong văn bản. Cho biết đó là lời nói hay ý nghĩ.</w:t>
      </w:r>
    </w:p>
    <w:p w:rsidR="00C33C56" w:rsidRDefault="00C33C56" w:rsidP="00C33C56">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Trình bày quan điểm của bản thân em về vai trò của việc đọc sách (khoảng 3-5 câu). </w:t>
      </w:r>
    </w:p>
    <w:p w:rsidR="00A61CD3" w:rsidRPr="00A61CD3" w:rsidRDefault="00A61CD3" w:rsidP="00A61CD3">
      <w:pPr>
        <w:ind w:left="360"/>
        <w:jc w:val="both"/>
        <w:rPr>
          <w:b/>
          <w:color w:val="FF0000"/>
          <w:szCs w:val="28"/>
        </w:rPr>
      </w:pPr>
      <w:r w:rsidRPr="00A61CD3">
        <w:rPr>
          <w:b/>
          <w:color w:val="FF0000"/>
          <w:szCs w:val="28"/>
        </w:rPr>
        <w:t xml:space="preserve">b/ Làm văn </w:t>
      </w:r>
    </w:p>
    <w:p w:rsidR="00C33C56" w:rsidRPr="00A61CD3" w:rsidRDefault="00C33C56" w:rsidP="00A61CD3">
      <w:pPr>
        <w:ind w:left="360"/>
        <w:rPr>
          <w:color w:val="000000" w:themeColor="text1"/>
        </w:rPr>
      </w:pPr>
      <w:r w:rsidRPr="00A61CD3">
        <w:rPr>
          <w:color w:val="000000" w:themeColor="text1"/>
        </w:rPr>
        <w:t>+ Kể lại một câu chuyện đáng nhớ nhất của em</w:t>
      </w:r>
    </w:p>
    <w:p w:rsidR="00C33C56" w:rsidRPr="00A61CD3" w:rsidRDefault="00C33C56" w:rsidP="00A61CD3">
      <w:pPr>
        <w:ind w:left="360"/>
        <w:rPr>
          <w:color w:val="000000" w:themeColor="text1"/>
        </w:rPr>
      </w:pPr>
      <w:r w:rsidRPr="00A61CD3">
        <w:rPr>
          <w:color w:val="000000" w:themeColor="text1"/>
        </w:rPr>
        <w:t>+ Đóng vai một nhân vật trong tác phẩm truyện lớp 9 HK1 mà em yêu thích.</w:t>
      </w:r>
    </w:p>
    <w:p w:rsidR="00C33C56" w:rsidRDefault="00A61CD3">
      <w:pPr>
        <w:rPr>
          <w:b/>
          <w:i/>
          <w:color w:val="000000" w:themeColor="text1"/>
        </w:rPr>
      </w:pPr>
      <w:r>
        <w:rPr>
          <w:color w:val="000000" w:themeColor="text1"/>
        </w:rPr>
        <w:t xml:space="preserve">    </w:t>
      </w:r>
      <w:r w:rsidRPr="00A61CD3">
        <w:rPr>
          <w:b/>
          <w:i/>
          <w:color w:val="000000" w:themeColor="text1"/>
        </w:rPr>
        <w:t>HS chọn một trong hai đề và làm vào vở bài tập</w:t>
      </w:r>
    </w:p>
    <w:p w:rsidR="00A61CD3" w:rsidRDefault="00A61CD3" w:rsidP="0060398C">
      <w:pPr>
        <w:spacing w:before="0" w:after="0"/>
        <w:jc w:val="center"/>
        <w:rPr>
          <w:b/>
          <w:color w:val="FF0000"/>
          <w:sz w:val="40"/>
          <w:szCs w:val="40"/>
          <w:lang w:val="da-DK"/>
        </w:rPr>
      </w:pPr>
      <w:r w:rsidRPr="0060398C">
        <w:rPr>
          <w:b/>
          <w:color w:val="FF0000"/>
          <w:sz w:val="40"/>
          <w:szCs w:val="40"/>
          <w:lang w:val="da-DK"/>
        </w:rPr>
        <w:t>TỔ CHỨC HOẠT ĐỘNG: ĐỌC SÁCH</w:t>
      </w:r>
    </w:p>
    <w:p w:rsidR="0060398C" w:rsidRPr="0060398C" w:rsidRDefault="0060398C" w:rsidP="00453B9E">
      <w:pPr>
        <w:spacing w:before="0" w:after="0"/>
        <w:rPr>
          <w:b/>
          <w:color w:val="FF0000"/>
          <w:sz w:val="40"/>
          <w:szCs w:val="40"/>
          <w:lang w:val="da-DK"/>
        </w:rPr>
      </w:pPr>
      <w:bookmarkStart w:id="0" w:name="_GoBack"/>
      <w:bookmarkEnd w:id="0"/>
    </w:p>
    <w:p w:rsidR="00A61CD3" w:rsidRDefault="00A61CD3" w:rsidP="00A61CD3">
      <w:pPr>
        <w:spacing w:before="0" w:after="0"/>
        <w:jc w:val="both"/>
        <w:rPr>
          <w:color w:val="000000" w:themeColor="text1"/>
          <w:szCs w:val="28"/>
          <w:lang w:val="da-DK"/>
        </w:rPr>
      </w:pPr>
      <w:r w:rsidRPr="00A61CD3">
        <w:rPr>
          <w:color w:val="000000" w:themeColor="text1"/>
          <w:szCs w:val="28"/>
          <w:lang w:val="da-DK"/>
        </w:rPr>
        <w:t xml:space="preserve">- Học sinh tự lựa chọn </w:t>
      </w:r>
      <w:r>
        <w:rPr>
          <w:color w:val="000000" w:themeColor="text1"/>
          <w:szCs w:val="28"/>
          <w:lang w:val="da-DK"/>
        </w:rPr>
        <w:t xml:space="preserve">và đọc </w:t>
      </w:r>
      <w:r w:rsidRPr="00A61CD3">
        <w:rPr>
          <w:color w:val="000000" w:themeColor="text1"/>
          <w:szCs w:val="28"/>
          <w:lang w:val="da-DK"/>
        </w:rPr>
        <w:t>quyển sách với chủ đề gia đình ( tình cha con, mẹ con, ông bà với con cháu</w:t>
      </w:r>
      <w:r>
        <w:rPr>
          <w:color w:val="000000" w:themeColor="text1"/>
          <w:szCs w:val="28"/>
          <w:lang w:val="da-DK"/>
        </w:rPr>
        <w:t xml:space="preserve">, </w:t>
      </w:r>
      <w:r w:rsidRPr="00A61CD3">
        <w:rPr>
          <w:color w:val="000000" w:themeColor="text1"/>
          <w:szCs w:val="28"/>
          <w:lang w:val="da-DK"/>
        </w:rPr>
        <w:t>....)</w:t>
      </w:r>
    </w:p>
    <w:p w:rsidR="00A61CD3" w:rsidRDefault="00A61CD3" w:rsidP="00A61CD3">
      <w:pPr>
        <w:spacing w:before="0" w:after="0"/>
        <w:jc w:val="both"/>
        <w:rPr>
          <w:color w:val="000000" w:themeColor="text1"/>
          <w:szCs w:val="28"/>
          <w:lang w:val="da-DK"/>
        </w:rPr>
      </w:pPr>
      <w:r>
        <w:rPr>
          <w:color w:val="000000" w:themeColor="text1"/>
          <w:szCs w:val="28"/>
          <w:lang w:val="da-DK"/>
        </w:rPr>
        <w:t>- Nguồn sách: Học sinh có sẵn, tìm đọc ở thư viện, trên mạng....</w:t>
      </w:r>
    </w:p>
    <w:p w:rsidR="00210018" w:rsidRDefault="00210018" w:rsidP="00A61CD3">
      <w:pPr>
        <w:spacing w:before="0" w:after="0"/>
        <w:jc w:val="both"/>
        <w:rPr>
          <w:color w:val="000000" w:themeColor="text1"/>
          <w:szCs w:val="28"/>
          <w:lang w:val="da-DK"/>
        </w:rPr>
      </w:pPr>
    </w:p>
    <w:p w:rsidR="00210018" w:rsidRPr="0060398C" w:rsidRDefault="00210018" w:rsidP="0060398C">
      <w:pPr>
        <w:spacing w:before="0" w:after="0"/>
        <w:jc w:val="center"/>
        <w:rPr>
          <w:b/>
          <w:color w:val="FF0000"/>
          <w:sz w:val="40"/>
          <w:szCs w:val="40"/>
          <w:lang w:val="da-DK"/>
        </w:rPr>
      </w:pPr>
      <w:r w:rsidRPr="0060398C">
        <w:rPr>
          <w:b/>
          <w:color w:val="FF0000"/>
          <w:sz w:val="40"/>
          <w:szCs w:val="40"/>
          <w:lang w:val="da-DK"/>
        </w:rPr>
        <w:t>VIẾT BÀI THU HOẠCH HOẶC THUYẾT TRÌNH VỀ QUYỂN SÁCH EM ĐÃ ĐỌ</w:t>
      </w:r>
      <w:r w:rsidR="0060398C">
        <w:rPr>
          <w:b/>
          <w:color w:val="FF0000"/>
          <w:sz w:val="40"/>
          <w:szCs w:val="40"/>
          <w:lang w:val="da-DK"/>
        </w:rPr>
        <w:t>C</w:t>
      </w:r>
    </w:p>
    <w:p w:rsidR="00A61CD3" w:rsidRDefault="00A61CD3" w:rsidP="00210018">
      <w:pPr>
        <w:ind w:firstLine="720"/>
        <w:rPr>
          <w:color w:val="000000" w:themeColor="text1"/>
        </w:rPr>
      </w:pPr>
      <w:r w:rsidRPr="00A61CD3">
        <w:rPr>
          <w:color w:val="000000" w:themeColor="text1"/>
        </w:rPr>
        <w:t>Học sinh sẽ nắm được nội dung cơ bản của tác phẩm, rút ra được ý nghĩa tác phẩm mình đọc. Từ tác phẩm mình đọc có thể liên hệ với tác phẩm nào trong chương trình Ngữ văn 9 học kì 1</w:t>
      </w:r>
      <w:r w:rsidR="00210018">
        <w:rPr>
          <w:color w:val="000000" w:themeColor="text1"/>
        </w:rPr>
        <w:t>. Rút ra điểm chung, điểm riêng của hai tác phẩm.</w:t>
      </w:r>
    </w:p>
    <w:p w:rsidR="00210018" w:rsidRPr="00210018" w:rsidRDefault="00210018">
      <w:pPr>
        <w:rPr>
          <w:i/>
          <w:color w:val="000000" w:themeColor="text1"/>
        </w:rPr>
      </w:pPr>
      <w:r w:rsidRPr="00210018">
        <w:rPr>
          <w:b/>
          <w:i/>
          <w:color w:val="000000" w:themeColor="text1"/>
        </w:rPr>
        <w:t>Lưu ý:</w:t>
      </w:r>
      <w:r w:rsidRPr="00210018">
        <w:rPr>
          <w:b/>
          <w:i/>
          <w:color w:val="000000" w:themeColor="text1"/>
        </w:rPr>
        <w:t>Viết bài thu hoạch hay thuyết trình tùy vào tình hình của mỗi lớp.</w:t>
      </w:r>
    </w:p>
    <w:sectPr w:rsidR="00210018" w:rsidRPr="00210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2550F"/>
    <w:multiLevelType w:val="hybridMultilevel"/>
    <w:tmpl w:val="88768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C56"/>
    <w:rsid w:val="00210018"/>
    <w:rsid w:val="00453B9E"/>
    <w:rsid w:val="0060398C"/>
    <w:rsid w:val="0092703C"/>
    <w:rsid w:val="00A61CD3"/>
    <w:rsid w:val="00C33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C56"/>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C56"/>
    <w:pPr>
      <w:spacing w:before="0" w:after="200" w:line="276" w:lineRule="auto"/>
      <w:ind w:left="720"/>
      <w:contextualSpacing/>
    </w:pPr>
    <w:rPr>
      <w:rFonts w:asciiTheme="minorHAnsi" w:hAnsiTheme="minorHAnsi" w:cstheme="minorBid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C56"/>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C56"/>
    <w:pPr>
      <w:spacing w:before="0" w:after="200" w:line="276" w:lineRule="auto"/>
      <w:ind w:left="720"/>
      <w:contextualSpacing/>
    </w:pPr>
    <w:rPr>
      <w:rFonts w:ascii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2021-12-11T13:39:00Z</dcterms:created>
  <dcterms:modified xsi:type="dcterms:W3CDTF">2021-12-11T14:03:00Z</dcterms:modified>
</cp:coreProperties>
</file>