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Ind w:w="-743" w:type="dxa"/>
        <w:tblLook w:val="04A0" w:firstRow="1" w:lastRow="0" w:firstColumn="1" w:lastColumn="0" w:noHBand="0" w:noVBand="1"/>
      </w:tblPr>
      <w:tblGrid>
        <w:gridCol w:w="4219"/>
        <w:gridCol w:w="6379"/>
      </w:tblGrid>
      <w:tr w:rsidR="006B1216" w:rsidRPr="00DF3B02" w:rsidTr="006B1216">
        <w:tc>
          <w:tcPr>
            <w:tcW w:w="4219" w:type="dxa"/>
            <w:shd w:val="clear" w:color="auto" w:fill="auto"/>
          </w:tcPr>
          <w:p w:rsidR="006B1216" w:rsidRPr="00DF3B02" w:rsidRDefault="006B1216" w:rsidP="005471E5">
            <w:pPr>
              <w:tabs>
                <w:tab w:val="center" w:pos="1985"/>
                <w:tab w:val="center" w:pos="6804"/>
              </w:tabs>
              <w:spacing w:after="0"/>
              <w:ind w:right="17"/>
              <w:jc w:val="center"/>
              <w:rPr>
                <w:rFonts w:asciiTheme="majorHAnsi" w:hAnsiTheme="majorHAnsi" w:cstheme="majorHAnsi"/>
                <w:sz w:val="28"/>
                <w:szCs w:val="28"/>
              </w:rPr>
            </w:pPr>
            <w:bookmarkStart w:id="0" w:name="_GoBack"/>
            <w:bookmarkEnd w:id="0"/>
            <w:r w:rsidRPr="00DF3B02">
              <w:rPr>
                <w:rFonts w:asciiTheme="majorHAnsi" w:hAnsiTheme="majorHAnsi" w:cstheme="majorHAnsi"/>
                <w:sz w:val="28"/>
                <w:szCs w:val="28"/>
              </w:rPr>
              <w:t>UBND HUYỆN CỦ CHI</w:t>
            </w:r>
          </w:p>
          <w:p w:rsidR="006B1216" w:rsidRPr="00DF3B02" w:rsidRDefault="006B1216" w:rsidP="005471E5">
            <w:pPr>
              <w:tabs>
                <w:tab w:val="center" w:pos="1985"/>
                <w:tab w:val="center" w:pos="6804"/>
              </w:tabs>
              <w:spacing w:after="0"/>
              <w:ind w:right="17"/>
              <w:jc w:val="center"/>
              <w:rPr>
                <w:rFonts w:asciiTheme="majorHAnsi" w:hAnsiTheme="majorHAnsi" w:cstheme="majorHAnsi"/>
                <w:b/>
                <w:sz w:val="28"/>
                <w:szCs w:val="28"/>
              </w:rPr>
            </w:pPr>
            <w:r w:rsidRPr="00DF3B02">
              <w:rPr>
                <w:rFonts w:asciiTheme="majorHAnsi" w:hAnsiTheme="majorHAnsi" w:cstheme="majorHAnsi"/>
                <w:b/>
                <w:sz w:val="28"/>
                <w:szCs w:val="28"/>
              </w:rPr>
              <w:t>TRƯỜNG THCS THỊ TRẤN 2</w:t>
            </w:r>
          </w:p>
          <w:p w:rsidR="006B1216" w:rsidRPr="00DF3B02" w:rsidRDefault="006B1216" w:rsidP="005471E5">
            <w:pPr>
              <w:tabs>
                <w:tab w:val="center" w:pos="1985"/>
                <w:tab w:val="center" w:pos="6804"/>
              </w:tabs>
              <w:spacing w:after="0"/>
              <w:ind w:right="17"/>
              <w:jc w:val="center"/>
              <w:rPr>
                <w:rFonts w:asciiTheme="majorHAnsi" w:hAnsiTheme="majorHAnsi" w:cstheme="majorHAnsi"/>
                <w:b/>
                <w:sz w:val="28"/>
                <w:szCs w:val="28"/>
              </w:rPr>
            </w:pPr>
            <w:r w:rsidRPr="00DF3B02">
              <w:rPr>
                <w:rFonts w:asciiTheme="majorHAnsi" w:hAnsiTheme="majorHAnsi" w:cstheme="majorHAnsi"/>
                <w:noProof/>
                <w:sz w:val="28"/>
                <w:szCs w:val="28"/>
                <w:lang w:val="en-US"/>
              </w:rPr>
              <mc:AlternateContent>
                <mc:Choice Requires="wps">
                  <w:drawing>
                    <wp:anchor distT="0" distB="0" distL="114300" distR="114300" simplePos="0" relativeHeight="251659264" behindDoc="0" locked="0" layoutInCell="1" allowOverlap="1" wp14:anchorId="47B74333" wp14:editId="5C99C39B">
                      <wp:simplePos x="0" y="0"/>
                      <wp:positionH relativeFrom="column">
                        <wp:posOffset>541020</wp:posOffset>
                      </wp:positionH>
                      <wp:positionV relativeFrom="paragraph">
                        <wp:posOffset>17145</wp:posOffset>
                      </wp:positionV>
                      <wp:extent cx="135382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2.6pt;margin-top:1.35pt;width:10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"/>
                  </w:pict>
                </mc:Fallback>
              </mc:AlternateContent>
            </w:r>
          </w:p>
        </w:tc>
        <w:tc>
          <w:tcPr>
            <w:tcW w:w="6379" w:type="dxa"/>
            <w:shd w:val="clear" w:color="auto" w:fill="auto"/>
          </w:tcPr>
          <w:p w:rsidR="006B1216" w:rsidRPr="00DF3B02" w:rsidRDefault="006B1216" w:rsidP="005471E5">
            <w:pPr>
              <w:tabs>
                <w:tab w:val="center" w:pos="1985"/>
                <w:tab w:val="center" w:pos="6804"/>
              </w:tabs>
              <w:spacing w:after="0"/>
              <w:ind w:right="17"/>
              <w:jc w:val="center"/>
              <w:rPr>
                <w:rFonts w:asciiTheme="majorHAnsi" w:hAnsiTheme="majorHAnsi" w:cstheme="majorHAnsi"/>
                <w:b/>
                <w:sz w:val="28"/>
                <w:szCs w:val="28"/>
              </w:rPr>
            </w:pPr>
            <w:r w:rsidRPr="00DF3B02">
              <w:rPr>
                <w:rFonts w:asciiTheme="majorHAnsi" w:hAnsiTheme="majorHAnsi" w:cstheme="majorHAnsi"/>
                <w:b/>
                <w:sz w:val="28"/>
                <w:szCs w:val="28"/>
              </w:rPr>
              <w:t>CỘNG HÒA XÃ HỘI CHỦ NGHĨA VIỆT NAM</w:t>
            </w:r>
          </w:p>
          <w:p w:rsidR="006B1216" w:rsidRPr="00DF3B02" w:rsidRDefault="006B1216" w:rsidP="005471E5">
            <w:pPr>
              <w:tabs>
                <w:tab w:val="center" w:pos="1985"/>
                <w:tab w:val="center" w:pos="6804"/>
              </w:tabs>
              <w:spacing w:after="0"/>
              <w:ind w:right="17"/>
              <w:jc w:val="center"/>
              <w:rPr>
                <w:rFonts w:asciiTheme="majorHAnsi" w:hAnsiTheme="majorHAnsi" w:cstheme="majorHAnsi"/>
                <w:sz w:val="28"/>
                <w:szCs w:val="28"/>
              </w:rPr>
            </w:pPr>
            <w:r w:rsidRPr="00DF3B02">
              <w:rPr>
                <w:rFonts w:asciiTheme="majorHAnsi" w:hAnsiTheme="majorHAnsi" w:cstheme="majorHAnsi"/>
                <w:noProof/>
                <w:sz w:val="28"/>
                <w:szCs w:val="28"/>
                <w:lang w:val="en-US"/>
              </w:rPr>
              <mc:AlternateContent>
                <mc:Choice Requires="wps">
                  <w:drawing>
                    <wp:anchor distT="0" distB="0" distL="114300" distR="114300" simplePos="0" relativeHeight="251660288" behindDoc="0" locked="0" layoutInCell="1" allowOverlap="1" wp14:anchorId="11F20779" wp14:editId="0D157198">
                      <wp:simplePos x="0" y="0"/>
                      <wp:positionH relativeFrom="column">
                        <wp:posOffset>918845</wp:posOffset>
                      </wp:positionH>
                      <wp:positionV relativeFrom="paragraph">
                        <wp:posOffset>212090</wp:posOffset>
                      </wp:positionV>
                      <wp:extent cx="200850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2.35pt;margin-top:16.7pt;width:15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vq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"/>
                  </w:pict>
                </mc:Fallback>
              </mc:AlternateContent>
            </w:r>
            <w:r w:rsidRPr="00DF3B02">
              <w:rPr>
                <w:rFonts w:asciiTheme="majorHAnsi" w:hAnsiTheme="majorHAnsi" w:cstheme="majorHAnsi"/>
                <w:b/>
                <w:sz w:val="28"/>
                <w:szCs w:val="28"/>
              </w:rPr>
              <w:t>Độc lập - Tự do - Hạnh phúc</w:t>
            </w:r>
          </w:p>
        </w:tc>
      </w:tr>
      <w:tr w:rsidR="006B1216" w:rsidRPr="00DF3B02" w:rsidTr="006B1216">
        <w:tc>
          <w:tcPr>
            <w:tcW w:w="4219" w:type="dxa"/>
            <w:shd w:val="clear" w:color="auto" w:fill="auto"/>
          </w:tcPr>
          <w:p w:rsidR="006B1216" w:rsidRPr="00DF3B02" w:rsidRDefault="006B1216" w:rsidP="005471E5">
            <w:pPr>
              <w:tabs>
                <w:tab w:val="center" w:pos="1985"/>
                <w:tab w:val="center" w:pos="6804"/>
              </w:tabs>
              <w:spacing w:after="0"/>
              <w:ind w:right="17"/>
              <w:jc w:val="center"/>
              <w:rPr>
                <w:rFonts w:asciiTheme="majorHAnsi" w:hAnsiTheme="majorHAnsi" w:cstheme="majorHAnsi"/>
                <w:sz w:val="28"/>
                <w:szCs w:val="28"/>
              </w:rPr>
            </w:pPr>
            <w:r w:rsidRPr="00DF3B02">
              <w:rPr>
                <w:rFonts w:asciiTheme="majorHAnsi" w:hAnsiTheme="majorHAnsi" w:cstheme="majorHAnsi"/>
                <w:sz w:val="28"/>
                <w:szCs w:val="28"/>
              </w:rPr>
              <w:t>Số</w:t>
            </w:r>
            <w:r w:rsidR="00AD72C4">
              <w:rPr>
                <w:rFonts w:asciiTheme="majorHAnsi" w:hAnsiTheme="majorHAnsi" w:cstheme="majorHAnsi"/>
                <w:sz w:val="28"/>
                <w:szCs w:val="28"/>
              </w:rPr>
              <w:t xml:space="preserve">:  </w:t>
            </w:r>
            <w:r w:rsidR="00AD72C4">
              <w:rPr>
                <w:rFonts w:asciiTheme="majorHAnsi" w:hAnsiTheme="majorHAnsi" w:cstheme="majorHAnsi"/>
                <w:sz w:val="28"/>
                <w:szCs w:val="28"/>
                <w:lang w:val="en-US"/>
              </w:rPr>
              <w:t>232</w:t>
            </w:r>
            <w:r w:rsidR="00AD72C4">
              <w:rPr>
                <w:rFonts w:asciiTheme="majorHAnsi" w:hAnsiTheme="majorHAnsi" w:cstheme="majorHAnsi"/>
                <w:sz w:val="28"/>
                <w:szCs w:val="28"/>
              </w:rPr>
              <w:t xml:space="preserve"> </w:t>
            </w:r>
            <w:r w:rsidRPr="00DF3B02">
              <w:rPr>
                <w:rFonts w:asciiTheme="majorHAnsi" w:hAnsiTheme="majorHAnsi" w:cstheme="majorHAnsi"/>
                <w:sz w:val="28"/>
                <w:szCs w:val="28"/>
              </w:rPr>
              <w:t>/KH-THCSTT2</w:t>
            </w:r>
          </w:p>
        </w:tc>
        <w:tc>
          <w:tcPr>
            <w:tcW w:w="6379" w:type="dxa"/>
            <w:shd w:val="clear" w:color="auto" w:fill="auto"/>
          </w:tcPr>
          <w:p w:rsidR="006B1216" w:rsidRPr="00DF3B02" w:rsidRDefault="006B1216" w:rsidP="00AD72C4">
            <w:pPr>
              <w:tabs>
                <w:tab w:val="center" w:pos="1985"/>
                <w:tab w:val="center" w:pos="6804"/>
              </w:tabs>
              <w:spacing w:after="0"/>
              <w:ind w:right="17"/>
              <w:jc w:val="center"/>
              <w:rPr>
                <w:rFonts w:asciiTheme="majorHAnsi" w:hAnsiTheme="majorHAnsi" w:cstheme="majorHAnsi"/>
                <w:b/>
                <w:sz w:val="28"/>
                <w:szCs w:val="28"/>
              </w:rPr>
            </w:pPr>
            <w:r w:rsidRPr="00DF3B02">
              <w:rPr>
                <w:rFonts w:asciiTheme="majorHAnsi" w:hAnsiTheme="majorHAnsi" w:cstheme="majorHAnsi"/>
                <w:i/>
                <w:sz w:val="28"/>
                <w:szCs w:val="28"/>
              </w:rPr>
              <w:t xml:space="preserve">Củ Chi, ngày   </w:t>
            </w:r>
            <w:r w:rsidR="00AD72C4">
              <w:rPr>
                <w:rFonts w:asciiTheme="majorHAnsi" w:hAnsiTheme="majorHAnsi" w:cstheme="majorHAnsi"/>
                <w:i/>
                <w:sz w:val="28"/>
                <w:szCs w:val="28"/>
                <w:lang w:val="en-US"/>
              </w:rPr>
              <w:t>01</w:t>
            </w:r>
            <w:r w:rsidR="00AD72C4">
              <w:rPr>
                <w:rFonts w:asciiTheme="majorHAnsi" w:hAnsiTheme="majorHAnsi" w:cstheme="majorHAnsi"/>
                <w:i/>
                <w:sz w:val="28"/>
                <w:szCs w:val="28"/>
              </w:rPr>
              <w:t xml:space="preserve">  </w:t>
            </w:r>
            <w:r w:rsidRPr="00DF3B02">
              <w:rPr>
                <w:rFonts w:asciiTheme="majorHAnsi" w:hAnsiTheme="majorHAnsi" w:cstheme="majorHAnsi"/>
                <w:i/>
                <w:sz w:val="28"/>
                <w:szCs w:val="28"/>
              </w:rPr>
              <w:t xml:space="preserve">tháng  </w:t>
            </w:r>
            <w:r w:rsidR="00AD72C4">
              <w:rPr>
                <w:rFonts w:asciiTheme="majorHAnsi" w:hAnsiTheme="majorHAnsi" w:cstheme="majorHAnsi"/>
                <w:i/>
                <w:sz w:val="28"/>
                <w:szCs w:val="28"/>
                <w:lang w:val="en-US"/>
              </w:rPr>
              <w:t>9</w:t>
            </w:r>
            <w:r w:rsidR="00AD72C4">
              <w:rPr>
                <w:rFonts w:asciiTheme="majorHAnsi" w:hAnsiTheme="majorHAnsi" w:cstheme="majorHAnsi"/>
                <w:i/>
                <w:sz w:val="28"/>
                <w:szCs w:val="28"/>
              </w:rPr>
              <w:t xml:space="preserve"> </w:t>
            </w:r>
            <w:r w:rsidRPr="00DF3B02">
              <w:rPr>
                <w:rFonts w:asciiTheme="majorHAnsi" w:hAnsiTheme="majorHAnsi" w:cstheme="majorHAnsi"/>
                <w:i/>
                <w:sz w:val="28"/>
                <w:szCs w:val="28"/>
              </w:rPr>
              <w:t xml:space="preserve"> năm 2021</w:t>
            </w:r>
          </w:p>
        </w:tc>
      </w:tr>
    </w:tbl>
    <w:p w:rsidR="00DF3B02" w:rsidRPr="00DF3B02" w:rsidRDefault="00DF3B02" w:rsidP="001D36C2">
      <w:pPr>
        <w:pStyle w:val="NormalWeb"/>
        <w:spacing w:before="0" w:beforeAutospacing="0" w:after="0" w:afterAutospacing="0"/>
        <w:rPr>
          <w:rFonts w:asciiTheme="majorHAnsi" w:hAnsiTheme="majorHAnsi" w:cstheme="majorHAnsi"/>
          <w:color w:val="242B2D"/>
          <w:sz w:val="28"/>
          <w:szCs w:val="28"/>
          <w:lang w:val="en-US"/>
        </w:rPr>
      </w:pPr>
    </w:p>
    <w:p w:rsidR="00A80A3C" w:rsidRPr="00DF3B02" w:rsidRDefault="00A80A3C" w:rsidP="00DF3B02">
      <w:pPr>
        <w:pStyle w:val="Heading1"/>
        <w:spacing w:before="0" w:beforeAutospacing="0" w:after="0" w:afterAutospacing="0" w:line="276" w:lineRule="auto"/>
        <w:ind w:firstLine="567"/>
        <w:jc w:val="center"/>
        <w:rPr>
          <w:rFonts w:asciiTheme="majorHAnsi" w:hAnsiTheme="majorHAnsi" w:cstheme="majorHAnsi"/>
          <w:color w:val="242B2D"/>
          <w:sz w:val="28"/>
          <w:szCs w:val="28"/>
        </w:rPr>
      </w:pPr>
      <w:r w:rsidRPr="00DF3B02">
        <w:rPr>
          <w:rStyle w:val="Strong"/>
          <w:rFonts w:asciiTheme="majorHAnsi" w:hAnsiTheme="majorHAnsi" w:cstheme="majorHAnsi"/>
          <w:b/>
          <w:bCs/>
          <w:color w:val="242B2D"/>
          <w:sz w:val="28"/>
          <w:szCs w:val="28"/>
          <w:bdr w:val="none" w:sz="0" w:space="0" w:color="auto" w:frame="1"/>
        </w:rPr>
        <w:t>KẾ HOẠCH</w:t>
      </w:r>
    </w:p>
    <w:p w:rsidR="00C46064" w:rsidRDefault="00A80A3C" w:rsidP="00C46064">
      <w:pPr>
        <w:pStyle w:val="NormalWeb"/>
        <w:spacing w:before="0" w:beforeAutospacing="0" w:after="0" w:afterAutospacing="0" w:line="276" w:lineRule="auto"/>
        <w:ind w:firstLine="567"/>
        <w:jc w:val="center"/>
        <w:rPr>
          <w:rStyle w:val="Strong"/>
          <w:rFonts w:asciiTheme="majorHAnsi" w:hAnsiTheme="majorHAnsi" w:cstheme="majorHAnsi"/>
          <w:color w:val="242B2D"/>
          <w:sz w:val="28"/>
          <w:szCs w:val="28"/>
          <w:bdr w:val="none" w:sz="0" w:space="0" w:color="auto" w:frame="1"/>
          <w:lang w:val="en-US"/>
        </w:rPr>
      </w:pPr>
      <w:r w:rsidRPr="00DF3B02">
        <w:rPr>
          <w:rStyle w:val="Strong"/>
          <w:rFonts w:asciiTheme="majorHAnsi" w:hAnsiTheme="majorHAnsi" w:cstheme="majorHAnsi"/>
          <w:color w:val="242B2D"/>
          <w:sz w:val="28"/>
          <w:szCs w:val="28"/>
          <w:bdr w:val="none" w:sz="0" w:space="0" w:color="auto" w:frame="1"/>
        </w:rPr>
        <w:t>Phòng, chống thiên tai và tìm kiếm</w:t>
      </w:r>
      <w:r w:rsidR="00C46064">
        <w:rPr>
          <w:rFonts w:asciiTheme="majorHAnsi" w:hAnsiTheme="majorHAnsi" w:cstheme="majorHAnsi"/>
          <w:color w:val="242B2D"/>
          <w:sz w:val="28"/>
          <w:szCs w:val="28"/>
          <w:lang w:val="en-US"/>
        </w:rPr>
        <w:t xml:space="preserve"> </w:t>
      </w:r>
      <w:r w:rsidRPr="00DF3B02">
        <w:rPr>
          <w:rStyle w:val="Strong"/>
          <w:rFonts w:asciiTheme="majorHAnsi" w:hAnsiTheme="majorHAnsi" w:cstheme="majorHAnsi"/>
          <w:color w:val="242B2D"/>
          <w:sz w:val="28"/>
          <w:szCs w:val="28"/>
          <w:bdr w:val="none" w:sz="0" w:space="0" w:color="auto" w:frame="1"/>
        </w:rPr>
        <w:t>cứ</w:t>
      </w:r>
      <w:r w:rsidR="00C46064">
        <w:rPr>
          <w:rStyle w:val="Strong"/>
          <w:rFonts w:asciiTheme="majorHAnsi" w:hAnsiTheme="majorHAnsi" w:cstheme="majorHAnsi"/>
          <w:color w:val="242B2D"/>
          <w:sz w:val="28"/>
          <w:szCs w:val="28"/>
          <w:bdr w:val="none" w:sz="0" w:space="0" w:color="auto" w:frame="1"/>
        </w:rPr>
        <w:t>u nạn</w:t>
      </w:r>
    </w:p>
    <w:p w:rsidR="00A80A3C" w:rsidRPr="00DF3B02" w:rsidRDefault="00DB6696" w:rsidP="001D36C2">
      <w:pPr>
        <w:pStyle w:val="NormalWeb"/>
        <w:spacing w:before="0" w:beforeAutospacing="0" w:after="0" w:afterAutospacing="0" w:line="276" w:lineRule="auto"/>
        <w:ind w:firstLine="567"/>
        <w:jc w:val="center"/>
        <w:rPr>
          <w:rFonts w:asciiTheme="majorHAnsi" w:hAnsiTheme="majorHAnsi" w:cstheme="majorHAnsi"/>
          <w:color w:val="242B2D"/>
          <w:sz w:val="28"/>
          <w:szCs w:val="28"/>
        </w:rPr>
      </w:pPr>
      <w:r>
        <w:rPr>
          <w:rStyle w:val="Strong"/>
          <w:rFonts w:asciiTheme="majorHAnsi" w:hAnsiTheme="majorHAnsi" w:cstheme="majorHAnsi"/>
          <w:color w:val="242B2D"/>
          <w:sz w:val="28"/>
          <w:szCs w:val="28"/>
          <w:bdr w:val="none" w:sz="0" w:space="0" w:color="auto" w:frame="1"/>
          <w:lang w:val="en-US"/>
        </w:rPr>
        <w:t xml:space="preserve"> </w:t>
      </w:r>
      <w:r w:rsidR="00C46064">
        <w:rPr>
          <w:rStyle w:val="Strong"/>
          <w:rFonts w:asciiTheme="majorHAnsi" w:hAnsiTheme="majorHAnsi" w:cstheme="majorHAnsi"/>
          <w:color w:val="242B2D"/>
          <w:sz w:val="28"/>
          <w:szCs w:val="28"/>
          <w:bdr w:val="none" w:sz="0" w:space="0" w:color="auto" w:frame="1"/>
          <w:lang w:val="en-US"/>
        </w:rPr>
        <w:t>N</w:t>
      </w:r>
      <w:r w:rsidR="00A80A3C" w:rsidRPr="00DF3B02">
        <w:rPr>
          <w:rStyle w:val="Strong"/>
          <w:rFonts w:asciiTheme="majorHAnsi" w:hAnsiTheme="majorHAnsi" w:cstheme="majorHAnsi"/>
          <w:color w:val="242B2D"/>
          <w:sz w:val="28"/>
          <w:szCs w:val="28"/>
          <w:bdr w:val="none" w:sz="0" w:space="0" w:color="auto" w:frame="1"/>
        </w:rPr>
        <w:t>ăm</w:t>
      </w:r>
      <w:r>
        <w:rPr>
          <w:rStyle w:val="Strong"/>
          <w:rFonts w:asciiTheme="majorHAnsi" w:hAnsiTheme="majorHAnsi" w:cstheme="majorHAnsi"/>
          <w:color w:val="242B2D"/>
          <w:sz w:val="28"/>
          <w:szCs w:val="28"/>
          <w:bdr w:val="none" w:sz="0" w:space="0" w:color="auto" w:frame="1"/>
          <w:lang w:val="en-US"/>
        </w:rPr>
        <w:t xml:space="preserve"> </w:t>
      </w:r>
      <w:proofErr w:type="gramStart"/>
      <w:r>
        <w:rPr>
          <w:rStyle w:val="Strong"/>
          <w:rFonts w:asciiTheme="majorHAnsi" w:hAnsiTheme="majorHAnsi" w:cstheme="majorHAnsi"/>
          <w:color w:val="242B2D"/>
          <w:sz w:val="28"/>
          <w:szCs w:val="28"/>
          <w:bdr w:val="none" w:sz="0" w:space="0" w:color="auto" w:frame="1"/>
          <w:lang w:val="en-US"/>
        </w:rPr>
        <w:t xml:space="preserve">học </w:t>
      </w:r>
      <w:r w:rsidR="00A80A3C" w:rsidRPr="00DF3B02">
        <w:rPr>
          <w:rStyle w:val="Strong"/>
          <w:rFonts w:asciiTheme="majorHAnsi" w:hAnsiTheme="majorHAnsi" w:cstheme="majorHAnsi"/>
          <w:color w:val="242B2D"/>
          <w:sz w:val="28"/>
          <w:szCs w:val="28"/>
          <w:bdr w:val="none" w:sz="0" w:space="0" w:color="auto" w:frame="1"/>
        </w:rPr>
        <w:t xml:space="preserve"> 2021</w:t>
      </w:r>
      <w:proofErr w:type="gramEnd"/>
      <w:r>
        <w:rPr>
          <w:rStyle w:val="Strong"/>
          <w:rFonts w:asciiTheme="majorHAnsi" w:hAnsiTheme="majorHAnsi" w:cstheme="majorHAnsi"/>
          <w:color w:val="242B2D"/>
          <w:sz w:val="28"/>
          <w:szCs w:val="28"/>
          <w:bdr w:val="none" w:sz="0" w:space="0" w:color="auto" w:frame="1"/>
          <w:lang w:val="en-US"/>
        </w:rPr>
        <w:t>-2022</w:t>
      </w:r>
      <w:r w:rsidR="00A80A3C" w:rsidRPr="00DF3B02">
        <w:rPr>
          <w:rFonts w:asciiTheme="majorHAnsi" w:hAnsiTheme="majorHAnsi" w:cstheme="majorHAnsi"/>
          <w:color w:val="242B2D"/>
          <w:sz w:val="28"/>
          <w:szCs w:val="28"/>
        </w:rPr>
        <w:t> </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I. Mục đích, yêu cầu</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1. Mục đích</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Chủ động phòng, chống và ứng phó kịp thời để hạn chế đến mức thấp nhất thiệt hại về người và tài sản của Nhà nước và nhân dân do thiên tai gây ra.</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Bảo vệ an toàn về cơ sở vật chất của nhà trường.</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Bảo vệ môi trường và cảnh quan sư phạm; sớm ổn định công tác dạy và học tại trường sau khi xảy ra lụt, bão.</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Bảo đảm sự thống nhất trong công tác chỉ đạo, điều hành, phối hợp giữa nhà trường và địa phương trong công tác phòng, chống và khắc phục hậu quả do thiên tai, bão lụt, bão mạnh, siêu bão gây ra.</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Nâng cao nhận thức của toàn thể cán bộ giáo viên, nhân viên (CBGVNV) và học sinh của nhà trường trong công tác quản lý rủi ro thiên tai, ứng phó kịp thời với thiên tai, bão lụt, bão mạnh, siêu bão có thể xảy ra đối với nhà trường, nhất là ứng phó với bão mạnh và siêu bão.</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2. Yêu cầu</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Công tác phòng, chống thiên tai, bão lụt, bão mạnh, siêu bão được tiến hành thường xuyên; tổ chức quán triệt và thực hiện có hiệu quả phương châm “bốn tại chỗ” (chỉ huy tại chỗ; lực lượng tại chỗ; vật tư, phương tiện và kinh phí tại chỗ; hậu cần tại chỗ) và “ba sẵn sàng” (chủ động phòng tránh, đối phó kịp thời, khắc phục khẩn trương và hiệu quả).</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Tăng cường thông tin, tuyên truyền, cảnh báo, hướng dẫn các biện pháp phòng, tránh ứng phó thiên tai, bão lụt, bão mạnh, siêu bão kịp thời đến cán bộ, giáo viên, nhân viên và học sinh, phát huy ý thức tự giác, chủ động phòng, tránh thiên tai trong nhà trường.</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III. Nội dung Kế hoạch ứng phó sự cố, thiên tai và tìm kiếm cứu nạn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1. Công tác chuẩn bị lực lượng và phương tiện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a) Tổ chức lực lượng</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xml:space="preserve">- Kiện toàn Ban chỉ </w:t>
      </w:r>
      <w:r w:rsidR="00FD3BEE" w:rsidRPr="00FD3BEE">
        <w:rPr>
          <w:rFonts w:asciiTheme="majorHAnsi" w:hAnsiTheme="majorHAnsi" w:cstheme="majorHAnsi"/>
          <w:color w:val="242B2D"/>
          <w:sz w:val="28"/>
          <w:szCs w:val="28"/>
        </w:rPr>
        <w:t>đạo</w:t>
      </w:r>
      <w:r w:rsidRPr="00DF3B02">
        <w:rPr>
          <w:rFonts w:asciiTheme="majorHAnsi" w:hAnsiTheme="majorHAnsi" w:cstheme="majorHAnsi"/>
          <w:color w:val="242B2D"/>
          <w:sz w:val="28"/>
          <w:szCs w:val="28"/>
        </w:rPr>
        <w:t xml:space="preserve"> phòng, chống thiên tai và tìm kiếm cứu nạn của Nhà trường, phân công nhiệm vụ cụ thể cho các thành viên và thủ trưởng đơn vị làm trưởng ban.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xml:space="preserve">- Thông báo, quán triệt đến toàn thể CBGVNV, học sinh và phụ huynh học sinh về chủ trương </w:t>
      </w:r>
      <w:r w:rsidR="00FD3BEE">
        <w:rPr>
          <w:rFonts w:asciiTheme="majorHAnsi" w:hAnsiTheme="majorHAnsi" w:cstheme="majorHAnsi"/>
          <w:color w:val="242B2D"/>
          <w:sz w:val="28"/>
          <w:szCs w:val="28"/>
        </w:rPr>
        <w:t xml:space="preserve">của Ban chỉ </w:t>
      </w:r>
      <w:r w:rsidR="00FD3BEE" w:rsidRPr="00FD3BEE">
        <w:rPr>
          <w:rFonts w:asciiTheme="majorHAnsi" w:hAnsiTheme="majorHAnsi" w:cstheme="majorHAnsi"/>
          <w:color w:val="242B2D"/>
          <w:sz w:val="28"/>
          <w:szCs w:val="28"/>
        </w:rPr>
        <w:t>đạo</w:t>
      </w:r>
      <w:r w:rsidRPr="00DF3B02">
        <w:rPr>
          <w:rFonts w:asciiTheme="majorHAnsi" w:hAnsiTheme="majorHAnsi" w:cstheme="majorHAnsi"/>
          <w:color w:val="242B2D"/>
          <w:sz w:val="28"/>
          <w:szCs w:val="28"/>
        </w:rPr>
        <w:t xml:space="preserve"> phòng, chống thiên tai và tìm kiếm cứu nạn của Nhà trường và của cấp trên.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lastRenderedPageBreak/>
        <w:t>- Chuẩn bị thức ăn, nước uống, xăng dầu, bếp ga, đèn pin, đèn cầy, thuốc men dự trữ...  đề phòng thiên tai đột xuất, kéo dài.</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Củng cố cơ sở vật chất để đảm bảo độ an toàn. Thường xuyên kiểm tra cơ sở vật chất phòng học, phòng làm việc, phòng chức năng để kịp thời sửa chữa và bảo quản. Sắp xếp lại hồ sơ, thiết bị ở nơi an toàn của nhà trường để chống lụt; chuẩn bị bộ chìa khóa dự phòng của các bộ phận để mở khi cần thiết.</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Liên hệ chặt chẽ với UBND và Công an Thị Trấn Củ Chi để đề nghị phối hợp hỗ trợ phương án cứu hộ khi cần thiết.</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Khi tình hình thiên tai, bão lụt, bão mạnh, siêu bão xảy ra, có thể huy động mọi lực lượng tại đơn vị (Đoàn TNCS Hồ Chí Minh, tự vệ ...) để phục vụ công tác.</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b) Công tác điều hành, chuẩn bị phương tiện phòng chống</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Xây dựng Kế hoạch ứng phó sự cố, thiên tai và tìm kiếm cứu nạn năm 2021.</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Rà soát, kiểm tra, đánh giá, bổ sung các phương tiện phục vụ công tác phòng chống thiên tai và tìm kiếm cứu nạn.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Tập huấn cho bộ phận bảo vệ sử dụng thành thạo các phương tiện, trang thiết bị liên quan đến phòng, chống thiên tai và tìm kiếm cứu nạn.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2. Công tác tuyên truyền, tập huấn kiến thức phòng chống lụt, bão</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Tổ chức phổ biến, quán triệt đầy đủ các văn bản chỉ đạo của các cấp có thẩm quyền về công tác phòng, chống thiên tai và tìm kiếm cứu nạn, khắc phục hậu quả thiên tai đến toàn thể CBGVNV và học sinh trong đơn vị nhằm nâng cao nhận thức, hiểu biết về tính chất, mức độ nguy hiểm của thiên tai.</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Lồng ghép kiến thức phòng, chống thiên tai và hướng dẫn xử lý tình huống khi có thiên tai xảy ra; kỹ năng bơi lội, cứu đuối nước vào các tiết học hoạt động trải nghiệm cho học sinh.</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3. Phương án xử lý khi có thiên tai, bão lụt xảy ra</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a) Nếu có thiên tai, bão lụt, bão mạnh, siêu bão xảy ra trước giờ học</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xml:space="preserve">- </w:t>
      </w:r>
      <w:r w:rsidR="002D2E53" w:rsidRPr="00DF3B02">
        <w:rPr>
          <w:rFonts w:asciiTheme="majorHAnsi" w:hAnsiTheme="majorHAnsi" w:cstheme="majorHAnsi"/>
          <w:color w:val="242B2D"/>
          <w:sz w:val="28"/>
          <w:szCs w:val="28"/>
        </w:rPr>
        <w:t xml:space="preserve">Xin ý kiến phòng Giáo dục – Đào tạo huyện, UBND Thị Trấn về việc cho học sinh nghỉ học do thiên tai, bão lụt; </w:t>
      </w:r>
      <w:r w:rsidRPr="00DF3B02">
        <w:rPr>
          <w:rFonts w:asciiTheme="majorHAnsi" w:hAnsiTheme="majorHAnsi" w:cstheme="majorHAnsi"/>
          <w:color w:val="242B2D"/>
          <w:sz w:val="28"/>
          <w:szCs w:val="28"/>
        </w:rPr>
        <w:t>phối hợp với địa phương thông báo để học sinh nghỉ học..</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Đảm bảo hệ thống thông tin liên lạc, trong đó sử dụng có hiệu quả trang Website của Nhà trường để triển khai các văn bản, chỉ thị của cấp trên để thông báo cho CBGVNV, phụ huynh và học sinh việc cho học sinh không đến trường khi có thiên tai, bão lụt.</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Phân công lịch trực 24/24h tại đơn vị.</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Tiến hành di chuyển máy tính, thiết bị dạy học, tài liệu đến các phòng kiên cố, cao ráo, an toàn.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b) Nếu có thiên tai, bão lụt, bão mạnh, siêu bão xảy ra trong giờ học</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lastRenderedPageBreak/>
        <w:t xml:space="preserve">- Nếu có thiên tai, bão lụt thì một mặt phối hợp với phụ huynh, Ban phòng chống thiên tai và tìm kiếm cứu nạn của UBND </w:t>
      </w:r>
      <w:r w:rsidR="002D2E53" w:rsidRPr="00DF3B02">
        <w:rPr>
          <w:rFonts w:asciiTheme="majorHAnsi" w:hAnsiTheme="majorHAnsi" w:cstheme="majorHAnsi"/>
          <w:color w:val="242B2D"/>
          <w:sz w:val="28"/>
          <w:szCs w:val="28"/>
        </w:rPr>
        <w:t>Thị Trấn Củ Chi</w:t>
      </w:r>
      <w:r w:rsidRPr="00DF3B02">
        <w:rPr>
          <w:rFonts w:asciiTheme="majorHAnsi" w:hAnsiTheme="majorHAnsi" w:cstheme="majorHAnsi"/>
          <w:color w:val="242B2D"/>
          <w:sz w:val="28"/>
          <w:szCs w:val="28"/>
        </w:rPr>
        <w:t>, Công an</w:t>
      </w:r>
      <w:r w:rsidR="002D2E53" w:rsidRPr="00DF3B02">
        <w:rPr>
          <w:rFonts w:asciiTheme="majorHAnsi" w:hAnsiTheme="majorHAnsi" w:cstheme="majorHAnsi"/>
          <w:color w:val="242B2D"/>
          <w:sz w:val="28"/>
          <w:szCs w:val="28"/>
        </w:rPr>
        <w:t xml:space="preserve"> Thị Trấn Củ Chi </w:t>
      </w:r>
      <w:r w:rsidRPr="00DF3B02">
        <w:rPr>
          <w:rFonts w:asciiTheme="majorHAnsi" w:hAnsiTheme="majorHAnsi" w:cstheme="majorHAnsi"/>
          <w:color w:val="242B2D"/>
          <w:sz w:val="28"/>
          <w:szCs w:val="28"/>
        </w:rPr>
        <w:t>để hướng dẫn học sinh về nhà an toàn.</w:t>
      </w:r>
    </w:p>
    <w:p w:rsidR="00A80A3C" w:rsidRPr="00D244C1"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sidRPr="00DF3B02">
        <w:rPr>
          <w:rFonts w:asciiTheme="majorHAnsi" w:hAnsiTheme="majorHAnsi" w:cstheme="majorHAnsi"/>
          <w:color w:val="242B2D"/>
          <w:sz w:val="28"/>
          <w:szCs w:val="28"/>
        </w:rPr>
        <w:t>- Trườ</w:t>
      </w:r>
      <w:r w:rsidR="002D2E53" w:rsidRPr="00DF3B02">
        <w:rPr>
          <w:rFonts w:asciiTheme="majorHAnsi" w:hAnsiTheme="majorHAnsi" w:cstheme="majorHAnsi"/>
          <w:color w:val="242B2D"/>
          <w:sz w:val="28"/>
          <w:szCs w:val="28"/>
        </w:rPr>
        <w:t xml:space="preserve">ng hợp học </w:t>
      </w:r>
      <w:r w:rsidRPr="00DF3B02">
        <w:rPr>
          <w:rFonts w:asciiTheme="majorHAnsi" w:hAnsiTheme="majorHAnsi" w:cstheme="majorHAnsi"/>
          <w:color w:val="242B2D"/>
          <w:sz w:val="28"/>
          <w:szCs w:val="28"/>
        </w:rPr>
        <w:t>chưa có người nhà đến đón thì giáo viên dạy lớp nào c</w:t>
      </w:r>
      <w:r w:rsidR="00D244C1">
        <w:rPr>
          <w:rFonts w:asciiTheme="majorHAnsi" w:hAnsiTheme="majorHAnsi" w:cstheme="majorHAnsi"/>
          <w:color w:val="242B2D"/>
          <w:sz w:val="28"/>
          <w:szCs w:val="28"/>
        </w:rPr>
        <w:t>hịu trách nhiệm quản lý lớp đó</w:t>
      </w:r>
      <w:r w:rsidR="00D244C1">
        <w:rPr>
          <w:rFonts w:asciiTheme="majorHAnsi" w:hAnsiTheme="majorHAnsi" w:cstheme="majorHAnsi"/>
          <w:color w:val="242B2D"/>
          <w:sz w:val="28"/>
          <w:szCs w:val="28"/>
          <w:lang w:val="en-US"/>
        </w:rPr>
        <w:t xml:space="preserve"> dưới sự hướng dãn của Lãnh đạo trực cơ quan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c) Trong và sau khi xảy ra thiên tai, bão lụt, bão mạnh, siêu bão.</w:t>
      </w:r>
    </w:p>
    <w:p w:rsidR="00A80A3C" w:rsidRPr="00D90A3D"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sidRPr="00DF3B02">
        <w:rPr>
          <w:rFonts w:asciiTheme="majorHAnsi" w:hAnsiTheme="majorHAnsi" w:cstheme="majorHAnsi"/>
          <w:color w:val="242B2D"/>
          <w:sz w:val="28"/>
          <w:szCs w:val="28"/>
        </w:rPr>
        <w:t>- Phân công</w:t>
      </w:r>
      <w:r w:rsidRPr="00DF3B02">
        <w:rPr>
          <w:rStyle w:val="Strong"/>
          <w:rFonts w:asciiTheme="majorHAnsi" w:hAnsiTheme="majorHAnsi" w:cstheme="majorHAnsi"/>
          <w:color w:val="242B2D"/>
          <w:sz w:val="28"/>
          <w:szCs w:val="28"/>
          <w:bdr w:val="none" w:sz="0" w:space="0" w:color="auto" w:frame="1"/>
        </w:rPr>
        <w:t> </w:t>
      </w:r>
      <w:r w:rsidR="00FD3BEE">
        <w:rPr>
          <w:rFonts w:asciiTheme="majorHAnsi" w:hAnsiTheme="majorHAnsi" w:cstheme="majorHAnsi"/>
          <w:color w:val="242B2D"/>
          <w:sz w:val="28"/>
          <w:szCs w:val="28"/>
        </w:rPr>
        <w:t xml:space="preserve">Ban chỉ </w:t>
      </w:r>
      <w:r w:rsidR="00FD3BEE" w:rsidRPr="00FD3BEE">
        <w:rPr>
          <w:rFonts w:asciiTheme="majorHAnsi" w:hAnsiTheme="majorHAnsi" w:cstheme="majorHAnsi"/>
          <w:color w:val="242B2D"/>
          <w:sz w:val="28"/>
          <w:szCs w:val="28"/>
        </w:rPr>
        <w:t>đạo</w:t>
      </w:r>
      <w:r w:rsidRPr="00DF3B02">
        <w:rPr>
          <w:rFonts w:asciiTheme="majorHAnsi" w:hAnsiTheme="majorHAnsi" w:cstheme="majorHAnsi"/>
          <w:color w:val="242B2D"/>
          <w:sz w:val="28"/>
          <w:szCs w:val="28"/>
        </w:rPr>
        <w:t xml:space="preserve"> phòng, chống thiên tai và tìm kiếm cứu nạn củ</w:t>
      </w:r>
      <w:r w:rsidR="00D90A3D">
        <w:rPr>
          <w:rFonts w:asciiTheme="majorHAnsi" w:hAnsiTheme="majorHAnsi" w:cstheme="majorHAnsi"/>
          <w:color w:val="242B2D"/>
          <w:sz w:val="28"/>
          <w:szCs w:val="28"/>
        </w:rPr>
        <w:t>a Nhà trường có mặt trực 24/24</w:t>
      </w:r>
      <w:r w:rsidR="00D90A3D">
        <w:rPr>
          <w:rFonts w:asciiTheme="majorHAnsi" w:hAnsiTheme="majorHAnsi" w:cstheme="majorHAnsi"/>
          <w:color w:val="242B2D"/>
          <w:sz w:val="28"/>
          <w:szCs w:val="28"/>
          <w:lang w:val="en-US"/>
        </w:rPr>
        <w:t xml:space="preserve"> giờ.</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Theo dõi thường xuyên các bản tin thông báo khẩn về tình hình thiên tai, bão lụt trên các phương tiện thông tin đại chúng để tiếp tục triển khai phòng, chống thiên tai, bão lụt, đề phòng tai nạn, giảm nhẹ thiệt hại.</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xml:space="preserve">- Nếu thấy tình hình thiên tai, bão lụt xảy ra có nguy cơ ảnh hưởng trực tiếp đến tính mạng học sinh và giáo viên hoặc tài sản nhà trường thì kịp thời liên hệ với Ban phòng chống thiên tai và tìm kiếm cứu nạn của UBND </w:t>
      </w:r>
      <w:r w:rsidR="002D2E53" w:rsidRPr="00DF3B02">
        <w:rPr>
          <w:rFonts w:asciiTheme="majorHAnsi" w:hAnsiTheme="majorHAnsi" w:cstheme="majorHAnsi"/>
          <w:color w:val="242B2D"/>
          <w:sz w:val="28"/>
          <w:szCs w:val="28"/>
        </w:rPr>
        <w:t>Thị Trấn Củ Chi</w:t>
      </w:r>
      <w:r w:rsidRPr="00DF3B02">
        <w:rPr>
          <w:rFonts w:asciiTheme="majorHAnsi" w:hAnsiTheme="majorHAnsi" w:cstheme="majorHAnsi"/>
          <w:color w:val="242B2D"/>
          <w:sz w:val="28"/>
          <w:szCs w:val="28"/>
        </w:rPr>
        <w:t xml:space="preserve"> đề nghị hỗ trợ phương tiện và nhân lực cứu hộ.</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xml:space="preserve">- Khẩn trương triển khai phương án học sinh và bảo quản tài sản thiết bị nhà trường. </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4. Thực hiện nhiệm vụ người dân đến tránh, trú bão, lũ lụt an toàn.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Khi có thiên tai, bão lụt, bão mạnh, siêu bão xảy ra tại địa phương, nhà trường tạo mọi điều kiện thuận lợi nhất để nhân dân đến tránh, trú bão, lũ lụt tại đơn vị.</w:t>
      </w:r>
    </w:p>
    <w:p w:rsidR="00A80A3C" w:rsidRPr="00D90A3D" w:rsidRDefault="00D90A3D"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Pr>
          <w:rFonts w:asciiTheme="majorHAnsi" w:hAnsiTheme="majorHAnsi" w:cstheme="majorHAnsi"/>
          <w:color w:val="242B2D"/>
          <w:sz w:val="28"/>
          <w:szCs w:val="28"/>
        </w:rPr>
        <w:t xml:space="preserve">- </w:t>
      </w:r>
      <w:r>
        <w:rPr>
          <w:rFonts w:asciiTheme="majorHAnsi" w:hAnsiTheme="majorHAnsi" w:cstheme="majorHAnsi"/>
          <w:color w:val="242B2D"/>
          <w:sz w:val="28"/>
          <w:szCs w:val="28"/>
          <w:lang w:val="en-US"/>
        </w:rPr>
        <w:t xml:space="preserve">Lãnh đạo </w:t>
      </w:r>
      <w:r>
        <w:rPr>
          <w:rFonts w:asciiTheme="majorHAnsi" w:hAnsiTheme="majorHAnsi" w:cstheme="majorHAnsi"/>
          <w:color w:val="242B2D"/>
          <w:sz w:val="28"/>
          <w:szCs w:val="28"/>
        </w:rPr>
        <w:t>đơn vị, bố trí lực</w:t>
      </w:r>
      <w:r>
        <w:rPr>
          <w:rFonts w:asciiTheme="majorHAnsi" w:hAnsiTheme="majorHAnsi" w:cstheme="majorHAnsi"/>
          <w:color w:val="242B2D"/>
          <w:sz w:val="28"/>
          <w:szCs w:val="28"/>
          <w:lang w:val="en-US"/>
        </w:rPr>
        <w:t xml:space="preserve"> </w:t>
      </w:r>
      <w:r w:rsidR="00A80A3C" w:rsidRPr="00DF3B02">
        <w:rPr>
          <w:rFonts w:asciiTheme="majorHAnsi" w:hAnsiTheme="majorHAnsi" w:cstheme="majorHAnsi"/>
          <w:color w:val="242B2D"/>
          <w:sz w:val="28"/>
          <w:szCs w:val="28"/>
        </w:rPr>
        <w:t>lượng thực hiện nhiệm vụ</w:t>
      </w:r>
      <w:r>
        <w:rPr>
          <w:rFonts w:asciiTheme="majorHAnsi" w:hAnsiTheme="majorHAnsi" w:cstheme="majorHAnsi"/>
          <w:color w:val="242B2D"/>
          <w:sz w:val="28"/>
          <w:szCs w:val="28"/>
          <w:lang w:val="en-US"/>
        </w:rPr>
        <w:t xml:space="preserve"> và tạo điều kiện</w:t>
      </w:r>
      <w:r w:rsidR="00A80A3C" w:rsidRPr="00DF3B02">
        <w:rPr>
          <w:rFonts w:asciiTheme="majorHAnsi" w:hAnsiTheme="majorHAnsi" w:cstheme="majorHAnsi"/>
          <w:color w:val="242B2D"/>
          <w:sz w:val="28"/>
          <w:szCs w:val="28"/>
        </w:rPr>
        <w:t xml:space="preserve"> đảm bảo an ninh trật tự, vệ sinh môi trường, các </w:t>
      </w:r>
      <w:r>
        <w:rPr>
          <w:rFonts w:asciiTheme="majorHAnsi" w:hAnsiTheme="majorHAnsi" w:cstheme="majorHAnsi"/>
          <w:color w:val="242B2D"/>
          <w:sz w:val="28"/>
          <w:szCs w:val="28"/>
        </w:rPr>
        <w:t>phương tiện hiện có của đơn vị</w:t>
      </w:r>
      <w:r>
        <w:rPr>
          <w:rFonts w:asciiTheme="majorHAnsi" w:hAnsiTheme="majorHAnsi" w:cstheme="majorHAnsi"/>
          <w:color w:val="242B2D"/>
          <w:sz w:val="28"/>
          <w:szCs w:val="28"/>
          <w:lang w:val="en-US"/>
        </w:rPr>
        <w:t xml:space="preserve"> để</w:t>
      </w:r>
      <w:r w:rsidR="00A80A3C" w:rsidRPr="00DF3B02">
        <w:rPr>
          <w:rFonts w:asciiTheme="majorHAnsi" w:hAnsiTheme="majorHAnsi" w:cstheme="majorHAnsi"/>
          <w:color w:val="242B2D"/>
          <w:sz w:val="28"/>
          <w:szCs w:val="28"/>
        </w:rPr>
        <w:t xml:space="preserve"> người</w:t>
      </w:r>
      <w:r>
        <w:rPr>
          <w:rFonts w:asciiTheme="majorHAnsi" w:hAnsiTheme="majorHAnsi" w:cstheme="majorHAnsi"/>
          <w:color w:val="242B2D"/>
          <w:sz w:val="28"/>
          <w:szCs w:val="28"/>
        </w:rPr>
        <w:t xml:space="preserve"> dân đến tránh, trú bão, lũ lụt</w:t>
      </w:r>
      <w:r>
        <w:rPr>
          <w:rFonts w:asciiTheme="majorHAnsi" w:hAnsiTheme="majorHAnsi" w:cstheme="majorHAnsi"/>
          <w:color w:val="242B2D"/>
          <w:sz w:val="28"/>
          <w:szCs w:val="28"/>
          <w:lang w:val="en-US"/>
        </w:rPr>
        <w:t>( nếu có chỉ đạo)</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5. Khắc phục hậu quả bão, lũ lụt:</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sidRPr="00DF3B02">
        <w:rPr>
          <w:rFonts w:asciiTheme="majorHAnsi" w:hAnsiTheme="majorHAnsi" w:cstheme="majorHAnsi"/>
          <w:color w:val="242B2D"/>
          <w:sz w:val="28"/>
          <w:szCs w:val="28"/>
        </w:rPr>
        <w:t>- Toàn thể CBGVNV phải có mặt kịp thời sớm nhất để thực hiện phương án khắc phục hậu quả do thiên tai, bão lụt gây ra, sớm đưa nhà trường trở lại hoạt động bình thường (Không ai được vắng mặt, trừ trường hợp đặc biệt thì phải báo cáo lý do).</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Fonts w:asciiTheme="majorHAnsi" w:hAnsiTheme="majorHAnsi" w:cstheme="majorHAnsi"/>
          <w:color w:val="242B2D"/>
          <w:sz w:val="28"/>
          <w:szCs w:val="28"/>
        </w:rPr>
        <w:t>- Sa</w:t>
      </w:r>
      <w:r w:rsidR="00763C84">
        <w:rPr>
          <w:rFonts w:asciiTheme="majorHAnsi" w:hAnsiTheme="majorHAnsi" w:cstheme="majorHAnsi"/>
          <w:color w:val="242B2D"/>
          <w:sz w:val="28"/>
          <w:szCs w:val="28"/>
        </w:rPr>
        <w:t xml:space="preserve">u khi thiên tai, bão lụt </w:t>
      </w:r>
      <w:r w:rsidR="00763C84">
        <w:rPr>
          <w:rFonts w:asciiTheme="majorHAnsi" w:hAnsiTheme="majorHAnsi" w:cstheme="majorHAnsi"/>
          <w:color w:val="242B2D"/>
          <w:sz w:val="28"/>
          <w:szCs w:val="28"/>
          <w:lang w:val="en-US"/>
        </w:rPr>
        <w:t>đi qua</w:t>
      </w:r>
      <w:r w:rsidRPr="00DF3B02">
        <w:rPr>
          <w:rFonts w:asciiTheme="majorHAnsi" w:hAnsiTheme="majorHAnsi" w:cstheme="majorHAnsi"/>
          <w:color w:val="242B2D"/>
          <w:sz w:val="28"/>
          <w:szCs w:val="28"/>
        </w:rPr>
        <w:t xml:space="preserve"> nhà trường tiến hành kiểm tra, thống kê cụ thể thiệt hại, nhu cầu cứu tr</w:t>
      </w:r>
      <w:r w:rsidR="00763C84">
        <w:rPr>
          <w:rFonts w:asciiTheme="majorHAnsi" w:hAnsiTheme="majorHAnsi" w:cstheme="majorHAnsi"/>
          <w:color w:val="242B2D"/>
          <w:sz w:val="28"/>
          <w:szCs w:val="28"/>
        </w:rPr>
        <w:t xml:space="preserve">ợ, hỗ trợ và </w:t>
      </w:r>
      <w:r w:rsidR="00763C84">
        <w:rPr>
          <w:rFonts w:asciiTheme="majorHAnsi" w:hAnsiTheme="majorHAnsi" w:cstheme="majorHAnsi"/>
          <w:color w:val="242B2D"/>
          <w:sz w:val="28"/>
          <w:szCs w:val="28"/>
          <w:lang w:val="en-US"/>
        </w:rPr>
        <w:t>đề xuất giải pháp</w:t>
      </w:r>
      <w:r w:rsidRPr="00DF3B02">
        <w:rPr>
          <w:rFonts w:asciiTheme="majorHAnsi" w:hAnsiTheme="majorHAnsi" w:cstheme="majorHAnsi"/>
          <w:color w:val="242B2D"/>
          <w:sz w:val="28"/>
          <w:szCs w:val="28"/>
        </w:rPr>
        <w:t xml:space="preserve">khắc phục và báo cáo về Lãnh đạo Phòng Giáo dục và Đào tạo </w:t>
      </w:r>
      <w:r w:rsidR="002D2E53" w:rsidRPr="00DF3B02">
        <w:rPr>
          <w:rFonts w:asciiTheme="majorHAnsi" w:hAnsiTheme="majorHAnsi" w:cstheme="majorHAnsi"/>
          <w:color w:val="242B2D"/>
          <w:sz w:val="28"/>
          <w:szCs w:val="28"/>
        </w:rPr>
        <w:t>huyện</w:t>
      </w:r>
      <w:r w:rsidRPr="00DF3B02">
        <w:rPr>
          <w:rFonts w:asciiTheme="majorHAnsi" w:hAnsiTheme="majorHAnsi" w:cstheme="majorHAnsi"/>
          <w:color w:val="242B2D"/>
          <w:sz w:val="28"/>
          <w:szCs w:val="28"/>
        </w:rPr>
        <w:t xml:space="preserve"> và Lãnh đạo UBND </w:t>
      </w:r>
      <w:r w:rsidR="002D2E53" w:rsidRPr="00DF3B02">
        <w:rPr>
          <w:rFonts w:asciiTheme="majorHAnsi" w:hAnsiTheme="majorHAnsi" w:cstheme="majorHAnsi"/>
          <w:color w:val="242B2D"/>
          <w:sz w:val="28"/>
          <w:szCs w:val="28"/>
        </w:rPr>
        <w:t>huyện</w:t>
      </w:r>
      <w:r w:rsidR="00560927" w:rsidRPr="00DF3B02">
        <w:rPr>
          <w:rFonts w:asciiTheme="majorHAnsi" w:hAnsiTheme="majorHAnsi" w:cstheme="majorHAnsi"/>
          <w:color w:val="242B2D"/>
          <w:sz w:val="28"/>
          <w:szCs w:val="28"/>
        </w:rPr>
        <w:t xml:space="preserve"> để nhanh chóng đưa nhà trường trở lại hoạt động bình thường.</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IV. Tổ chức thực hiện: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1.</w:t>
      </w:r>
      <w:r w:rsidRPr="00DF3B02">
        <w:rPr>
          <w:rFonts w:asciiTheme="majorHAnsi" w:hAnsiTheme="majorHAnsi" w:cstheme="majorHAnsi"/>
          <w:color w:val="242B2D"/>
          <w:sz w:val="28"/>
          <w:szCs w:val="28"/>
        </w:rPr>
        <w:t> Nhà trường phối hợp chặt chẽ với chính quyền địa phương để thực hiện các phương án phòng chống thiên tai, bão lụt, bão mạnh, siêu bão hiệu quả nhằm ứng phó kịp thời, hạn chế đến mức thấp nhất thiệt hại về người và tài sản.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2.</w:t>
      </w:r>
      <w:r w:rsidRPr="00DF3B02">
        <w:rPr>
          <w:rFonts w:asciiTheme="majorHAnsi" w:hAnsiTheme="majorHAnsi" w:cstheme="majorHAnsi"/>
          <w:color w:val="242B2D"/>
          <w:sz w:val="28"/>
          <w:szCs w:val="28"/>
        </w:rPr>
        <w:t> Khi có thiên tai, bão lụt, bão mạnh, siêu bão xảy ra, nhà trường tập trung mọi nhân lực, vật lực cho công tác phòng chống lụt bão.</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3.</w:t>
      </w:r>
      <w:r w:rsidRPr="00DF3B02">
        <w:rPr>
          <w:rFonts w:asciiTheme="majorHAnsi" w:hAnsiTheme="majorHAnsi" w:cstheme="majorHAnsi"/>
          <w:color w:val="242B2D"/>
          <w:sz w:val="28"/>
          <w:szCs w:val="28"/>
        </w:rPr>
        <w:t> Nhà trường t</w:t>
      </w:r>
      <w:r w:rsidR="00560927" w:rsidRPr="00DF3B02">
        <w:rPr>
          <w:rFonts w:asciiTheme="majorHAnsi" w:hAnsiTheme="majorHAnsi" w:cstheme="majorHAnsi"/>
          <w:color w:val="242B2D"/>
          <w:sz w:val="28"/>
          <w:szCs w:val="28"/>
        </w:rPr>
        <w:t>iến hành kiện toàn Ban chỉ đạo P</w:t>
      </w:r>
      <w:r w:rsidRPr="00DF3B02">
        <w:rPr>
          <w:rFonts w:asciiTheme="majorHAnsi" w:hAnsiTheme="majorHAnsi" w:cstheme="majorHAnsi"/>
          <w:color w:val="242B2D"/>
          <w:sz w:val="28"/>
          <w:szCs w:val="28"/>
        </w:rPr>
        <w:t xml:space="preserve">hòng chống thiên tai và tìm kiếm cứu nạn hàng năm tại đơn vị, phân công cụ thể trách nhiệm của từng thành </w:t>
      </w:r>
      <w:r w:rsidRPr="00DF3B02">
        <w:rPr>
          <w:rFonts w:asciiTheme="majorHAnsi" w:hAnsiTheme="majorHAnsi" w:cstheme="majorHAnsi"/>
          <w:color w:val="242B2D"/>
          <w:sz w:val="28"/>
          <w:szCs w:val="28"/>
        </w:rPr>
        <w:lastRenderedPageBreak/>
        <w:t>viê</w:t>
      </w:r>
      <w:r w:rsidR="00560927" w:rsidRPr="00DF3B02">
        <w:rPr>
          <w:rFonts w:asciiTheme="majorHAnsi" w:hAnsiTheme="majorHAnsi" w:cstheme="majorHAnsi"/>
          <w:color w:val="242B2D"/>
          <w:sz w:val="28"/>
          <w:szCs w:val="28"/>
        </w:rPr>
        <w:t>n Ban chỉ đạo để thực hiện tốt K</w:t>
      </w:r>
      <w:r w:rsidRPr="00DF3B02">
        <w:rPr>
          <w:rFonts w:asciiTheme="majorHAnsi" w:hAnsiTheme="majorHAnsi" w:cstheme="majorHAnsi"/>
          <w:color w:val="242B2D"/>
          <w:sz w:val="28"/>
          <w:szCs w:val="28"/>
        </w:rPr>
        <w:t>ế hoạch Ứng phó sự cố, thiên tai và tìm kiếm cứu nạn.</w:t>
      </w:r>
    </w:p>
    <w:p w:rsidR="00A80A3C" w:rsidRPr="00DF3B02"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DF3B02">
        <w:rPr>
          <w:rStyle w:val="Strong"/>
          <w:rFonts w:asciiTheme="majorHAnsi" w:hAnsiTheme="majorHAnsi" w:cstheme="majorHAnsi"/>
          <w:color w:val="242B2D"/>
          <w:sz w:val="28"/>
          <w:szCs w:val="28"/>
          <w:bdr w:val="none" w:sz="0" w:space="0" w:color="auto" w:frame="1"/>
        </w:rPr>
        <w:t>4.</w:t>
      </w:r>
      <w:r w:rsidR="00222FC1">
        <w:rPr>
          <w:rFonts w:asciiTheme="majorHAnsi" w:hAnsiTheme="majorHAnsi" w:cstheme="majorHAnsi"/>
          <w:color w:val="242B2D"/>
          <w:sz w:val="28"/>
          <w:szCs w:val="28"/>
        </w:rPr>
        <w:t> Tổ chức đơn vị trực 24/24</w:t>
      </w:r>
      <w:r w:rsidR="00222FC1">
        <w:rPr>
          <w:rFonts w:asciiTheme="majorHAnsi" w:hAnsiTheme="majorHAnsi" w:cstheme="majorHAnsi"/>
          <w:color w:val="242B2D"/>
          <w:sz w:val="28"/>
          <w:szCs w:val="28"/>
          <w:lang w:val="en-US"/>
        </w:rPr>
        <w:t xml:space="preserve"> giờ</w:t>
      </w:r>
      <w:r w:rsidRPr="00DF3B02">
        <w:rPr>
          <w:rFonts w:asciiTheme="majorHAnsi" w:hAnsiTheme="majorHAnsi" w:cstheme="majorHAnsi"/>
          <w:color w:val="242B2D"/>
          <w:sz w:val="28"/>
          <w:szCs w:val="28"/>
        </w:rPr>
        <w:t xml:space="preserve"> trong thời gian xảy ra thiên tai, bão lụt, bão mạnh, siêu bão; không được lơ là, chủ quan, xem nhẹ trong công tác phòng, chống thiên tai, bão lụt, bão mạnh, siêu bão.</w:t>
      </w:r>
    </w:p>
    <w:p w:rsidR="00A80A3C" w:rsidRPr="00680C7B"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sidRPr="00DF3B02">
        <w:rPr>
          <w:rStyle w:val="Strong"/>
          <w:rFonts w:asciiTheme="majorHAnsi" w:hAnsiTheme="majorHAnsi" w:cstheme="majorHAnsi"/>
          <w:color w:val="242B2D"/>
          <w:sz w:val="28"/>
          <w:szCs w:val="28"/>
          <w:bdr w:val="none" w:sz="0" w:space="0" w:color="auto" w:frame="1"/>
        </w:rPr>
        <w:t>V</w:t>
      </w:r>
      <w:r w:rsidR="00680C7B">
        <w:rPr>
          <w:rStyle w:val="Strong"/>
          <w:rFonts w:asciiTheme="majorHAnsi" w:hAnsiTheme="majorHAnsi" w:cstheme="majorHAnsi"/>
          <w:color w:val="242B2D"/>
          <w:sz w:val="28"/>
          <w:szCs w:val="28"/>
          <w:bdr w:val="none" w:sz="0" w:space="0" w:color="auto" w:frame="1"/>
        </w:rPr>
        <w:t>. </w:t>
      </w:r>
      <w:r w:rsidRPr="00DF3B02">
        <w:rPr>
          <w:rStyle w:val="Strong"/>
          <w:rFonts w:asciiTheme="majorHAnsi" w:hAnsiTheme="majorHAnsi" w:cstheme="majorHAnsi"/>
          <w:color w:val="242B2D"/>
          <w:sz w:val="28"/>
          <w:szCs w:val="28"/>
          <w:bdr w:val="none" w:sz="0" w:space="0" w:color="auto" w:frame="1"/>
        </w:rPr>
        <w:t> </w:t>
      </w:r>
      <w:r w:rsidR="00680C7B">
        <w:rPr>
          <w:rStyle w:val="Strong"/>
          <w:rFonts w:asciiTheme="majorHAnsi" w:hAnsiTheme="majorHAnsi" w:cstheme="majorHAnsi"/>
          <w:color w:val="242B2D"/>
          <w:sz w:val="28"/>
          <w:szCs w:val="28"/>
          <w:bdr w:val="none" w:sz="0" w:space="0" w:color="auto" w:frame="1"/>
          <w:lang w:val="en-US"/>
        </w:rPr>
        <w:t xml:space="preserve">Kiên toàn </w:t>
      </w:r>
      <w:r w:rsidRPr="00DF3B02">
        <w:rPr>
          <w:rStyle w:val="Strong"/>
          <w:rFonts w:asciiTheme="majorHAnsi" w:hAnsiTheme="majorHAnsi" w:cstheme="majorHAnsi"/>
          <w:color w:val="242B2D"/>
          <w:sz w:val="28"/>
          <w:szCs w:val="28"/>
          <w:bdr w:val="none" w:sz="0" w:space="0" w:color="auto" w:frame="1"/>
        </w:rPr>
        <w:t>Ban chỉ đạo Phòng, chống</w:t>
      </w:r>
      <w:proofErr w:type="gramStart"/>
      <w:r w:rsidRPr="00DF3B02">
        <w:rPr>
          <w:rStyle w:val="Strong"/>
          <w:rFonts w:asciiTheme="majorHAnsi" w:hAnsiTheme="majorHAnsi" w:cstheme="majorHAnsi"/>
          <w:color w:val="242B2D"/>
          <w:sz w:val="28"/>
          <w:szCs w:val="28"/>
          <w:bdr w:val="none" w:sz="0" w:space="0" w:color="auto" w:frame="1"/>
        </w:rPr>
        <w:t>  thiên</w:t>
      </w:r>
      <w:proofErr w:type="gramEnd"/>
      <w:r w:rsidRPr="00DF3B02">
        <w:rPr>
          <w:rStyle w:val="Strong"/>
          <w:rFonts w:asciiTheme="majorHAnsi" w:hAnsiTheme="majorHAnsi" w:cstheme="majorHAnsi"/>
          <w:color w:val="242B2D"/>
          <w:sz w:val="28"/>
          <w:szCs w:val="28"/>
          <w:bdr w:val="none" w:sz="0" w:space="0" w:color="auto" w:frame="1"/>
        </w:rPr>
        <w:t xml:space="preserve"> tai và tìm kiếm cứu nạn</w:t>
      </w:r>
    </w:p>
    <w:p w:rsidR="00A80A3C" w:rsidRPr="00225080"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225080">
        <w:rPr>
          <w:rStyle w:val="Strong"/>
          <w:rFonts w:asciiTheme="majorHAnsi" w:hAnsiTheme="majorHAnsi" w:cstheme="majorHAnsi"/>
          <w:b w:val="0"/>
          <w:color w:val="242B2D"/>
          <w:sz w:val="28"/>
          <w:szCs w:val="28"/>
          <w:bdr w:val="none" w:sz="0" w:space="0" w:color="auto" w:frame="1"/>
        </w:rPr>
        <w:t>1.</w:t>
      </w:r>
      <w:r w:rsidRPr="00225080">
        <w:rPr>
          <w:rFonts w:asciiTheme="majorHAnsi" w:hAnsiTheme="majorHAnsi" w:cstheme="majorHAnsi"/>
          <w:color w:val="242B2D"/>
          <w:sz w:val="28"/>
          <w:szCs w:val="28"/>
        </w:rPr>
        <w:t> </w:t>
      </w:r>
      <w:r w:rsidR="00560927" w:rsidRPr="00225080">
        <w:rPr>
          <w:rFonts w:asciiTheme="majorHAnsi" w:hAnsiTheme="majorHAnsi" w:cstheme="majorHAnsi"/>
          <w:color w:val="242B2D"/>
          <w:sz w:val="28"/>
          <w:szCs w:val="28"/>
        </w:rPr>
        <w:t>Ông Nguyễn Văn Hiếu - Hiệu trưởng/</w:t>
      </w:r>
      <w:r w:rsidRPr="00225080">
        <w:rPr>
          <w:rFonts w:asciiTheme="majorHAnsi" w:hAnsiTheme="majorHAnsi" w:cstheme="majorHAnsi"/>
          <w:color w:val="242B2D"/>
          <w:sz w:val="28"/>
          <w:szCs w:val="28"/>
        </w:rPr>
        <w:t>Trưởng ban</w:t>
      </w:r>
      <w:r w:rsidR="00560927" w:rsidRPr="00225080">
        <w:rPr>
          <w:rFonts w:asciiTheme="majorHAnsi" w:hAnsiTheme="majorHAnsi" w:cstheme="majorHAnsi"/>
          <w:color w:val="242B2D"/>
          <w:sz w:val="28"/>
          <w:szCs w:val="28"/>
        </w:rPr>
        <w:t>:</w:t>
      </w:r>
      <w:r w:rsidRPr="00225080">
        <w:rPr>
          <w:rFonts w:asciiTheme="majorHAnsi" w:hAnsiTheme="majorHAnsi" w:cstheme="majorHAnsi"/>
          <w:color w:val="242B2D"/>
          <w:sz w:val="28"/>
          <w:szCs w:val="28"/>
        </w:rPr>
        <w:t> </w:t>
      </w:r>
      <w:r w:rsidR="00560927" w:rsidRPr="00225080">
        <w:rPr>
          <w:rFonts w:asciiTheme="majorHAnsi" w:hAnsiTheme="majorHAnsi" w:cstheme="majorHAnsi"/>
          <w:color w:val="242B2D"/>
          <w:sz w:val="28"/>
          <w:szCs w:val="28"/>
        </w:rPr>
        <w:t>0918.864.306</w:t>
      </w:r>
    </w:p>
    <w:p w:rsidR="00A80A3C" w:rsidRPr="00225080"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rPr>
      </w:pPr>
      <w:r w:rsidRPr="00225080">
        <w:rPr>
          <w:rStyle w:val="Strong"/>
          <w:rFonts w:asciiTheme="majorHAnsi" w:hAnsiTheme="majorHAnsi" w:cstheme="majorHAnsi"/>
          <w:b w:val="0"/>
          <w:color w:val="242B2D"/>
          <w:sz w:val="28"/>
          <w:szCs w:val="28"/>
          <w:bdr w:val="none" w:sz="0" w:space="0" w:color="auto" w:frame="1"/>
        </w:rPr>
        <w:t>2.</w:t>
      </w:r>
      <w:r w:rsidRPr="00225080">
        <w:rPr>
          <w:rFonts w:asciiTheme="majorHAnsi" w:hAnsiTheme="majorHAnsi" w:cstheme="majorHAnsi"/>
          <w:color w:val="242B2D"/>
          <w:sz w:val="28"/>
          <w:szCs w:val="28"/>
        </w:rPr>
        <w:t xml:space="preserve"> Ông </w:t>
      </w:r>
      <w:r w:rsidR="00560927" w:rsidRPr="00225080">
        <w:rPr>
          <w:rFonts w:asciiTheme="majorHAnsi" w:hAnsiTheme="majorHAnsi" w:cstheme="majorHAnsi"/>
          <w:color w:val="242B2D"/>
          <w:sz w:val="28"/>
          <w:szCs w:val="28"/>
        </w:rPr>
        <w:t>Lê Chí Thành</w:t>
      </w:r>
      <w:r w:rsidRPr="00225080">
        <w:rPr>
          <w:rFonts w:asciiTheme="majorHAnsi" w:hAnsiTheme="majorHAnsi" w:cstheme="majorHAnsi"/>
          <w:color w:val="242B2D"/>
          <w:sz w:val="28"/>
          <w:szCs w:val="28"/>
        </w:rPr>
        <w:t xml:space="preserve"> - Phó Hiệu trưởng</w:t>
      </w:r>
      <w:r w:rsidR="00560927" w:rsidRPr="00225080">
        <w:rPr>
          <w:rFonts w:asciiTheme="majorHAnsi" w:hAnsiTheme="majorHAnsi" w:cstheme="majorHAnsi"/>
          <w:color w:val="242B2D"/>
          <w:sz w:val="28"/>
          <w:szCs w:val="28"/>
        </w:rPr>
        <w:t xml:space="preserve"> CSVC/</w:t>
      </w:r>
      <w:r w:rsidRPr="00225080">
        <w:rPr>
          <w:rFonts w:asciiTheme="majorHAnsi" w:hAnsiTheme="majorHAnsi" w:cstheme="majorHAnsi"/>
          <w:color w:val="242B2D"/>
          <w:sz w:val="28"/>
          <w:szCs w:val="28"/>
        </w:rPr>
        <w:t>Phó ban</w:t>
      </w:r>
      <w:r w:rsidR="00680C7B">
        <w:rPr>
          <w:rFonts w:asciiTheme="majorHAnsi" w:hAnsiTheme="majorHAnsi" w:cstheme="majorHAnsi"/>
          <w:color w:val="242B2D"/>
          <w:sz w:val="28"/>
          <w:szCs w:val="28"/>
          <w:lang w:val="en-US"/>
        </w:rPr>
        <w:t xml:space="preserve"> TT</w:t>
      </w:r>
      <w:r w:rsidR="00560927" w:rsidRPr="00225080">
        <w:rPr>
          <w:rFonts w:asciiTheme="majorHAnsi" w:hAnsiTheme="majorHAnsi" w:cstheme="majorHAnsi"/>
          <w:color w:val="242B2D"/>
          <w:sz w:val="28"/>
          <w:szCs w:val="28"/>
        </w:rPr>
        <w:t>: 0907.861.349</w:t>
      </w:r>
      <w:r w:rsidRPr="00225080">
        <w:rPr>
          <w:rStyle w:val="Strong"/>
          <w:rFonts w:asciiTheme="majorHAnsi" w:hAnsiTheme="majorHAnsi" w:cstheme="majorHAnsi"/>
          <w:b w:val="0"/>
          <w:color w:val="242B2D"/>
          <w:sz w:val="28"/>
          <w:szCs w:val="28"/>
          <w:bdr w:val="none" w:sz="0" w:space="0" w:color="auto" w:frame="1"/>
        </w:rPr>
        <w:t> </w:t>
      </w:r>
    </w:p>
    <w:p w:rsidR="00680C7B"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sidRPr="00225080">
        <w:rPr>
          <w:rFonts w:asciiTheme="majorHAnsi" w:hAnsiTheme="majorHAnsi" w:cstheme="majorHAnsi"/>
          <w:color w:val="242B2D"/>
          <w:sz w:val="28"/>
          <w:szCs w:val="28"/>
        </w:rPr>
        <w:t xml:space="preserve">3. Bà </w:t>
      </w:r>
      <w:r w:rsidR="00560927" w:rsidRPr="00225080">
        <w:rPr>
          <w:rFonts w:asciiTheme="majorHAnsi" w:hAnsiTheme="majorHAnsi" w:cstheme="majorHAnsi"/>
          <w:color w:val="242B2D"/>
          <w:sz w:val="28"/>
          <w:szCs w:val="28"/>
        </w:rPr>
        <w:t>Lê Thị Bình</w:t>
      </w:r>
      <w:r w:rsidRPr="00225080">
        <w:rPr>
          <w:rFonts w:asciiTheme="majorHAnsi" w:hAnsiTheme="majorHAnsi" w:cstheme="majorHAnsi"/>
          <w:color w:val="242B2D"/>
          <w:sz w:val="28"/>
          <w:szCs w:val="28"/>
        </w:rPr>
        <w:t xml:space="preserve"> - Phó Hiệu trưởng</w:t>
      </w:r>
      <w:r w:rsidR="00560927" w:rsidRPr="00225080">
        <w:rPr>
          <w:rFonts w:asciiTheme="majorHAnsi" w:hAnsiTheme="majorHAnsi" w:cstheme="majorHAnsi"/>
          <w:color w:val="242B2D"/>
          <w:sz w:val="28"/>
          <w:szCs w:val="28"/>
        </w:rPr>
        <w:t>/Phó ban: 0907.775.468</w:t>
      </w:r>
    </w:p>
    <w:p w:rsidR="00A80A3C" w:rsidRDefault="00680C7B" w:rsidP="0021711A">
      <w:pPr>
        <w:pStyle w:val="NormalWeb"/>
        <w:spacing w:before="60" w:beforeAutospacing="0" w:after="60" w:afterAutospacing="0"/>
        <w:ind w:firstLine="567"/>
        <w:jc w:val="both"/>
        <w:rPr>
          <w:rStyle w:val="Strong"/>
          <w:rFonts w:asciiTheme="majorHAnsi" w:hAnsiTheme="majorHAnsi" w:cstheme="majorHAnsi"/>
          <w:b w:val="0"/>
          <w:color w:val="242B2D"/>
          <w:sz w:val="28"/>
          <w:szCs w:val="28"/>
          <w:bdr w:val="none" w:sz="0" w:space="0" w:color="auto" w:frame="1"/>
          <w:lang w:val="en-US"/>
        </w:rPr>
      </w:pPr>
      <w:r>
        <w:rPr>
          <w:rFonts w:asciiTheme="majorHAnsi" w:hAnsiTheme="majorHAnsi" w:cstheme="majorHAnsi"/>
          <w:color w:val="242B2D"/>
          <w:sz w:val="28"/>
          <w:szCs w:val="28"/>
          <w:lang w:val="en-US"/>
        </w:rPr>
        <w:t>4. Bà Nguyễn Thị Thắm- CTCĐ/ Phó ban: 0397758228</w:t>
      </w:r>
      <w:r w:rsidR="00560927" w:rsidRPr="00225080">
        <w:rPr>
          <w:rStyle w:val="Strong"/>
          <w:rFonts w:asciiTheme="majorHAnsi" w:hAnsiTheme="majorHAnsi" w:cstheme="majorHAnsi"/>
          <w:b w:val="0"/>
          <w:color w:val="242B2D"/>
          <w:sz w:val="28"/>
          <w:szCs w:val="28"/>
          <w:bdr w:val="none" w:sz="0" w:space="0" w:color="auto" w:frame="1"/>
        </w:rPr>
        <w:t> </w:t>
      </w:r>
    </w:p>
    <w:p w:rsidR="00680C7B" w:rsidRPr="00680C7B" w:rsidRDefault="00680C7B"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proofErr w:type="gramStart"/>
      <w:r>
        <w:rPr>
          <w:rStyle w:val="Strong"/>
          <w:rFonts w:asciiTheme="majorHAnsi" w:hAnsiTheme="majorHAnsi" w:cstheme="majorHAnsi"/>
          <w:b w:val="0"/>
          <w:color w:val="242B2D"/>
          <w:sz w:val="28"/>
          <w:szCs w:val="28"/>
          <w:bdr w:val="none" w:sz="0" w:space="0" w:color="auto" w:frame="1"/>
          <w:lang w:val="en-US"/>
        </w:rPr>
        <w:t>5. Ông Trần Ngọc Quí- TPCM/UV.</w:t>
      </w:r>
      <w:proofErr w:type="gramEnd"/>
      <w:r>
        <w:rPr>
          <w:rStyle w:val="Strong"/>
          <w:rFonts w:asciiTheme="majorHAnsi" w:hAnsiTheme="majorHAnsi" w:cstheme="majorHAnsi"/>
          <w:b w:val="0"/>
          <w:color w:val="242B2D"/>
          <w:sz w:val="28"/>
          <w:szCs w:val="28"/>
          <w:bdr w:val="none" w:sz="0" w:space="0" w:color="auto" w:frame="1"/>
          <w:lang w:val="en-US"/>
        </w:rPr>
        <w:t xml:space="preserve"> BCHCĐ/ Thành viên: 0906749848</w:t>
      </w:r>
    </w:p>
    <w:p w:rsidR="00560927" w:rsidRPr="00225080" w:rsidRDefault="00680C7B" w:rsidP="0021711A">
      <w:pPr>
        <w:pStyle w:val="NormalWeb"/>
        <w:spacing w:before="60" w:beforeAutospacing="0" w:after="60" w:afterAutospacing="0"/>
        <w:ind w:firstLine="567"/>
        <w:jc w:val="both"/>
        <w:rPr>
          <w:rFonts w:asciiTheme="majorHAnsi" w:hAnsiTheme="majorHAnsi" w:cstheme="majorHAnsi"/>
          <w:color w:val="242B2D"/>
          <w:sz w:val="28"/>
          <w:szCs w:val="28"/>
        </w:rPr>
      </w:pPr>
      <w:r>
        <w:rPr>
          <w:rStyle w:val="Strong"/>
          <w:rFonts w:asciiTheme="majorHAnsi" w:hAnsiTheme="majorHAnsi" w:cstheme="majorHAnsi"/>
          <w:b w:val="0"/>
          <w:color w:val="242B2D"/>
          <w:sz w:val="28"/>
          <w:szCs w:val="28"/>
          <w:bdr w:val="none" w:sz="0" w:space="0" w:color="auto" w:frame="1"/>
          <w:lang w:val="en-US"/>
        </w:rPr>
        <w:t>6</w:t>
      </w:r>
      <w:r w:rsidR="00A80A3C" w:rsidRPr="00225080">
        <w:rPr>
          <w:rStyle w:val="Strong"/>
          <w:rFonts w:asciiTheme="majorHAnsi" w:hAnsiTheme="majorHAnsi" w:cstheme="majorHAnsi"/>
          <w:b w:val="0"/>
          <w:color w:val="242B2D"/>
          <w:sz w:val="28"/>
          <w:szCs w:val="28"/>
          <w:bdr w:val="none" w:sz="0" w:space="0" w:color="auto" w:frame="1"/>
        </w:rPr>
        <w:t>.</w:t>
      </w:r>
      <w:r w:rsidR="00A80A3C" w:rsidRPr="00225080">
        <w:rPr>
          <w:rFonts w:asciiTheme="majorHAnsi" w:hAnsiTheme="majorHAnsi" w:cstheme="majorHAnsi"/>
          <w:color w:val="242B2D"/>
          <w:sz w:val="28"/>
          <w:szCs w:val="28"/>
        </w:rPr>
        <w:t> </w:t>
      </w:r>
      <w:r w:rsidR="00560927" w:rsidRPr="00225080">
        <w:rPr>
          <w:rFonts w:asciiTheme="majorHAnsi" w:hAnsiTheme="majorHAnsi" w:cstheme="majorHAnsi"/>
          <w:color w:val="242B2D"/>
          <w:sz w:val="28"/>
          <w:szCs w:val="28"/>
        </w:rPr>
        <w:t xml:space="preserve">Bà </w:t>
      </w:r>
      <w:r w:rsidR="00A80A3C" w:rsidRPr="00225080">
        <w:rPr>
          <w:rStyle w:val="Strong"/>
          <w:rFonts w:asciiTheme="majorHAnsi" w:hAnsiTheme="majorHAnsi" w:cstheme="majorHAnsi"/>
          <w:b w:val="0"/>
          <w:color w:val="242B2D"/>
          <w:sz w:val="28"/>
          <w:szCs w:val="28"/>
          <w:bdr w:val="none" w:sz="0" w:space="0" w:color="auto" w:frame="1"/>
        </w:rPr>
        <w:t>5.</w:t>
      </w:r>
      <w:r w:rsidR="00A80A3C" w:rsidRPr="00225080">
        <w:rPr>
          <w:rFonts w:asciiTheme="majorHAnsi" w:hAnsiTheme="majorHAnsi" w:cstheme="majorHAnsi"/>
          <w:color w:val="242B2D"/>
          <w:sz w:val="28"/>
          <w:szCs w:val="28"/>
        </w:rPr>
        <w:t xml:space="preserve"> Ông </w:t>
      </w:r>
      <w:r w:rsidR="00560927" w:rsidRPr="00225080">
        <w:rPr>
          <w:rFonts w:asciiTheme="majorHAnsi" w:hAnsiTheme="majorHAnsi" w:cstheme="majorHAnsi"/>
          <w:color w:val="242B2D"/>
          <w:sz w:val="28"/>
          <w:szCs w:val="28"/>
        </w:rPr>
        <w:t>Đoàn Văn Thơm - Bảo vệ/Thành viên: 0399.681.858</w:t>
      </w:r>
    </w:p>
    <w:p w:rsidR="00A80A3C" w:rsidRPr="00680C7B" w:rsidRDefault="00680C7B" w:rsidP="00680C7B">
      <w:pPr>
        <w:pStyle w:val="NormalWeb"/>
        <w:spacing w:before="60" w:beforeAutospacing="0" w:after="60" w:afterAutospacing="0"/>
        <w:ind w:firstLine="567"/>
        <w:jc w:val="both"/>
        <w:rPr>
          <w:rFonts w:asciiTheme="majorHAnsi" w:hAnsiTheme="majorHAnsi" w:cstheme="majorHAnsi"/>
          <w:color w:val="242B2D"/>
          <w:sz w:val="28"/>
          <w:szCs w:val="28"/>
          <w:lang w:val="en-US"/>
        </w:rPr>
      </w:pPr>
      <w:r>
        <w:rPr>
          <w:rFonts w:asciiTheme="majorHAnsi" w:hAnsiTheme="majorHAnsi" w:cstheme="majorHAnsi"/>
          <w:color w:val="242B2D"/>
          <w:sz w:val="28"/>
          <w:szCs w:val="28"/>
          <w:lang w:val="en-US"/>
        </w:rPr>
        <w:t>7</w:t>
      </w:r>
      <w:r w:rsidR="00560927" w:rsidRPr="00225080">
        <w:rPr>
          <w:rFonts w:asciiTheme="majorHAnsi" w:hAnsiTheme="majorHAnsi" w:cstheme="majorHAnsi"/>
          <w:color w:val="242B2D"/>
          <w:sz w:val="28"/>
          <w:szCs w:val="28"/>
        </w:rPr>
        <w:t>. Ông Ngô Mãng -</w:t>
      </w:r>
      <w:r w:rsidR="00A80A3C" w:rsidRPr="00225080">
        <w:rPr>
          <w:rFonts w:asciiTheme="majorHAnsi" w:hAnsiTheme="majorHAnsi" w:cstheme="majorHAnsi"/>
          <w:color w:val="242B2D"/>
          <w:sz w:val="28"/>
          <w:szCs w:val="28"/>
        </w:rPr>
        <w:t> Bảo vệ</w:t>
      </w:r>
      <w:r w:rsidR="00560927" w:rsidRPr="00225080">
        <w:rPr>
          <w:rFonts w:asciiTheme="majorHAnsi" w:hAnsiTheme="majorHAnsi" w:cstheme="majorHAnsi"/>
          <w:color w:val="242B2D"/>
          <w:sz w:val="28"/>
          <w:szCs w:val="28"/>
        </w:rPr>
        <w:t>/Thành viên: 0975.501.728</w:t>
      </w:r>
    </w:p>
    <w:p w:rsidR="00A80A3C" w:rsidRDefault="00A80A3C"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r w:rsidRPr="00DF3B02">
        <w:rPr>
          <w:rFonts w:asciiTheme="majorHAnsi" w:hAnsiTheme="majorHAnsi" w:cstheme="majorHAnsi"/>
          <w:color w:val="242B2D"/>
          <w:sz w:val="28"/>
          <w:szCs w:val="28"/>
        </w:rPr>
        <w:t>Trên đây là Kế hoạch Ứng phó sự cố, thiên tai và tìm kiếm cứu nạn năm 2021của Trường THCS Thị Trấn 2. Đề nghị toàn thể cán bộ, giáo viên, nhân viên và học sinh thực hiện nghiêm kế hoạch này; đảm bảo an toàn</w:t>
      </w:r>
      <w:r w:rsidR="00560927" w:rsidRPr="00DF3B02">
        <w:rPr>
          <w:rFonts w:asciiTheme="majorHAnsi" w:hAnsiTheme="majorHAnsi" w:cstheme="majorHAnsi"/>
          <w:color w:val="242B2D"/>
          <w:sz w:val="28"/>
          <w:szCs w:val="28"/>
        </w:rPr>
        <w:t xml:space="preserve"> về con người và cơ sở vật chất</w:t>
      </w:r>
      <w:r w:rsidRPr="00DF3B02">
        <w:rPr>
          <w:rFonts w:asciiTheme="majorHAnsi" w:hAnsiTheme="majorHAnsi" w:cstheme="majorHAnsi"/>
          <w:color w:val="242B2D"/>
          <w:sz w:val="28"/>
          <w:szCs w:val="28"/>
        </w:rPr>
        <w:t>.</w:t>
      </w:r>
    </w:p>
    <w:p w:rsidR="00FB1124" w:rsidRPr="00FB1124" w:rsidRDefault="00FB1124" w:rsidP="0021711A">
      <w:pPr>
        <w:pStyle w:val="NormalWeb"/>
        <w:spacing w:before="60" w:beforeAutospacing="0" w:after="60" w:afterAutospacing="0"/>
        <w:ind w:firstLine="567"/>
        <w:jc w:val="both"/>
        <w:rPr>
          <w:rFonts w:asciiTheme="majorHAnsi" w:hAnsiTheme="majorHAnsi" w:cstheme="majorHAnsi"/>
          <w:color w:val="242B2D"/>
          <w:sz w:val="28"/>
          <w:szCs w:val="28"/>
          <w:lang w:val="en-US"/>
        </w:rPr>
      </w:pPr>
    </w:p>
    <w:tbl>
      <w:tblPr>
        <w:tblW w:w="0" w:type="auto"/>
        <w:tblLook w:val="04A0" w:firstRow="1" w:lastRow="0" w:firstColumn="1" w:lastColumn="0" w:noHBand="0" w:noVBand="1"/>
      </w:tblPr>
      <w:tblGrid>
        <w:gridCol w:w="4626"/>
        <w:gridCol w:w="4661"/>
      </w:tblGrid>
      <w:tr w:rsidR="00FB1124" w:rsidRPr="003A4C84" w:rsidTr="00B14B21">
        <w:tc>
          <w:tcPr>
            <w:tcW w:w="4810" w:type="dxa"/>
            <w:shd w:val="clear" w:color="auto" w:fill="auto"/>
          </w:tcPr>
          <w:p w:rsidR="00FB1124" w:rsidRPr="0044548B" w:rsidRDefault="00FB1124" w:rsidP="00B14B21">
            <w:pPr>
              <w:rPr>
                <w:sz w:val="22"/>
              </w:rPr>
            </w:pPr>
            <w:r w:rsidRPr="0044548B">
              <w:rPr>
                <w:b/>
                <w:i/>
                <w:sz w:val="22"/>
              </w:rPr>
              <w:t>Nơi nhận:</w:t>
            </w:r>
            <w:r w:rsidRPr="0044548B">
              <w:rPr>
                <w:sz w:val="22"/>
              </w:rPr>
              <w:t xml:space="preserve">                                                          </w:t>
            </w:r>
            <w:r w:rsidRPr="0044548B">
              <w:rPr>
                <w:b/>
                <w:sz w:val="22"/>
              </w:rPr>
              <w:t xml:space="preserve">                </w:t>
            </w:r>
          </w:p>
          <w:p w:rsidR="00FB1124" w:rsidRPr="00FD3BEE" w:rsidRDefault="00FD3BEE" w:rsidP="00FD3BEE">
            <w:pPr>
              <w:numPr>
                <w:ilvl w:val="0"/>
                <w:numId w:val="1"/>
              </w:numPr>
              <w:tabs>
                <w:tab w:val="clear" w:pos="720"/>
                <w:tab w:val="left" w:pos="426"/>
              </w:tabs>
              <w:spacing w:after="0" w:line="240" w:lineRule="auto"/>
              <w:ind w:left="0" w:firstLine="284"/>
              <w:rPr>
                <w:sz w:val="22"/>
              </w:rPr>
            </w:pPr>
            <w:r w:rsidRPr="00FD3BEE">
              <w:rPr>
                <w:sz w:val="22"/>
              </w:rPr>
              <w:t>BCĐ Phòng, chống TT và TKCN</w:t>
            </w:r>
            <w:r w:rsidR="00684A9B">
              <w:rPr>
                <w:sz w:val="22"/>
              </w:rPr>
              <w:t xml:space="preserve"> </w:t>
            </w:r>
            <w:r w:rsidR="00684A9B">
              <w:rPr>
                <w:sz w:val="22"/>
                <w:lang w:val="en-US"/>
              </w:rPr>
              <w:t>H</w:t>
            </w:r>
            <w:r w:rsidR="00FB1124" w:rsidRPr="0044548B">
              <w:rPr>
                <w:sz w:val="22"/>
              </w:rPr>
              <w:t>uyện;</w:t>
            </w:r>
          </w:p>
          <w:p w:rsidR="00FD3BEE" w:rsidRPr="00684A9B" w:rsidRDefault="00FD3BEE" w:rsidP="00FD3BEE">
            <w:pPr>
              <w:numPr>
                <w:ilvl w:val="0"/>
                <w:numId w:val="1"/>
              </w:numPr>
              <w:tabs>
                <w:tab w:val="clear" w:pos="720"/>
                <w:tab w:val="left" w:pos="426"/>
              </w:tabs>
              <w:spacing w:after="0" w:line="240" w:lineRule="auto"/>
              <w:ind w:left="0" w:firstLine="284"/>
              <w:rPr>
                <w:sz w:val="22"/>
              </w:rPr>
            </w:pPr>
            <w:r w:rsidRPr="00FD3BEE">
              <w:rPr>
                <w:sz w:val="22"/>
              </w:rPr>
              <w:t>BCĐ Phòng, chống TT và TKCN</w:t>
            </w:r>
            <w:r w:rsidRPr="0044548B">
              <w:rPr>
                <w:sz w:val="22"/>
              </w:rPr>
              <w:t xml:space="preserve"> </w:t>
            </w:r>
            <w:r w:rsidR="00684A9B">
              <w:rPr>
                <w:sz w:val="22"/>
                <w:lang w:val="en-US"/>
              </w:rPr>
              <w:t>T</w:t>
            </w:r>
            <w:r w:rsidRPr="00FD3BEE">
              <w:rPr>
                <w:sz w:val="22"/>
              </w:rPr>
              <w:t>hị trấn</w:t>
            </w:r>
            <w:r w:rsidRPr="0044548B">
              <w:rPr>
                <w:sz w:val="22"/>
              </w:rPr>
              <w:t>;</w:t>
            </w:r>
          </w:p>
          <w:p w:rsidR="00684A9B" w:rsidRPr="0044548B" w:rsidRDefault="00684A9B" w:rsidP="00FD3BEE">
            <w:pPr>
              <w:numPr>
                <w:ilvl w:val="0"/>
                <w:numId w:val="1"/>
              </w:numPr>
              <w:tabs>
                <w:tab w:val="clear" w:pos="720"/>
                <w:tab w:val="left" w:pos="426"/>
              </w:tabs>
              <w:spacing w:after="0" w:line="240" w:lineRule="auto"/>
              <w:ind w:left="0" w:firstLine="284"/>
              <w:rPr>
                <w:sz w:val="22"/>
              </w:rPr>
            </w:pPr>
            <w:r>
              <w:rPr>
                <w:sz w:val="22"/>
                <w:lang w:val="en-US"/>
              </w:rPr>
              <w:t>Công khai cổng TT;</w:t>
            </w:r>
          </w:p>
          <w:p w:rsidR="00FB1124" w:rsidRPr="0044548B" w:rsidRDefault="00FB1124" w:rsidP="00FD3BEE">
            <w:pPr>
              <w:numPr>
                <w:ilvl w:val="0"/>
                <w:numId w:val="1"/>
              </w:numPr>
              <w:tabs>
                <w:tab w:val="clear" w:pos="720"/>
                <w:tab w:val="left" w:pos="426"/>
              </w:tabs>
              <w:spacing w:after="0" w:line="240" w:lineRule="auto"/>
              <w:ind w:left="0" w:firstLine="284"/>
              <w:rPr>
                <w:sz w:val="22"/>
              </w:rPr>
            </w:pPr>
            <w:r w:rsidRPr="0044548B">
              <w:rPr>
                <w:sz w:val="22"/>
              </w:rPr>
              <w:t>Lưu: VT.</w:t>
            </w:r>
          </w:p>
        </w:tc>
        <w:tc>
          <w:tcPr>
            <w:tcW w:w="4811" w:type="dxa"/>
            <w:shd w:val="clear" w:color="auto" w:fill="auto"/>
          </w:tcPr>
          <w:p w:rsidR="00FB1124" w:rsidRPr="0044548B" w:rsidRDefault="00FB1124" w:rsidP="00B14B21">
            <w:pPr>
              <w:pStyle w:val="Bodytext20"/>
              <w:shd w:val="clear" w:color="auto" w:fill="auto"/>
              <w:spacing w:before="120" w:after="120"/>
              <w:ind w:right="340"/>
              <w:rPr>
                <w:b/>
                <w:sz w:val="28"/>
                <w:szCs w:val="28"/>
              </w:rPr>
            </w:pPr>
            <w:r w:rsidRPr="0044548B">
              <w:rPr>
                <w:b/>
                <w:sz w:val="28"/>
                <w:szCs w:val="28"/>
              </w:rPr>
              <w:t>HIỆU TRƯỞNG</w:t>
            </w:r>
          </w:p>
          <w:p w:rsidR="00FB1124" w:rsidRPr="0044548B" w:rsidRDefault="00FB1124" w:rsidP="00B14B21">
            <w:pPr>
              <w:pStyle w:val="Bodytext20"/>
              <w:shd w:val="clear" w:color="auto" w:fill="auto"/>
              <w:spacing w:before="120" w:after="120"/>
              <w:ind w:right="340"/>
              <w:rPr>
                <w:b/>
                <w:sz w:val="28"/>
                <w:szCs w:val="28"/>
              </w:rPr>
            </w:pPr>
          </w:p>
          <w:p w:rsidR="00FB1124" w:rsidRDefault="00FB1124" w:rsidP="00B14B21">
            <w:pPr>
              <w:pStyle w:val="Bodytext20"/>
              <w:shd w:val="clear" w:color="auto" w:fill="auto"/>
              <w:spacing w:before="120" w:after="120"/>
              <w:ind w:right="340"/>
              <w:rPr>
                <w:b/>
                <w:sz w:val="28"/>
                <w:szCs w:val="28"/>
                <w:lang w:val="en-US"/>
              </w:rPr>
            </w:pPr>
          </w:p>
          <w:p w:rsidR="00FB1124" w:rsidRDefault="00FB1124" w:rsidP="00BC7EDD">
            <w:pPr>
              <w:pStyle w:val="Bodytext20"/>
              <w:shd w:val="clear" w:color="auto" w:fill="auto"/>
              <w:spacing w:before="120" w:after="120"/>
              <w:ind w:right="340"/>
              <w:jc w:val="left"/>
              <w:rPr>
                <w:b/>
                <w:sz w:val="28"/>
                <w:szCs w:val="28"/>
                <w:lang w:val="en-US"/>
              </w:rPr>
            </w:pPr>
          </w:p>
          <w:p w:rsidR="00FB1124" w:rsidRPr="0044548B" w:rsidRDefault="00B32A25" w:rsidP="00B14B21">
            <w:pPr>
              <w:pStyle w:val="Bodytext20"/>
              <w:shd w:val="clear" w:color="auto" w:fill="auto"/>
              <w:spacing w:before="120" w:after="120"/>
              <w:ind w:right="340"/>
              <w:rPr>
                <w:sz w:val="28"/>
                <w:szCs w:val="28"/>
              </w:rPr>
            </w:pPr>
            <w:r>
              <w:rPr>
                <w:b/>
                <w:sz w:val="28"/>
                <w:szCs w:val="28"/>
                <w:lang w:val="en-US"/>
              </w:rPr>
              <w:t xml:space="preserve">   </w:t>
            </w:r>
            <w:r w:rsidR="00FB1124" w:rsidRPr="0044548B">
              <w:rPr>
                <w:b/>
                <w:sz w:val="28"/>
                <w:szCs w:val="28"/>
              </w:rPr>
              <w:t>Nguyễn Văn Hiếu</w:t>
            </w:r>
          </w:p>
        </w:tc>
      </w:tr>
    </w:tbl>
    <w:p w:rsidR="0074185A" w:rsidRPr="00DF3B02" w:rsidRDefault="0074185A" w:rsidP="00A80A3C">
      <w:pPr>
        <w:rPr>
          <w:rFonts w:asciiTheme="majorHAnsi" w:hAnsiTheme="majorHAnsi" w:cstheme="majorHAnsi"/>
          <w:sz w:val="28"/>
          <w:szCs w:val="28"/>
        </w:rPr>
      </w:pPr>
    </w:p>
    <w:sectPr w:rsidR="0074185A" w:rsidRPr="00DF3B02" w:rsidSect="00DF3B0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BA" w:rsidRDefault="00E503BA" w:rsidP="0024264C">
      <w:pPr>
        <w:spacing w:after="0" w:line="240" w:lineRule="auto"/>
      </w:pPr>
      <w:r>
        <w:separator/>
      </w:r>
    </w:p>
  </w:endnote>
  <w:endnote w:type="continuationSeparator" w:id="0">
    <w:p w:rsidR="00E503BA" w:rsidRDefault="00E503BA" w:rsidP="0024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013243"/>
      <w:docPartObj>
        <w:docPartGallery w:val="Page Numbers (Bottom of Page)"/>
        <w:docPartUnique/>
      </w:docPartObj>
    </w:sdtPr>
    <w:sdtEndPr>
      <w:rPr>
        <w:noProof/>
      </w:rPr>
    </w:sdtEndPr>
    <w:sdtContent>
      <w:p w:rsidR="0024264C" w:rsidRDefault="0024264C">
        <w:pPr>
          <w:pStyle w:val="Footer"/>
          <w:jc w:val="right"/>
        </w:pPr>
        <w:r>
          <w:fldChar w:fldCharType="begin"/>
        </w:r>
        <w:r>
          <w:instrText xml:space="preserve"> PAGE   \* MERGEFORMAT </w:instrText>
        </w:r>
        <w:r>
          <w:fldChar w:fldCharType="separate"/>
        </w:r>
        <w:r w:rsidR="00D16FD7">
          <w:rPr>
            <w:noProof/>
          </w:rPr>
          <w:t>4</w:t>
        </w:r>
        <w:r>
          <w:rPr>
            <w:noProof/>
          </w:rPr>
          <w:fldChar w:fldCharType="end"/>
        </w:r>
      </w:p>
    </w:sdtContent>
  </w:sdt>
  <w:p w:rsidR="0024264C" w:rsidRDefault="00242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BA" w:rsidRDefault="00E503BA" w:rsidP="0024264C">
      <w:pPr>
        <w:spacing w:after="0" w:line="240" w:lineRule="auto"/>
      </w:pPr>
      <w:r>
        <w:separator/>
      </w:r>
    </w:p>
  </w:footnote>
  <w:footnote w:type="continuationSeparator" w:id="0">
    <w:p w:rsidR="00E503BA" w:rsidRDefault="00E503BA" w:rsidP="00242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74C36"/>
    <w:multiLevelType w:val="hybridMultilevel"/>
    <w:tmpl w:val="59CC6FFE"/>
    <w:lvl w:ilvl="0" w:tplc="03542D1C">
      <w:start w:val="1"/>
      <w:numFmt w:val="bullet"/>
      <w:lvlText w:val="-"/>
      <w:lvlJc w:val="left"/>
      <w:pPr>
        <w:tabs>
          <w:tab w:val="num" w:pos="720"/>
        </w:tabs>
        <w:ind w:left="720" w:hanging="360"/>
      </w:pPr>
      <w:rPr>
        <w:rFonts w:ascii="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GmR84OY4iZBEC2BrqfWJGb98/UI=" w:salt="kV951soBYZvYdg4X0Seez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3C"/>
    <w:rsid w:val="00022F56"/>
    <w:rsid w:val="00075EC6"/>
    <w:rsid w:val="001D36C2"/>
    <w:rsid w:val="0021711A"/>
    <w:rsid w:val="00222FC1"/>
    <w:rsid w:val="00225080"/>
    <w:rsid w:val="0024264C"/>
    <w:rsid w:val="002D2E53"/>
    <w:rsid w:val="005471E5"/>
    <w:rsid w:val="00560927"/>
    <w:rsid w:val="00680C7B"/>
    <w:rsid w:val="00684A9B"/>
    <w:rsid w:val="006B1216"/>
    <w:rsid w:val="0074185A"/>
    <w:rsid w:val="00763C84"/>
    <w:rsid w:val="007F65D6"/>
    <w:rsid w:val="009016D4"/>
    <w:rsid w:val="00A24DDE"/>
    <w:rsid w:val="00A64685"/>
    <w:rsid w:val="00A80A3C"/>
    <w:rsid w:val="00AD72C4"/>
    <w:rsid w:val="00B32A25"/>
    <w:rsid w:val="00BC7EDD"/>
    <w:rsid w:val="00C0603B"/>
    <w:rsid w:val="00C46064"/>
    <w:rsid w:val="00D16FD7"/>
    <w:rsid w:val="00D244C1"/>
    <w:rsid w:val="00D90A3D"/>
    <w:rsid w:val="00DB6696"/>
    <w:rsid w:val="00DF3B02"/>
    <w:rsid w:val="00E22864"/>
    <w:rsid w:val="00E503BA"/>
    <w:rsid w:val="00FB1124"/>
    <w:rsid w:val="00FD3B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0A3C"/>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3C"/>
    <w:rPr>
      <w:rFonts w:eastAsia="Times New Roman" w:cs="Times New Roman"/>
      <w:b/>
      <w:bCs/>
      <w:kern w:val="36"/>
      <w:sz w:val="48"/>
      <w:szCs w:val="48"/>
      <w:lang w:eastAsia="vi-VN"/>
    </w:rPr>
  </w:style>
  <w:style w:type="paragraph" w:customStyle="1" w:styleId="noidungtin">
    <w:name w:val="noidungtin"/>
    <w:basedOn w:val="Normal"/>
    <w:rsid w:val="00A80A3C"/>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A80A3C"/>
    <w:rPr>
      <w:b/>
      <w:bCs/>
    </w:rPr>
  </w:style>
  <w:style w:type="paragraph" w:styleId="NormalWeb">
    <w:name w:val="Normal (Web)"/>
    <w:basedOn w:val="Normal"/>
    <w:uiPriority w:val="99"/>
    <w:unhideWhenUsed/>
    <w:rsid w:val="00A80A3C"/>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link w:val="Bodytext20"/>
    <w:rsid w:val="00FB1124"/>
    <w:rPr>
      <w:sz w:val="26"/>
      <w:szCs w:val="26"/>
      <w:shd w:val="clear" w:color="auto" w:fill="FFFFFF"/>
    </w:rPr>
  </w:style>
  <w:style w:type="paragraph" w:customStyle="1" w:styleId="Bodytext20">
    <w:name w:val="Body text (2)"/>
    <w:basedOn w:val="Normal"/>
    <w:link w:val="Bodytext2"/>
    <w:rsid w:val="00FB1124"/>
    <w:pPr>
      <w:widowControl w:val="0"/>
      <w:shd w:val="clear" w:color="auto" w:fill="FFFFFF"/>
      <w:spacing w:after="360" w:line="320" w:lineRule="exact"/>
      <w:jc w:val="center"/>
    </w:pPr>
    <w:rPr>
      <w:sz w:val="26"/>
      <w:szCs w:val="26"/>
    </w:rPr>
  </w:style>
  <w:style w:type="paragraph" w:styleId="Header">
    <w:name w:val="header"/>
    <w:basedOn w:val="Normal"/>
    <w:link w:val="HeaderChar"/>
    <w:uiPriority w:val="99"/>
    <w:unhideWhenUsed/>
    <w:rsid w:val="00242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64C"/>
  </w:style>
  <w:style w:type="paragraph" w:styleId="Footer">
    <w:name w:val="footer"/>
    <w:basedOn w:val="Normal"/>
    <w:link w:val="FooterChar"/>
    <w:uiPriority w:val="99"/>
    <w:unhideWhenUsed/>
    <w:rsid w:val="00242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0A3C"/>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3C"/>
    <w:rPr>
      <w:rFonts w:eastAsia="Times New Roman" w:cs="Times New Roman"/>
      <w:b/>
      <w:bCs/>
      <w:kern w:val="36"/>
      <w:sz w:val="48"/>
      <w:szCs w:val="48"/>
      <w:lang w:eastAsia="vi-VN"/>
    </w:rPr>
  </w:style>
  <w:style w:type="paragraph" w:customStyle="1" w:styleId="noidungtin">
    <w:name w:val="noidungtin"/>
    <w:basedOn w:val="Normal"/>
    <w:rsid w:val="00A80A3C"/>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A80A3C"/>
    <w:rPr>
      <w:b/>
      <w:bCs/>
    </w:rPr>
  </w:style>
  <w:style w:type="paragraph" w:styleId="NormalWeb">
    <w:name w:val="Normal (Web)"/>
    <w:basedOn w:val="Normal"/>
    <w:uiPriority w:val="99"/>
    <w:unhideWhenUsed/>
    <w:rsid w:val="00A80A3C"/>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link w:val="Bodytext20"/>
    <w:rsid w:val="00FB1124"/>
    <w:rPr>
      <w:sz w:val="26"/>
      <w:szCs w:val="26"/>
      <w:shd w:val="clear" w:color="auto" w:fill="FFFFFF"/>
    </w:rPr>
  </w:style>
  <w:style w:type="paragraph" w:customStyle="1" w:styleId="Bodytext20">
    <w:name w:val="Body text (2)"/>
    <w:basedOn w:val="Normal"/>
    <w:link w:val="Bodytext2"/>
    <w:rsid w:val="00FB1124"/>
    <w:pPr>
      <w:widowControl w:val="0"/>
      <w:shd w:val="clear" w:color="auto" w:fill="FFFFFF"/>
      <w:spacing w:after="360" w:line="320" w:lineRule="exact"/>
      <w:jc w:val="center"/>
    </w:pPr>
    <w:rPr>
      <w:sz w:val="26"/>
      <w:szCs w:val="26"/>
    </w:rPr>
  </w:style>
  <w:style w:type="paragraph" w:styleId="Header">
    <w:name w:val="header"/>
    <w:basedOn w:val="Normal"/>
    <w:link w:val="HeaderChar"/>
    <w:uiPriority w:val="99"/>
    <w:unhideWhenUsed/>
    <w:rsid w:val="00242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64C"/>
  </w:style>
  <w:style w:type="paragraph" w:styleId="Footer">
    <w:name w:val="footer"/>
    <w:basedOn w:val="Normal"/>
    <w:link w:val="FooterChar"/>
    <w:uiPriority w:val="99"/>
    <w:unhideWhenUsed/>
    <w:rsid w:val="00242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70276">
      <w:bodyDiv w:val="1"/>
      <w:marLeft w:val="0"/>
      <w:marRight w:val="0"/>
      <w:marTop w:val="0"/>
      <w:marBottom w:val="0"/>
      <w:divBdr>
        <w:top w:val="none" w:sz="0" w:space="0" w:color="auto"/>
        <w:left w:val="none" w:sz="0" w:space="0" w:color="auto"/>
        <w:bottom w:val="none" w:sz="0" w:space="0" w:color="auto"/>
        <w:right w:val="none" w:sz="0" w:space="0" w:color="auto"/>
      </w:divBdr>
    </w:div>
    <w:div w:id="14673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8754-137A-4F0A-A033-BD537F7F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25</cp:revision>
  <dcterms:created xsi:type="dcterms:W3CDTF">2021-09-17T08:33:00Z</dcterms:created>
  <dcterms:modified xsi:type="dcterms:W3CDTF">2021-09-24T13:07:00Z</dcterms:modified>
</cp:coreProperties>
</file>