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91" w:rsidRDefault="00905191" w:rsidP="0090519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Vật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Lý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    KHỐI:</w:t>
      </w:r>
      <w:r>
        <w:rPr>
          <w:rFonts w:ascii="Times New Roman" w:hAnsi="Times New Roman" w:cs="Times New Roman"/>
          <w:b/>
          <w:bCs/>
          <w:lang w:val="en-US"/>
        </w:rPr>
        <w:tab/>
        <w:t>7</w:t>
      </w:r>
    </w:p>
    <w:p w:rsidR="00F3445F" w:rsidRPr="00F3445F" w:rsidRDefault="00F3445F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lang w:val="en-US"/>
        </w:rPr>
      </w:pPr>
      <w:r w:rsidRPr="00F3445F">
        <w:rPr>
          <w:rFonts w:ascii="Times New Roman" w:hAnsi="Times New Roman" w:cs="Times New Roman"/>
          <w:b/>
          <w:bCs/>
          <w:color w:val="4F81BD" w:themeColor="accent1"/>
          <w:lang w:val="en-US"/>
        </w:rPr>
        <w:t>CHƯƠNG II: ÂM HỌC</w:t>
      </w:r>
    </w:p>
    <w:p w:rsidR="00DF32B2" w:rsidRPr="00DF32B2" w:rsidRDefault="00905191" w:rsidP="00D5051C">
      <w:pPr>
        <w:pStyle w:val="ListParagraph"/>
        <w:numPr>
          <w:ilvl w:val="0"/>
          <w:numId w:val="1"/>
        </w:numPr>
        <w:tabs>
          <w:tab w:val="left" w:pos="72"/>
        </w:tabs>
        <w:ind w:left="252" w:hanging="180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  <w:r w:rsidRPr="00DF32B2">
        <w:rPr>
          <w:rFonts w:ascii="Times New Roman" w:hAnsi="Times New Roman" w:cs="Times New Roman"/>
          <w:b/>
          <w:bCs/>
          <w:lang w:val="en-US"/>
        </w:rPr>
        <w:t>BÀI/CHỦ ĐỀ</w:t>
      </w:r>
      <w:r w:rsidR="00C15714" w:rsidRPr="00DF32B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D3FFF" w:rsidRPr="00DF32B2">
        <w:rPr>
          <w:rFonts w:ascii="Times New Roman" w:hAnsi="Times New Roman" w:cs="Times New Roman"/>
          <w:b/>
          <w:bCs/>
          <w:lang w:val="en-US"/>
        </w:rPr>
        <w:t>1</w:t>
      </w:r>
      <w:r w:rsidR="003C00E8">
        <w:rPr>
          <w:rFonts w:ascii="Times New Roman" w:hAnsi="Times New Roman" w:cs="Times New Roman"/>
          <w:b/>
          <w:bCs/>
          <w:lang w:val="en-US"/>
        </w:rPr>
        <w:t>5</w:t>
      </w:r>
      <w:r w:rsidRPr="00DF32B2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2B5B80" w:rsidRPr="00DF32B2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9D3FFF" w:rsidRPr="00DF32B2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="0083404C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3C00E8">
        <w:rPr>
          <w:rFonts w:ascii="Times New Roman" w:hAnsi="Times New Roman" w:cs="Times New Roman"/>
          <w:b/>
          <w:bCs/>
          <w:color w:val="FF0000"/>
          <w:lang w:val="en-US"/>
        </w:rPr>
        <w:t>Ô NHIỄM TIẾNG ỒN</w:t>
      </w:r>
    </w:p>
    <w:p w:rsidR="00905191" w:rsidRPr="00DF32B2" w:rsidRDefault="00DF3054" w:rsidP="00D5051C">
      <w:pPr>
        <w:pStyle w:val="ListParagraph"/>
        <w:numPr>
          <w:ilvl w:val="0"/>
          <w:numId w:val="1"/>
        </w:numPr>
        <w:tabs>
          <w:tab w:val="left" w:pos="72"/>
        </w:tabs>
        <w:ind w:left="252" w:hanging="180"/>
        <w:jc w:val="both"/>
        <w:rPr>
          <w:rFonts w:ascii="Times New Roman" w:hAnsi="Times New Roman" w:cs="Times New Roman"/>
          <w:b/>
          <w:bCs/>
          <w:lang w:val="en-US"/>
        </w:rPr>
      </w:pP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</w:p>
    <w:tbl>
      <w:tblPr>
        <w:tblStyle w:val="TableGrid"/>
        <w:tblW w:w="1070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39"/>
        <w:gridCol w:w="9765"/>
      </w:tblGrid>
      <w:tr w:rsidR="00905191" w:rsidTr="00FE1A3D">
        <w:trPr>
          <w:trHeight w:val="538"/>
        </w:trPr>
        <w:tc>
          <w:tcPr>
            <w:tcW w:w="939" w:type="dxa"/>
          </w:tcPr>
          <w:p w:rsidR="00905191" w:rsidRDefault="00905191" w:rsidP="008561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9765" w:type="dxa"/>
          </w:tcPr>
          <w:p w:rsidR="00905191" w:rsidRDefault="00905191" w:rsidP="008561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905191" w:rsidTr="00A41EA8">
        <w:trPr>
          <w:trHeight w:val="3050"/>
        </w:trPr>
        <w:tc>
          <w:tcPr>
            <w:tcW w:w="939" w:type="dxa"/>
          </w:tcPr>
          <w:p w:rsidR="00B21B3C" w:rsidRDefault="00905191" w:rsidP="00A41EA8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(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hướng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dẫn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hs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tự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nghiên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cứu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)</w:t>
            </w:r>
          </w:p>
          <w:p w:rsidR="00905191" w:rsidRDefault="00905191" w:rsidP="00A41EA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9765" w:type="dxa"/>
          </w:tcPr>
          <w:p w:rsidR="00B26ABA" w:rsidRPr="003C00E8" w:rsidRDefault="003C00E8" w:rsidP="00D5051C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  <w:lang w:val="en-US"/>
              </w:rPr>
              <w:t xml:space="preserve">Nhận biết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  <w:lang w:val="en-US"/>
              </w:rPr>
              <w:t>ô nhiễm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  <w:lang w:val="en-US"/>
              </w:rPr>
              <w:t xml:space="preserve"> tiếng ồn</w:t>
            </w:r>
            <w:r w:rsidR="00DF32B2">
              <w:rPr>
                <w:noProof/>
                <w:lang w:val="en-US"/>
              </w:rPr>
              <w:t xml:space="preserve">: </w:t>
            </w:r>
          </w:p>
          <w:p w:rsidR="003C00E8" w:rsidRDefault="003C00E8" w:rsidP="003C00E8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36A8C87F" wp14:editId="042074B3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29210</wp:posOffset>
                  </wp:positionV>
                  <wp:extent cx="1543050" cy="1552575"/>
                  <wp:effectExtent l="0" t="0" r="0" b="9525"/>
                  <wp:wrapTight wrapText="bothSides">
                    <wp:wrapPolygon edited="0">
                      <wp:start x="0" y="0"/>
                      <wp:lineTo x="0" y="21467"/>
                      <wp:lineTo x="21333" y="21467"/>
                      <wp:lineTo x="213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C29B238" wp14:editId="16A6FB3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19685</wp:posOffset>
                  </wp:positionV>
                  <wp:extent cx="1596390" cy="1533525"/>
                  <wp:effectExtent l="0" t="0" r="3810" b="9525"/>
                  <wp:wrapTight wrapText="bothSides">
                    <wp:wrapPolygon edited="0">
                      <wp:start x="0" y="0"/>
                      <wp:lineTo x="0" y="21466"/>
                      <wp:lineTo x="21394" y="21466"/>
                      <wp:lineTo x="2139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F0043F9" wp14:editId="683C7CE0">
                  <wp:simplePos x="0" y="0"/>
                  <wp:positionH relativeFrom="column">
                    <wp:posOffset>3911600</wp:posOffset>
                  </wp:positionH>
                  <wp:positionV relativeFrom="paragraph">
                    <wp:posOffset>19685</wp:posOffset>
                  </wp:positionV>
                  <wp:extent cx="1634490" cy="1524000"/>
                  <wp:effectExtent l="0" t="0" r="3810" b="0"/>
                  <wp:wrapTight wrapText="bothSides">
                    <wp:wrapPolygon edited="0">
                      <wp:start x="0" y="0"/>
                      <wp:lineTo x="0" y="21330"/>
                      <wp:lineTo x="21399" y="21330"/>
                      <wp:lineTo x="2139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0E8" w:rsidRDefault="003C00E8" w:rsidP="003C00E8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C00E8" w:rsidRDefault="003C00E8" w:rsidP="003C00E8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C00E8" w:rsidRDefault="003C00E8" w:rsidP="003C00E8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C00E8" w:rsidRDefault="003C00E8" w:rsidP="003C00E8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C00E8" w:rsidRDefault="003C00E8" w:rsidP="003C00E8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C00E8" w:rsidRDefault="003C00E8" w:rsidP="003C00E8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sát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trên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cho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trường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thể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hiện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ồn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đến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mức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ô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? </w:t>
            </w:r>
            <w:proofErr w:type="spellStart"/>
            <w:proofErr w:type="gram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giải</w:t>
            </w:r>
            <w:proofErr w:type="spellEnd"/>
            <w:proofErr w:type="gram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thích</w:t>
            </w:r>
            <w:proofErr w:type="spellEnd"/>
            <w:r w:rsidRPr="003C00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3C00E8" w:rsidRDefault="003C00E8" w:rsidP="003C00E8">
            <w:pPr>
              <w:pStyle w:val="ListParagraph"/>
              <w:numPr>
                <w:ilvl w:val="0"/>
                <w:numId w:val="10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ồn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?</w:t>
            </w:r>
            <w:proofErr w:type="gramEnd"/>
          </w:p>
          <w:p w:rsidR="003C00E8" w:rsidRPr="003C00E8" w:rsidRDefault="003C00E8" w:rsidP="003C00E8">
            <w:pPr>
              <w:pStyle w:val="ListParagraph"/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3C00E8" w:rsidRDefault="003C00E8" w:rsidP="00D5051C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ồn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6049FA" w:rsidRDefault="003C00E8" w:rsidP="006049FA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SGK</w:t>
            </w:r>
          </w:p>
          <w:p w:rsidR="003C00E8" w:rsidRDefault="006049FA" w:rsidP="006049FA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ồn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6049FA" w:rsidRDefault="006049FA" w:rsidP="006049FA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ồn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3C00E8" w:rsidRPr="006049FA" w:rsidRDefault="006049FA" w:rsidP="00B83A7A">
            <w:pPr>
              <w:pStyle w:val="ListParagraph"/>
              <w:numPr>
                <w:ilvl w:val="0"/>
                <w:numId w:val="10"/>
              </w:numPr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Đưa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ra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biện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pháp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chống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ô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ồn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trường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gần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chợ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hoặc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việc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mà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nhà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bên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cạnh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hát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Karaoke </w:t>
            </w:r>
            <w:proofErr w:type="spellStart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quá</w:t>
            </w:r>
            <w:proofErr w:type="spellEnd"/>
            <w:r w:rsidRPr="006049F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to</w:t>
            </w:r>
          </w:p>
          <w:p w:rsidR="007E49D1" w:rsidRPr="00F104DD" w:rsidRDefault="007E49D1" w:rsidP="006049FA">
            <w:pPr>
              <w:pStyle w:val="ListParagraph"/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05191" w:rsidTr="00FE1A3D">
        <w:trPr>
          <w:trHeight w:val="2213"/>
        </w:trPr>
        <w:tc>
          <w:tcPr>
            <w:tcW w:w="939" w:type="dxa"/>
          </w:tcPr>
          <w:p w:rsidR="00905191" w:rsidRDefault="00905191" w:rsidP="008561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9765" w:type="dxa"/>
          </w:tcPr>
          <w:p w:rsidR="006049FA" w:rsidRDefault="006049FA" w:rsidP="006049F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Bài</w:t>
            </w:r>
            <w:proofErr w:type="spellEnd"/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 xml:space="preserve"> 15.2 </w:t>
            </w: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/34</w:t>
            </w: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Âm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nào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dưới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đây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gây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ô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nhiễm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tiếng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ồn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?</w:t>
            </w:r>
            <w:proofErr w:type="gramEnd"/>
          </w:p>
          <w:p w:rsidR="006049FA" w:rsidRDefault="006049FA" w:rsidP="006049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Tiếng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sấm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rền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6049FA" w:rsidRDefault="006049FA" w:rsidP="006049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Tiếng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xình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xịch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bánh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tàu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hỏa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đang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chạy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6049FA" w:rsidRDefault="006049FA" w:rsidP="006049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Tiếng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sóng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biển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ầm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ầm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6049FA" w:rsidRDefault="006049FA" w:rsidP="006049F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Tiếng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máy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móc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làm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việc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phát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ra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to,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kéo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dài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6049FA" w:rsidRDefault="006049FA" w:rsidP="006049F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Bài</w:t>
            </w:r>
            <w:proofErr w:type="spellEnd"/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 xml:space="preserve"> 15.3 </w:t>
            </w: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/34</w:t>
            </w: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Vật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liệu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nào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dưới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đây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thường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được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dùng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để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làm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vật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ngăn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cách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âm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giữa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phòng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?</w:t>
            </w:r>
            <w:proofErr w:type="gramEnd"/>
          </w:p>
          <w:p w:rsidR="006049FA" w:rsidRDefault="006049FA" w:rsidP="006049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Tường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bê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tông</w:t>
            </w:r>
            <w:proofErr w:type="spellEnd"/>
          </w:p>
          <w:p w:rsidR="006049FA" w:rsidRDefault="006049FA" w:rsidP="006049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Cửa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kính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hai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lớp</w:t>
            </w:r>
            <w:proofErr w:type="spellEnd"/>
          </w:p>
          <w:p w:rsidR="006049FA" w:rsidRDefault="006049FA" w:rsidP="006049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Rèm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treo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tường</w:t>
            </w:r>
            <w:proofErr w:type="spellEnd"/>
          </w:p>
          <w:p w:rsidR="006049FA" w:rsidRDefault="006049FA" w:rsidP="006049F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tLeast"/>
              <w:ind w:left="1134"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Cửa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gỗ</w:t>
            </w:r>
            <w:proofErr w:type="spellEnd"/>
          </w:p>
          <w:p w:rsidR="006049FA" w:rsidRDefault="006049FA" w:rsidP="006049FA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  <w:shd w:val="clear" w:color="auto" w:fill="FFFFFF"/>
              </w:rPr>
              <w:t>Bài</w:t>
            </w:r>
            <w:proofErr w:type="spellEnd"/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  <w:shd w:val="clear" w:color="auto" w:fill="FFFFFF"/>
              </w:rPr>
              <w:t xml:space="preserve"> 15.8</w:t>
            </w: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  <w:shd w:val="clear" w:color="auto" w:fill="FFFFFF"/>
              </w:rPr>
              <w:t>/35</w:t>
            </w:r>
            <w:r>
              <w:rPr>
                <w:rFonts w:ascii="Arial" w:hAnsi="Arial" w:cs="Arial"/>
                <w:b/>
                <w:bCs/>
                <w:color w:val="008000"/>
                <w:sz w:val="23"/>
                <w:szCs w:val="23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Đánh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dấu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vào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ô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đúng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sai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những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câu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dưới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đây</w:t>
            </w:r>
            <w:proofErr w:type="spellEnd"/>
          </w:p>
          <w:tbl>
            <w:tblPr>
              <w:tblpPr w:leftFromText="180" w:rightFromText="180" w:vertAnchor="text" w:horzAnchor="margin" w:tblpXSpec="center" w:tblpY="772"/>
              <w:tblOverlap w:val="never"/>
              <w:tblW w:w="8090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796"/>
              <w:gridCol w:w="630"/>
            </w:tblGrid>
            <w:tr w:rsidR="006049FA" w:rsidRPr="00B81ACA" w:rsidTr="006049FA">
              <w:trPr>
                <w:cantSplit/>
                <w:trHeight w:val="589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i/>
                      <w:iCs/>
                      <w:color w:val="313131"/>
                      <w:sz w:val="21"/>
                      <w:szCs w:val="21"/>
                    </w:rPr>
                    <w:t>Đúng</w:t>
                  </w: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i/>
                      <w:iCs/>
                      <w:color w:val="313131"/>
                      <w:sz w:val="21"/>
                      <w:szCs w:val="21"/>
                    </w:rPr>
                    <w:t>Sai</w:t>
                  </w:r>
                </w:p>
              </w:tc>
            </w:tr>
            <w:tr w:rsidR="006049FA" w:rsidRPr="00B81ACA" w:rsidTr="006049FA">
              <w:trPr>
                <w:cantSplit/>
                <w:trHeight w:val="602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1. Siêu âm và hạ âm không gây ô nhiễm tiếng ồn.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589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2. Hơi nước trong không khí không hấp thụ âm thanh.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602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3. Ô nhiễm tiếng ồn gây rối loạn chức năng thần kinh của con người.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589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4. Cây xanh vừa phản xạ, vừa hấp thụ âm thanh.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602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5. Muốn làm giảm tiếng ồn trong phòng, người ta thường làm trần nhà thật nhẵn.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589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6. Sử dụng ô tô bằng điện ít ô nhiễm tiếng ồn hơn sử dụng ô tô chạy bằng xăng.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589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lastRenderedPageBreak/>
                    <w:t>7. Những âm thanh có tần số lớn thường gây ô nhiễm tiếng ồn.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616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8. Một trong các lí do người ta làm cửa sổ có hai lớp kính là để ngăn chặn tiếng ồn.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589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9. Gạch xây nhà thường có lỗ cho nhẹ, đỡ tốn đất làm gạch và để cách âm.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  <w:tr w:rsidR="006049FA" w:rsidRPr="00B81ACA" w:rsidTr="006049FA">
              <w:trPr>
                <w:cantSplit/>
                <w:trHeight w:val="602"/>
              </w:trPr>
              <w:tc>
                <w:tcPr>
                  <w:tcW w:w="6664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  <w:r w:rsidRPr="00B81ACA"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  <w:t>10. Để tránh ô nhiễm tiếng ồn, khi tham gia giao thông không được bóp còi.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049FA" w:rsidRPr="00B81ACA" w:rsidRDefault="006049FA" w:rsidP="006049FA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</w:tbl>
          <w:p w:rsidR="006049FA" w:rsidRPr="00532A00" w:rsidRDefault="006049FA" w:rsidP="006049FA">
            <w:pPr>
              <w:pStyle w:val="NormalWeb"/>
              <w:spacing w:before="0" w:beforeAutospacing="0" w:after="0" w:afterAutospacing="0" w:line="360" w:lineRule="atLeast"/>
              <w:ind w:left="1134" w:right="48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05191" w:rsidTr="00DE00B4">
        <w:trPr>
          <w:trHeight w:val="1520"/>
        </w:trPr>
        <w:tc>
          <w:tcPr>
            <w:tcW w:w="939" w:type="dxa"/>
          </w:tcPr>
          <w:p w:rsidR="00905191" w:rsidRPr="0031413C" w:rsidRDefault="00905191" w:rsidP="0085612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  <w:r w:rsidR="003D7896">
              <w:rPr>
                <w:rFonts w:ascii="Times New Roman" w:hAnsi="Times New Roman" w:cs="Times New Roman"/>
                <w:bCs/>
                <w:lang w:val="en-US"/>
              </w:rPr>
              <w:t xml:space="preserve"> ( </w:t>
            </w:r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HS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điền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thêm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vào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chỗ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trống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để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có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ghi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nhớ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hoàn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chỉnh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)</w:t>
            </w:r>
          </w:p>
        </w:tc>
        <w:tc>
          <w:tcPr>
            <w:tcW w:w="9765" w:type="dxa"/>
          </w:tcPr>
          <w:p w:rsidR="00746381" w:rsidRPr="00746381" w:rsidRDefault="00746381" w:rsidP="00746381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Sau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khi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tự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nghiên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cứu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điền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từ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vào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chỗ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trống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để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hoàn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thành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bài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học</w:t>
            </w:r>
            <w:proofErr w:type="spellEnd"/>
          </w:p>
          <w:p w:rsidR="00746381" w:rsidRDefault="00746381" w:rsidP="00746381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746381" w:rsidRPr="003279A1" w:rsidRDefault="006049FA" w:rsidP="00D5051C">
            <w:pPr>
              <w:pStyle w:val="ListParagraph"/>
              <w:numPr>
                <w:ilvl w:val="0"/>
                <w:numId w:val="3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ồn</w:t>
            </w:r>
            <w:proofErr w:type="spellEnd"/>
            <w:r w:rsidR="00746381" w:rsidRPr="006704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="00746381" w:rsidRPr="00670418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</w:p>
          <w:p w:rsidR="003279A1" w:rsidRPr="003279A1" w:rsidRDefault="006049FA" w:rsidP="00D5051C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Tiếng ồn gây ô nhiễm là tiếng ồn ….. và ……., gây ảnh hưởng …… đền sinh hoạt và ……….. của con người</w:t>
            </w:r>
          </w:p>
          <w:p w:rsidR="00746381" w:rsidRPr="00670418" w:rsidRDefault="006049FA" w:rsidP="00D5051C">
            <w:pPr>
              <w:pStyle w:val="ListParagraph"/>
              <w:numPr>
                <w:ilvl w:val="0"/>
                <w:numId w:val="3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ồn</w:t>
            </w:r>
            <w:proofErr w:type="spellEnd"/>
          </w:p>
          <w:p w:rsidR="0083404C" w:rsidRDefault="00253F40" w:rsidP="00253F40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……..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</w:p>
          <w:p w:rsidR="00253F40" w:rsidRDefault="00253F40" w:rsidP="00253F40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tai</w:t>
            </w:r>
          </w:p>
          <w:p w:rsidR="00253F40" w:rsidRPr="0083404C" w:rsidRDefault="00253F40" w:rsidP="00253F40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……….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B21B3C" w:rsidTr="00DE00B4">
        <w:trPr>
          <w:trHeight w:val="1520"/>
        </w:trPr>
        <w:tc>
          <w:tcPr>
            <w:tcW w:w="939" w:type="dxa"/>
          </w:tcPr>
          <w:p w:rsidR="00B21B3C" w:rsidRDefault="00CE1BE0" w:rsidP="008561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vụ</w:t>
            </w:r>
            <w:proofErr w:type="spellEnd"/>
          </w:p>
        </w:tc>
        <w:tc>
          <w:tcPr>
            <w:tcW w:w="9765" w:type="dxa"/>
          </w:tcPr>
          <w:p w:rsidR="009926BC" w:rsidRDefault="00253F40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253F40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CHƯƠNG 2 - </w:t>
            </w:r>
            <w:proofErr w:type="spellStart"/>
            <w:r w:rsidRPr="00253F40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bài</w:t>
            </w:r>
            <w:proofErr w:type="spellEnd"/>
            <w:r w:rsidRPr="00253F40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:    </w:t>
            </w:r>
            <w:r w:rsidRPr="00253F4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NHIỄM ĐIỆN DO CỌ XÁT</w:t>
            </w:r>
          </w:p>
          <w:p w:rsidR="00253F40" w:rsidRPr="00253F40" w:rsidRDefault="00253F40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nghiên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cứu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SGK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sau</w:t>
            </w:r>
            <w:proofErr w:type="spellEnd"/>
          </w:p>
          <w:p w:rsidR="00253F40" w:rsidRPr="00253F40" w:rsidRDefault="00253F40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1/ Ta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thể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vật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cách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  <w:bookmarkStart w:id="0" w:name="_GoBack"/>
            <w:bookmarkEnd w:id="0"/>
          </w:p>
          <w:p w:rsidR="00253F40" w:rsidRPr="003E6705" w:rsidRDefault="00253F40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2/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Vật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nhiễm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điện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những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tính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chất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đặc</w:t>
            </w:r>
            <w:proofErr w:type="spellEnd"/>
            <w:proofErr w:type="gram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điểm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gì</w:t>
            </w:r>
            <w:proofErr w:type="spellEnd"/>
            <w:r w:rsidRPr="00253F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</w:tc>
      </w:tr>
    </w:tbl>
    <w:p w:rsidR="0059260E" w:rsidRDefault="0059260E"/>
    <w:sectPr w:rsidR="0059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0FB4"/>
    <w:multiLevelType w:val="hybridMultilevel"/>
    <w:tmpl w:val="B8A41624"/>
    <w:lvl w:ilvl="0" w:tplc="864E0602">
      <w:numFmt w:val="bullet"/>
      <w:lvlText w:val=""/>
      <w:lvlJc w:val="left"/>
      <w:pPr>
        <w:ind w:left="5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2AFC2EEE"/>
    <w:multiLevelType w:val="hybridMultilevel"/>
    <w:tmpl w:val="896693C8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>
    <w:nsid w:val="2BAB031F"/>
    <w:multiLevelType w:val="hybridMultilevel"/>
    <w:tmpl w:val="01F43DF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44164812"/>
    <w:multiLevelType w:val="hybridMultilevel"/>
    <w:tmpl w:val="181060B8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4535402C"/>
    <w:multiLevelType w:val="hybridMultilevel"/>
    <w:tmpl w:val="A6BE746C"/>
    <w:lvl w:ilvl="0" w:tplc="E6DABB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D69A3"/>
    <w:multiLevelType w:val="hybridMultilevel"/>
    <w:tmpl w:val="572EDEE6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5038343C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E17"/>
    <w:multiLevelType w:val="hybridMultilevel"/>
    <w:tmpl w:val="885A6D5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21A91"/>
    <w:multiLevelType w:val="hybridMultilevel"/>
    <w:tmpl w:val="636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B1239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F67FB"/>
    <w:multiLevelType w:val="hybridMultilevel"/>
    <w:tmpl w:val="5208528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1"/>
    <w:rsid w:val="00022C04"/>
    <w:rsid w:val="00035121"/>
    <w:rsid w:val="0008414A"/>
    <w:rsid w:val="000E4486"/>
    <w:rsid w:val="000E7236"/>
    <w:rsid w:val="00110ACA"/>
    <w:rsid w:val="00145EA4"/>
    <w:rsid w:val="00194C13"/>
    <w:rsid w:val="001B390B"/>
    <w:rsid w:val="00214BFA"/>
    <w:rsid w:val="00224173"/>
    <w:rsid w:val="00253F40"/>
    <w:rsid w:val="002A3E53"/>
    <w:rsid w:val="002B4E4A"/>
    <w:rsid w:val="002B5B80"/>
    <w:rsid w:val="003138E4"/>
    <w:rsid w:val="00315C5B"/>
    <w:rsid w:val="0032094D"/>
    <w:rsid w:val="003279A1"/>
    <w:rsid w:val="003B0D59"/>
    <w:rsid w:val="003C00E8"/>
    <w:rsid w:val="003D7896"/>
    <w:rsid w:val="003E6705"/>
    <w:rsid w:val="003F5B56"/>
    <w:rsid w:val="004379D0"/>
    <w:rsid w:val="00447C00"/>
    <w:rsid w:val="00486F59"/>
    <w:rsid w:val="004973FD"/>
    <w:rsid w:val="004E4985"/>
    <w:rsid w:val="00515926"/>
    <w:rsid w:val="00532A00"/>
    <w:rsid w:val="00534084"/>
    <w:rsid w:val="00546187"/>
    <w:rsid w:val="00547329"/>
    <w:rsid w:val="00584D7B"/>
    <w:rsid w:val="0059260E"/>
    <w:rsid w:val="006049FA"/>
    <w:rsid w:val="00664E41"/>
    <w:rsid w:val="00664E4C"/>
    <w:rsid w:val="00670418"/>
    <w:rsid w:val="006C45F7"/>
    <w:rsid w:val="006E3628"/>
    <w:rsid w:val="006F03B0"/>
    <w:rsid w:val="007165AA"/>
    <w:rsid w:val="0072075B"/>
    <w:rsid w:val="007212BA"/>
    <w:rsid w:val="00746381"/>
    <w:rsid w:val="007743DA"/>
    <w:rsid w:val="007A77A3"/>
    <w:rsid w:val="007E49D1"/>
    <w:rsid w:val="0083404C"/>
    <w:rsid w:val="008768B9"/>
    <w:rsid w:val="008971AA"/>
    <w:rsid w:val="00905191"/>
    <w:rsid w:val="009337A7"/>
    <w:rsid w:val="009741C5"/>
    <w:rsid w:val="00975369"/>
    <w:rsid w:val="009926BC"/>
    <w:rsid w:val="009C663D"/>
    <w:rsid w:val="009D3FFF"/>
    <w:rsid w:val="00A20B1B"/>
    <w:rsid w:val="00A41EA8"/>
    <w:rsid w:val="00A913CC"/>
    <w:rsid w:val="00AE2288"/>
    <w:rsid w:val="00B05E69"/>
    <w:rsid w:val="00B21B3C"/>
    <w:rsid w:val="00B26ABA"/>
    <w:rsid w:val="00B640F3"/>
    <w:rsid w:val="00B82B1A"/>
    <w:rsid w:val="00C020D3"/>
    <w:rsid w:val="00C15714"/>
    <w:rsid w:val="00C80BD9"/>
    <w:rsid w:val="00CE1BE0"/>
    <w:rsid w:val="00D33FB2"/>
    <w:rsid w:val="00D4722E"/>
    <w:rsid w:val="00D5051C"/>
    <w:rsid w:val="00D92A10"/>
    <w:rsid w:val="00DC4857"/>
    <w:rsid w:val="00DD1EA2"/>
    <w:rsid w:val="00DE00B4"/>
    <w:rsid w:val="00DF3054"/>
    <w:rsid w:val="00DF32B2"/>
    <w:rsid w:val="00E14E92"/>
    <w:rsid w:val="00E94B70"/>
    <w:rsid w:val="00F104DD"/>
    <w:rsid w:val="00F3445F"/>
    <w:rsid w:val="00F430AA"/>
    <w:rsid w:val="00F6712B"/>
    <w:rsid w:val="00FB34F6"/>
    <w:rsid w:val="00FD36B4"/>
    <w:rsid w:val="00FE1A3D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B9268-9156-4E3D-AC3E-898FB2F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BC"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91"/>
    <w:pPr>
      <w:ind w:left="720"/>
      <w:contextualSpacing/>
    </w:pPr>
  </w:style>
  <w:style w:type="table" w:styleId="TableGrid">
    <w:name w:val="Table Grid"/>
    <w:basedOn w:val="TableNormal"/>
    <w:uiPriority w:val="39"/>
    <w:rsid w:val="00905191"/>
    <w:pPr>
      <w:spacing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51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03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4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2021-12-09T11:07:00Z</dcterms:created>
  <dcterms:modified xsi:type="dcterms:W3CDTF">2021-12-09T11:07:00Z</dcterms:modified>
</cp:coreProperties>
</file>