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center"/>
        <w:rPr>
          <w:rFonts w:hint="default" w:ascii="Cambria" w:hAnsi="Cambria" w:eastAsia="Calibri" w:cs="Cambria"/>
          <w:b/>
          <w:color w:val="FF0000"/>
          <w:sz w:val="24"/>
          <w:szCs w:val="24"/>
        </w:rPr>
      </w:pPr>
      <w:r>
        <w:rPr>
          <w:rFonts w:hint="default" w:ascii="Cambria" w:hAnsi="Cambria" w:eastAsia="Calibri" w:cs="Cambria"/>
          <w:b/>
          <w:color w:val="FF0000"/>
          <w:sz w:val="24"/>
          <w:szCs w:val="24"/>
        </w:rPr>
        <w:t>UNIT 3: WILD LIFE</w:t>
      </w:r>
    </w:p>
    <w:p>
      <w:pPr>
        <w:spacing w:after="0" w:line="276" w:lineRule="auto"/>
        <w:jc w:val="center"/>
        <w:rPr>
          <w:rFonts w:hint="default" w:ascii="Cambria" w:hAnsi="Cambria" w:eastAsia="Calibri" w:cs="Cambria"/>
          <w:b/>
          <w:color w:val="31849B"/>
          <w:sz w:val="24"/>
          <w:szCs w:val="24"/>
        </w:rPr>
      </w:pPr>
      <w:r>
        <w:rPr>
          <w:rFonts w:hint="default" w:ascii="Cambria" w:hAnsi="Cambria" w:eastAsia="Calibri" w:cs="Cambria"/>
          <w:b/>
          <w:color w:val="31849B"/>
          <w:sz w:val="24"/>
          <w:szCs w:val="24"/>
        </w:rPr>
        <w:t xml:space="preserve">READING – THE UGLIEST ANIMALS? </w:t>
      </w:r>
    </w:p>
    <w:p>
      <w:pPr>
        <w:spacing w:after="0" w:line="276" w:lineRule="auto"/>
        <w:jc w:val="left"/>
        <w:rPr>
          <w:rFonts w:hint="default" w:ascii="Cambria" w:hAnsi="Cambria" w:eastAsia="Calibri" w:cs="Cambria"/>
          <w:b/>
          <w:color w:val="auto"/>
          <w:sz w:val="24"/>
          <w:szCs w:val="24"/>
          <w:u w:val="single"/>
          <w:lang w:val="en-US"/>
        </w:rPr>
      </w:pPr>
      <w:r>
        <w:rPr>
          <w:rFonts w:hint="default" w:ascii="Cambria" w:hAnsi="Cambria" w:eastAsia="Calibri" w:cs="Cambria"/>
          <w:b/>
          <w:color w:val="auto"/>
          <w:sz w:val="24"/>
          <w:szCs w:val="24"/>
          <w:u w:val="single"/>
          <w:lang w:val="en-US"/>
        </w:rPr>
        <w:t>Vocabulary</w:t>
      </w:r>
    </w:p>
    <w:p>
      <w:pPr>
        <w:numPr>
          <w:ilvl w:val="0"/>
          <w:numId w:val="1"/>
        </w:numPr>
        <w:tabs>
          <w:tab w:val="left" w:pos="4860"/>
        </w:tabs>
        <w:spacing w:after="0" w:line="276" w:lineRule="auto"/>
        <w:rPr>
          <w:rFonts w:hint="default" w:ascii="Cambria" w:hAnsi="Cambria" w:eastAsia="Times New Roman" w:cs="Cambria"/>
          <w:bCs/>
          <w:sz w:val="24"/>
          <w:szCs w:val="24"/>
        </w:rPr>
      </w:pP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species </w:t>
      </w:r>
      <w:r>
        <w:rPr>
          <w:rFonts w:hint="default" w:ascii="Cambria" w:hAnsi="Cambria" w:eastAsia="Times New Roman" w:cs="Cambria"/>
          <w:sz w:val="24"/>
          <w:szCs w:val="24"/>
        </w:rPr>
        <w:t>/ˈspiː.ʃiːz/</w:t>
      </w: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 (n): loài</w:t>
      </w:r>
    </w:p>
    <w:p>
      <w:pPr>
        <w:numPr>
          <w:ilvl w:val="0"/>
          <w:numId w:val="1"/>
        </w:numPr>
        <w:tabs>
          <w:tab w:val="left" w:pos="4860"/>
        </w:tabs>
        <w:spacing w:after="0" w:line="276" w:lineRule="auto"/>
        <w:rPr>
          <w:rFonts w:hint="default" w:ascii="Cambria" w:hAnsi="Cambria" w:eastAsia="Times New Roman" w:cs="Cambria"/>
          <w:sz w:val="24"/>
          <w:szCs w:val="24"/>
        </w:rPr>
      </w:pP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danger </w:t>
      </w:r>
      <w:r>
        <w:rPr>
          <w:rFonts w:hint="default" w:ascii="Cambria" w:hAnsi="Cambria" w:eastAsia="Times New Roman" w:cs="Cambria"/>
          <w:sz w:val="24"/>
          <w:szCs w:val="24"/>
        </w:rPr>
        <w:t>/ˈdeɪn.dʒər/</w:t>
      </w: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 (n): sự nguy hiểm</w:t>
      </w:r>
    </w:p>
    <w:p>
      <w:pPr>
        <w:numPr>
          <w:ilvl w:val="0"/>
          <w:numId w:val="1"/>
        </w:numPr>
        <w:tabs>
          <w:tab w:val="left" w:pos="4860"/>
        </w:tabs>
        <w:spacing w:after="0" w:line="276" w:lineRule="auto"/>
        <w:rPr>
          <w:rFonts w:hint="default" w:ascii="Cambria" w:hAnsi="Cambria" w:eastAsia="Times New Roman" w:cs="Cambria"/>
          <w:sz w:val="24"/>
          <w:szCs w:val="24"/>
        </w:rPr>
      </w:pP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extinct </w:t>
      </w:r>
      <w:r>
        <w:rPr>
          <w:rFonts w:hint="default" w:ascii="Cambria" w:hAnsi="Cambria" w:eastAsia="Times New Roman" w:cs="Cambria"/>
          <w:sz w:val="24"/>
          <w:szCs w:val="24"/>
        </w:rPr>
        <w:t>/ɪkˈstɪŋkt/</w:t>
      </w: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 (adj): tuyệt chủng</w:t>
      </w:r>
    </w:p>
    <w:p>
      <w:pPr>
        <w:numPr>
          <w:ilvl w:val="0"/>
          <w:numId w:val="1"/>
        </w:numPr>
        <w:tabs>
          <w:tab w:val="left" w:pos="4860"/>
        </w:tabs>
        <w:spacing w:after="0" w:line="276" w:lineRule="auto"/>
        <w:rPr>
          <w:rFonts w:hint="default" w:ascii="Cambria" w:hAnsi="Cambria" w:eastAsia="Times New Roman" w:cs="Cambria"/>
          <w:sz w:val="24"/>
          <w:szCs w:val="24"/>
        </w:rPr>
      </w:pP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weird </w:t>
      </w:r>
      <w:r>
        <w:rPr>
          <w:rFonts w:hint="default" w:ascii="Cambria" w:hAnsi="Cambria" w:eastAsia="Times New Roman" w:cs="Cambria"/>
          <w:sz w:val="24"/>
          <w:szCs w:val="24"/>
        </w:rPr>
        <w:t>/wɪəd/</w:t>
      </w: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 (adj): kì lạ </w:t>
      </w:r>
    </w:p>
    <w:p>
      <w:pPr>
        <w:numPr>
          <w:ilvl w:val="0"/>
          <w:numId w:val="1"/>
        </w:numPr>
        <w:tabs>
          <w:tab w:val="left" w:pos="4860"/>
        </w:tabs>
        <w:spacing w:after="0" w:line="276" w:lineRule="auto"/>
        <w:rPr>
          <w:rFonts w:hint="default" w:ascii="Cambria" w:hAnsi="Cambria" w:eastAsia="Times New Roman" w:cs="Cambria"/>
          <w:sz w:val="24"/>
          <w:szCs w:val="24"/>
        </w:rPr>
      </w:pP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rare </w:t>
      </w:r>
      <w:r>
        <w:rPr>
          <w:rFonts w:hint="default" w:ascii="Cambria" w:hAnsi="Cambria" w:eastAsia="Times New Roman" w:cs="Cambria"/>
          <w:sz w:val="24"/>
          <w:szCs w:val="24"/>
        </w:rPr>
        <w:t>/reər/</w:t>
      </w: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 (adj): hiếm, ít có</w:t>
      </w:r>
    </w:p>
    <w:p>
      <w:pPr>
        <w:numPr>
          <w:ilvl w:val="0"/>
          <w:numId w:val="1"/>
        </w:numPr>
        <w:tabs>
          <w:tab w:val="left" w:pos="4860"/>
        </w:tabs>
        <w:spacing w:after="0" w:line="276" w:lineRule="auto"/>
        <w:rPr>
          <w:rFonts w:hint="default" w:ascii="Cambria" w:hAnsi="Cambria" w:eastAsia="Times New Roman" w:cs="Cambria"/>
          <w:sz w:val="24"/>
          <w:szCs w:val="24"/>
        </w:rPr>
      </w:pP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dull </w:t>
      </w:r>
      <w:r>
        <w:rPr>
          <w:rFonts w:hint="default" w:ascii="Cambria" w:hAnsi="Cambria" w:eastAsia="Times New Roman" w:cs="Cambria"/>
          <w:sz w:val="24"/>
          <w:szCs w:val="24"/>
        </w:rPr>
        <w:t>/dʌl/</w:t>
      </w: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 (adj): chán ngắt, buồn tẻ</w:t>
      </w:r>
    </w:p>
    <w:p>
      <w:pPr>
        <w:numPr>
          <w:ilvl w:val="0"/>
          <w:numId w:val="1"/>
        </w:numPr>
        <w:tabs>
          <w:tab w:val="left" w:pos="4860"/>
        </w:tabs>
        <w:spacing w:after="0" w:line="276" w:lineRule="auto"/>
        <w:rPr>
          <w:rFonts w:hint="default" w:ascii="Cambria" w:hAnsi="Cambria" w:eastAsia="Times New Roman" w:cs="Cambria"/>
          <w:sz w:val="24"/>
          <w:szCs w:val="24"/>
        </w:rPr>
      </w:pP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protect </w:t>
      </w:r>
      <w:r>
        <w:rPr>
          <w:rFonts w:hint="default" w:ascii="Cambria" w:hAnsi="Cambria" w:eastAsia="Times New Roman" w:cs="Cambria"/>
          <w:sz w:val="24"/>
          <w:szCs w:val="24"/>
        </w:rPr>
        <w:t> /prəˈtekt/</w:t>
      </w: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 (v): bảo vệ</w:t>
      </w:r>
    </w:p>
    <w:p>
      <w:pPr>
        <w:numPr>
          <w:numId w:val="0"/>
        </w:numPr>
        <w:tabs>
          <w:tab w:val="left" w:pos="4860"/>
        </w:tabs>
        <w:spacing w:after="0" w:line="276" w:lineRule="auto"/>
        <w:ind w:left="360" w:leftChars="0"/>
        <w:rPr>
          <w:rFonts w:hint="default" w:ascii="Cambria" w:hAnsi="Cambria" w:eastAsia="Times New Roman" w:cs="Cambria"/>
          <w:bCs/>
          <w:sz w:val="24"/>
          <w:szCs w:val="24"/>
        </w:rPr>
      </w:pPr>
    </w:p>
    <w:p>
      <w:pPr>
        <w:spacing w:after="0" w:line="276" w:lineRule="auto"/>
        <w:jc w:val="center"/>
        <w:rPr>
          <w:rFonts w:hint="default" w:ascii="Cambria" w:hAnsi="Cambria" w:eastAsia="Calibri" w:cs="Cambria"/>
          <w:b/>
          <w:color w:val="FF0000"/>
          <w:sz w:val="24"/>
          <w:szCs w:val="24"/>
        </w:rPr>
      </w:pPr>
      <w:r>
        <w:rPr>
          <w:rFonts w:hint="default" w:ascii="Cambria" w:hAnsi="Cambria" w:eastAsia="Calibri" w:cs="Cambria"/>
          <w:b/>
          <w:color w:val="FF0000"/>
          <w:sz w:val="24"/>
          <w:szCs w:val="24"/>
        </w:rPr>
        <w:t>UNIT 3: WILD LIFE</w:t>
      </w:r>
    </w:p>
    <w:p>
      <w:pPr>
        <w:spacing w:after="0" w:line="276" w:lineRule="auto"/>
        <w:jc w:val="center"/>
        <w:rPr>
          <w:rFonts w:hint="default" w:ascii="Cambria" w:hAnsi="Cambria" w:eastAsia="Calibri" w:cs="Cambria"/>
          <w:b/>
          <w:color w:val="31849B"/>
          <w:sz w:val="24"/>
          <w:szCs w:val="24"/>
        </w:rPr>
      </w:pPr>
      <w:r>
        <w:rPr>
          <w:rFonts w:hint="default" w:ascii="Cambria" w:hAnsi="Cambria" w:eastAsia="Calibri" w:cs="Cambria"/>
          <w:b/>
          <w:color w:val="31849B"/>
          <w:sz w:val="24"/>
          <w:szCs w:val="24"/>
        </w:rPr>
        <w:t>LANGUAGE FOCUS – SUPERLATIVE ADJECTIVES</w:t>
      </w:r>
    </w:p>
    <w:p>
      <w:pPr>
        <w:spacing w:after="0" w:line="276" w:lineRule="auto"/>
        <w:rPr>
          <w:rFonts w:hint="default" w:ascii="Cambria" w:hAnsi="Cambria" w:eastAsia="Calibri" w:cs="Cambria"/>
          <w:b/>
          <w:color w:val="31849B"/>
          <w:sz w:val="24"/>
          <w:szCs w:val="24"/>
        </w:rPr>
      </w:pPr>
    </w:p>
    <w:p>
      <w:pPr>
        <w:spacing w:after="0" w:line="276" w:lineRule="auto"/>
        <w:rPr>
          <w:rFonts w:hint="default" w:ascii="Cambria" w:hAnsi="Cambria" w:eastAsia="Calibri" w:cs="Cambria"/>
          <w:b/>
          <w:sz w:val="24"/>
          <w:szCs w:val="24"/>
          <w:u w:val="single"/>
        </w:rPr>
      </w:pPr>
      <w:r>
        <w:rPr>
          <w:rFonts w:hint="default" w:ascii="Cambria" w:hAnsi="Cambria" w:eastAsia="Calibri" w:cs="Cambria"/>
          <w:b/>
          <w:sz w:val="24"/>
          <w:szCs w:val="24"/>
          <w:u w:val="single"/>
        </w:rPr>
        <w:t>A/ SUPERLATIVE ADJECTIVES:</w:t>
      </w:r>
    </w:p>
    <w:p>
      <w:pPr>
        <w:tabs>
          <w:tab w:val="left" w:pos="4860"/>
        </w:tabs>
        <w:spacing w:after="0" w:line="276" w:lineRule="auto"/>
        <w:ind w:left="90"/>
        <w:jc w:val="both"/>
        <w:rPr>
          <w:rFonts w:hint="default" w:ascii="Cambria" w:hAnsi="Cambria" w:eastAsia="Times New Roman" w:cs="Cambria"/>
          <w:b/>
          <w:sz w:val="24"/>
          <w:szCs w:val="24"/>
          <w:u w:val="single"/>
        </w:rPr>
      </w:pPr>
      <w:r>
        <w:rPr>
          <w:rFonts w:hint="default" w:ascii="Cambria" w:hAnsi="Cambria" w:eastAsia="Times New Roman" w:cs="Cambria"/>
          <w:b/>
          <w:sz w:val="24"/>
          <w:szCs w:val="24"/>
          <w:u w:val="single"/>
        </w:rPr>
        <w:t>I/ The usage:</w:t>
      </w:r>
    </w:p>
    <w:p>
      <w:pPr>
        <w:spacing w:after="0" w:line="276" w:lineRule="auto"/>
        <w:ind w:left="90"/>
        <w:jc w:val="both"/>
        <w:rPr>
          <w:rFonts w:hint="default" w:ascii="Cambria" w:hAnsi="Cambria" w:eastAsia="Times New Roman" w:cs="Cambria"/>
          <w:sz w:val="24"/>
          <w:szCs w:val="24"/>
        </w:rPr>
      </w:pPr>
      <w:r>
        <w:rPr>
          <w:rFonts w:hint="default" w:ascii="Cambria" w:hAnsi="Cambria" w:eastAsia="Times New Roman" w:cs="Cambria"/>
          <w:bCs/>
          <w:sz w:val="24"/>
          <w:szCs w:val="24"/>
        </w:rPr>
        <w:tab/>
      </w:r>
      <w:r>
        <w:rPr>
          <w:rFonts w:hint="default" w:ascii="Cambria" w:hAnsi="Cambria" w:eastAsia="Times New Roman" w:cs="Cambria"/>
          <w:bCs/>
          <w:sz w:val="24"/>
          <w:szCs w:val="24"/>
        </w:rPr>
        <w:t xml:space="preserve">Superlative adjectives </w:t>
      </w:r>
      <w:r>
        <w:rPr>
          <w:rFonts w:hint="default" w:ascii="Cambria" w:hAnsi="Cambria" w:eastAsia="Times New Roman" w:cs="Cambria"/>
          <w:sz w:val="24"/>
          <w:szCs w:val="24"/>
        </w:rPr>
        <w:t xml:space="preserve"> are used in sentences where </w:t>
      </w:r>
      <w:r>
        <w:rPr>
          <w:rFonts w:hint="default" w:ascii="Cambria" w:hAnsi="Cambria" w:eastAsia="Times New Roman" w:cs="Cambria"/>
          <w:b/>
          <w:sz w:val="24"/>
          <w:szCs w:val="24"/>
        </w:rPr>
        <w:t>a subject is compared to a group of objects</w:t>
      </w:r>
      <w:r>
        <w:rPr>
          <w:rFonts w:hint="default" w:ascii="Cambria" w:hAnsi="Cambria" w:eastAsia="Times New Roman" w:cs="Cambria"/>
          <w:sz w:val="24"/>
          <w:szCs w:val="24"/>
        </w:rPr>
        <w:t>.</w:t>
      </w:r>
    </w:p>
    <w:p>
      <w:pPr>
        <w:tabs>
          <w:tab w:val="left" w:pos="4860"/>
        </w:tabs>
        <w:spacing w:after="0" w:line="276" w:lineRule="auto"/>
        <w:rPr>
          <w:rFonts w:hint="default" w:ascii="Cambria" w:hAnsi="Cambria" w:eastAsia="Calibri" w:cs="Cambria"/>
          <w:b/>
          <w:sz w:val="24"/>
          <w:szCs w:val="24"/>
          <w:u w:val="single"/>
        </w:rPr>
      </w:pPr>
    </w:p>
    <w:p>
      <w:pPr>
        <w:tabs>
          <w:tab w:val="left" w:pos="4860"/>
        </w:tabs>
        <w:spacing w:after="0" w:line="276" w:lineRule="auto"/>
        <w:rPr>
          <w:rFonts w:hint="default" w:ascii="Cambria" w:hAnsi="Cambria" w:eastAsia="Calibri" w:cs="Cambria"/>
          <w:b/>
          <w:sz w:val="24"/>
          <w:szCs w:val="24"/>
          <w:u w:val="single"/>
        </w:rPr>
      </w:pPr>
      <w:r>
        <w:rPr>
          <w:rFonts w:hint="default" w:ascii="Cambria" w:hAnsi="Cambria" w:eastAsia="Calibri" w:cs="Cambria"/>
          <w:b/>
          <w:sz w:val="24"/>
          <w:szCs w:val="24"/>
          <w:u w:val="single"/>
        </w:rPr>
        <w:t>II/ Form:</w:t>
      </w:r>
    </w:p>
    <w:p>
      <w:pPr>
        <w:keepNext w:val="0"/>
        <w:keepLines w:val="0"/>
        <w:pageBreakBefore w:val="0"/>
        <w:widowControl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bCs/>
          <w:i/>
          <w:sz w:val="24"/>
          <w:szCs w:val="24"/>
        </w:rPr>
      </w:pPr>
      <w:r>
        <w:rPr>
          <w:rFonts w:hint="default" w:ascii="Cambria" w:hAnsi="Cambria" w:eastAsia="Calibri" w:cs="Cambria"/>
          <w:b/>
          <w:sz w:val="24"/>
          <w:szCs w:val="24"/>
          <w:u w:val="single"/>
        </w:rPr>
        <w:t xml:space="preserve">1/  </w:t>
      </w:r>
      <w:r>
        <w:rPr>
          <w:rFonts w:hint="default" w:ascii="Cambria" w:hAnsi="Cambria" w:eastAsia="Calibri" w:cs="Cambria"/>
          <w:b/>
          <w:bCs/>
          <w:sz w:val="24"/>
          <w:szCs w:val="24"/>
          <w:u w:val="single"/>
        </w:rPr>
        <w:t>Short adjectives:</w:t>
      </w:r>
      <w:r>
        <w:rPr>
          <w:rFonts w:hint="default" w:ascii="Cambria" w:hAnsi="Cambria" w:eastAsia="Calibri" w:cs="Cambria"/>
          <w:bCs/>
          <w:sz w:val="24"/>
          <w:szCs w:val="24"/>
        </w:rPr>
        <w:t xml:space="preserve"> one-syllable adjectives (</w:t>
      </w:r>
      <w:r>
        <w:rPr>
          <w:rFonts w:hint="default" w:ascii="Cambria" w:hAnsi="Cambria" w:eastAsia="Calibri" w:cs="Cambria"/>
          <w:bCs/>
          <w:i/>
          <w:sz w:val="24"/>
          <w:szCs w:val="24"/>
        </w:rPr>
        <w:t>tall, big, hot, large, old,...)</w:t>
      </w:r>
    </w:p>
    <w:p>
      <w:pPr>
        <w:tabs>
          <w:tab w:val="left" w:pos="4860"/>
        </w:tabs>
        <w:spacing w:after="0" w:line="276" w:lineRule="auto"/>
        <w:jc w:val="center"/>
        <w:rPr>
          <w:rFonts w:hint="default" w:ascii="Cambria" w:hAnsi="Cambria" w:eastAsia="Calibri" w:cs="Cambria"/>
          <w:b/>
          <w:bCs/>
          <w:color w:val="FF0000"/>
          <w:sz w:val="24"/>
          <w:szCs w:val="24"/>
        </w:rPr>
      </w:pPr>
      <w:r>
        <w:rPr>
          <w:rFonts w:hint="default" w:ascii="Cambria" w:hAnsi="Cambria" w:eastAsia="Calibri" w:cs="Cambria"/>
          <w:b/>
          <w:bCs/>
          <w:color w:val="FF0000"/>
          <w:sz w:val="24"/>
          <w:szCs w:val="24"/>
        </w:rPr>
        <w:t>S + BE + THE ADJ-est</w:t>
      </w:r>
    </w:p>
    <w:tbl>
      <w:tblPr>
        <w:tblStyle w:val="3"/>
        <w:tblW w:w="9425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5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jc w:val="center"/>
              <w:rPr>
                <w:rFonts w:hint="default" w:ascii="Cambria" w:hAnsi="Cambria" w:eastAsia="Calibri" w:cs="Cambria"/>
                <w:b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/>
                <w:bCs/>
                <w:sz w:val="24"/>
                <w:szCs w:val="24"/>
              </w:rPr>
              <w:t>Short adjectives</w:t>
            </w:r>
          </w:p>
        </w:tc>
        <w:tc>
          <w:tcPr>
            <w:tcW w:w="26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1-syllable adjectives</w:t>
            </w:r>
          </w:p>
        </w:tc>
        <w:tc>
          <w:tcPr>
            <w:tcW w:w="26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old, fast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2-syllable adjectives ending in -y</w:t>
            </w:r>
          </w:p>
        </w:tc>
        <w:tc>
          <w:tcPr>
            <w:tcW w:w="26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happy, easy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  <w:u w:val="single"/>
              </w:rPr>
              <w:t>RULE</w:t>
            </w: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: add "-</w:t>
            </w:r>
            <w:r>
              <w:rPr>
                <w:rFonts w:hint="default" w:ascii="Cambria" w:hAnsi="Cambria" w:eastAsia="Calibri" w:cs="Cambria"/>
                <w:b/>
                <w:bCs/>
                <w:color w:val="FF0000"/>
                <w:sz w:val="24"/>
                <w:szCs w:val="24"/>
              </w:rPr>
              <w:t>est</w:t>
            </w: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"</w:t>
            </w:r>
          </w:p>
        </w:tc>
        <w:tc>
          <w:tcPr>
            <w:tcW w:w="26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ld → the old</w:t>
            </w:r>
            <w:r>
              <w:rPr>
                <w:rFonts w:hint="default" w:ascii="Cambria" w:hAnsi="Cambria" w:eastAsia="Calibri" w:cs="Cambria"/>
                <w:b/>
                <w:bCs/>
                <w:color w:val="FF0000"/>
                <w:sz w:val="24"/>
                <w:szCs w:val="24"/>
                <w:u w:val="single"/>
              </w:rPr>
              <w:t>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  <w:lang w:val="en-US"/>
              </w:rPr>
              <w:t>A</w:t>
            </w: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 xml:space="preserve">djective ends in –e:  add </w:t>
            </w:r>
            <w:r>
              <w:rPr>
                <w:rFonts w:hint="default" w:ascii="Cambria" w:hAnsi="Cambria" w:eastAsia="Calibri" w:cs="Cambria"/>
                <w:b/>
                <w:bCs/>
                <w:color w:val="FF0000"/>
                <w:sz w:val="24"/>
                <w:szCs w:val="24"/>
              </w:rPr>
              <w:t>-st</w:t>
            </w:r>
          </w:p>
        </w:tc>
        <w:tc>
          <w:tcPr>
            <w:tcW w:w="26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large → the large</w:t>
            </w:r>
            <w:r>
              <w:rPr>
                <w:rFonts w:hint="default" w:ascii="Cambria" w:hAnsi="Cambria" w:eastAsia="Calibri" w:cs="Cambria"/>
                <w:b/>
                <w:bCs/>
                <w:color w:val="FF0000"/>
                <w:sz w:val="24"/>
                <w:szCs w:val="24"/>
                <w:u w:val="single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  <w:lang w:val="en-US"/>
              </w:rPr>
              <w:t>A</w:t>
            </w: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djective ends in consonant, vowel, consonant, double the last consonant</w:t>
            </w:r>
          </w:p>
        </w:tc>
        <w:tc>
          <w:tcPr>
            <w:tcW w:w="26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big → the bi</w:t>
            </w:r>
            <w:r>
              <w:rPr>
                <w:rFonts w:hint="default" w:ascii="Cambria" w:hAnsi="Cambria" w:eastAsia="Calibri" w:cs="Cambria"/>
                <w:b/>
                <w:bCs/>
                <w:color w:val="FF0000"/>
                <w:sz w:val="24"/>
                <w:szCs w:val="24"/>
                <w:u w:val="single"/>
              </w:rPr>
              <w:t>ggest</w:t>
            </w:r>
          </w:p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hot →  the ho</w:t>
            </w:r>
            <w:r>
              <w:rPr>
                <w:rFonts w:hint="default" w:ascii="Cambria" w:hAnsi="Cambria" w:eastAsia="Calibri" w:cs="Cambria"/>
                <w:b/>
                <w:bCs/>
                <w:color w:val="FF0000"/>
                <w:sz w:val="24"/>
                <w:szCs w:val="24"/>
                <w:u w:val="single"/>
              </w:rPr>
              <w:t>ttest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  <w:lang w:val="en-US"/>
              </w:rPr>
              <w:t>A</w:t>
            </w: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djective ends in –y:  y →  i</w:t>
            </w:r>
          </w:p>
        </w:tc>
        <w:tc>
          <w:tcPr>
            <w:tcW w:w="26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4860"/>
              </w:tabs>
              <w:spacing w:after="0" w:line="276" w:lineRule="auto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happy → the happ</w:t>
            </w:r>
            <w:r>
              <w:rPr>
                <w:rFonts w:hint="default" w:ascii="Cambria" w:hAnsi="Cambria" w:eastAsia="Calibri" w:cs="Cambria"/>
                <w:b/>
                <w:bCs/>
                <w:color w:val="FF0000"/>
                <w:sz w:val="24"/>
                <w:szCs w:val="24"/>
                <w:u w:val="single"/>
              </w:rPr>
              <w:t>iest</w:t>
            </w:r>
          </w:p>
        </w:tc>
      </w:tr>
    </w:tbl>
    <w:p>
      <w:pPr>
        <w:tabs>
          <w:tab w:val="left" w:pos="4860"/>
        </w:tabs>
        <w:spacing w:after="200" w:line="276" w:lineRule="auto"/>
        <w:rPr>
          <w:rFonts w:hint="default" w:ascii="Cambria" w:hAnsi="Cambria" w:eastAsia="Calibri" w:cs="Cambria"/>
          <w:b/>
          <w:bCs/>
          <w:sz w:val="24"/>
          <w:szCs w:val="24"/>
          <w:u w:val="single"/>
        </w:rPr>
      </w:pPr>
    </w:p>
    <w:p>
      <w:pPr>
        <w:tabs>
          <w:tab w:val="left" w:pos="4860"/>
        </w:tabs>
        <w:spacing w:after="200" w:line="276" w:lineRule="auto"/>
        <w:rPr>
          <w:rFonts w:hint="default" w:ascii="Cambria" w:hAnsi="Cambria" w:eastAsia="Calibri" w:cs="Cambria"/>
          <w:b/>
          <w:sz w:val="24"/>
          <w:szCs w:val="24"/>
          <w:u w:val="single"/>
        </w:rPr>
      </w:pPr>
      <w:r>
        <w:rPr>
          <w:rFonts w:hint="default" w:ascii="Cambria" w:hAnsi="Cambria" w:eastAsia="Calibri" w:cs="Cambria"/>
          <w:b/>
          <w:bCs/>
          <w:sz w:val="24"/>
          <w:szCs w:val="24"/>
          <w:u w:val="single"/>
        </w:rPr>
        <w:t>2/ The adjectives </w:t>
      </w:r>
      <w:r>
        <w:rPr>
          <w:rFonts w:hint="default" w:ascii="Cambria" w:hAnsi="Cambria" w:eastAsia="Calibri" w:cs="Cambria"/>
          <w:b/>
          <w:bCs/>
          <w:i/>
          <w:sz w:val="24"/>
          <w:szCs w:val="24"/>
          <w:u w:val="single"/>
        </w:rPr>
        <w:t>good, bad </w:t>
      </w:r>
      <w:r>
        <w:rPr>
          <w:rFonts w:hint="default" w:ascii="Cambria" w:hAnsi="Cambria" w:eastAsia="Calibri" w:cs="Cambria"/>
          <w:b/>
          <w:bCs/>
          <w:sz w:val="24"/>
          <w:szCs w:val="24"/>
          <w:u w:val="single"/>
        </w:rPr>
        <w:t>and</w:t>
      </w:r>
      <w:r>
        <w:rPr>
          <w:rFonts w:hint="default" w:ascii="Cambria" w:hAnsi="Cambria" w:eastAsia="Calibri" w:cs="Cambria"/>
          <w:b/>
          <w:bCs/>
          <w:i/>
          <w:sz w:val="24"/>
          <w:szCs w:val="24"/>
          <w:u w:val="single"/>
        </w:rPr>
        <w:t> far</w:t>
      </w:r>
      <w:r>
        <w:rPr>
          <w:rFonts w:hint="default" w:ascii="Cambria" w:hAnsi="Cambria" w:eastAsia="Calibri" w:cs="Cambria"/>
          <w:b/>
          <w:bCs/>
          <w:sz w:val="24"/>
          <w:szCs w:val="24"/>
          <w:u w:val="single"/>
        </w:rPr>
        <w:t> have irregular comparatives and superlatives</w:t>
      </w:r>
    </w:p>
    <w:tbl>
      <w:tblPr>
        <w:tblStyle w:val="4"/>
        <w:tblpPr w:leftFromText="180" w:rightFromText="180" w:vertAnchor="text" w:horzAnchor="page" w:tblpX="2716" w:tblpY="84"/>
        <w:tblW w:w="6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335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7" w:type="dxa"/>
          </w:tcPr>
          <w:p>
            <w:pPr>
              <w:tabs>
                <w:tab w:val="left" w:pos="4860"/>
              </w:tabs>
              <w:spacing w:after="0" w:line="240" w:lineRule="auto"/>
              <w:jc w:val="center"/>
              <w:rPr>
                <w:rFonts w:hint="default" w:ascii="Cambria" w:hAnsi="Cambria" w:eastAsia="Calibri" w:cs="Cambria"/>
                <w:b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/>
                <w:bCs/>
                <w:sz w:val="24"/>
                <w:szCs w:val="24"/>
              </w:rPr>
              <w:t>Adjectives</w:t>
            </w:r>
          </w:p>
        </w:tc>
        <w:tc>
          <w:tcPr>
            <w:tcW w:w="2335" w:type="dxa"/>
          </w:tcPr>
          <w:p>
            <w:pPr>
              <w:tabs>
                <w:tab w:val="left" w:pos="4860"/>
              </w:tabs>
              <w:spacing w:after="0" w:line="240" w:lineRule="auto"/>
              <w:jc w:val="center"/>
              <w:rPr>
                <w:rFonts w:hint="default" w:ascii="Cambria" w:hAnsi="Cambria" w:eastAsia="Calibri" w:cs="Cambria"/>
                <w:b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/>
                <w:bCs/>
                <w:sz w:val="24"/>
                <w:szCs w:val="24"/>
              </w:rPr>
              <w:t>Comparatives</w:t>
            </w:r>
          </w:p>
        </w:tc>
        <w:tc>
          <w:tcPr>
            <w:tcW w:w="2588" w:type="dxa"/>
          </w:tcPr>
          <w:p>
            <w:pPr>
              <w:spacing w:after="0" w:line="240" w:lineRule="auto"/>
              <w:ind w:right="940"/>
              <w:jc w:val="center"/>
              <w:rPr>
                <w:rFonts w:hint="default" w:ascii="Cambria" w:hAnsi="Cambria" w:eastAsia="Calibri" w:cs="Cambria"/>
                <w:b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/>
                <w:bCs/>
                <w:sz w:val="24"/>
                <w:szCs w:val="24"/>
              </w:rPr>
              <w:t>Superlatives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7" w:type="dxa"/>
          </w:tcPr>
          <w:p>
            <w:pPr>
              <w:tabs>
                <w:tab w:val="left" w:pos="4860"/>
              </w:tabs>
              <w:spacing w:after="0" w:line="276" w:lineRule="auto"/>
              <w:jc w:val="center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good</w:t>
            </w:r>
          </w:p>
        </w:tc>
        <w:tc>
          <w:tcPr>
            <w:tcW w:w="2335" w:type="dxa"/>
          </w:tcPr>
          <w:p>
            <w:pPr>
              <w:tabs>
                <w:tab w:val="left" w:pos="4860"/>
              </w:tabs>
              <w:spacing w:after="0" w:line="276" w:lineRule="auto"/>
              <w:jc w:val="center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better</w:t>
            </w:r>
          </w:p>
        </w:tc>
        <w:tc>
          <w:tcPr>
            <w:tcW w:w="2588" w:type="dxa"/>
          </w:tcPr>
          <w:p>
            <w:pPr>
              <w:spacing w:after="0" w:line="276" w:lineRule="auto"/>
              <w:ind w:right="940"/>
              <w:jc w:val="center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best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7" w:type="dxa"/>
          </w:tcPr>
          <w:p>
            <w:pPr>
              <w:tabs>
                <w:tab w:val="left" w:pos="4860"/>
              </w:tabs>
              <w:spacing w:after="0" w:line="276" w:lineRule="auto"/>
              <w:jc w:val="center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bad</w:t>
            </w:r>
          </w:p>
        </w:tc>
        <w:tc>
          <w:tcPr>
            <w:tcW w:w="2335" w:type="dxa"/>
          </w:tcPr>
          <w:p>
            <w:pPr>
              <w:tabs>
                <w:tab w:val="left" w:pos="4860"/>
              </w:tabs>
              <w:spacing w:after="0" w:line="276" w:lineRule="auto"/>
              <w:jc w:val="center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worse</w:t>
            </w:r>
          </w:p>
        </w:tc>
        <w:tc>
          <w:tcPr>
            <w:tcW w:w="2588" w:type="dxa"/>
          </w:tcPr>
          <w:p>
            <w:pPr>
              <w:tabs>
                <w:tab w:val="left" w:pos="4860"/>
              </w:tabs>
              <w:spacing w:after="0" w:line="276" w:lineRule="auto"/>
              <w:jc w:val="center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worst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7" w:type="dxa"/>
          </w:tcPr>
          <w:p>
            <w:pPr>
              <w:tabs>
                <w:tab w:val="left" w:pos="4860"/>
              </w:tabs>
              <w:spacing w:after="0" w:line="276" w:lineRule="auto"/>
              <w:jc w:val="center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far</w:t>
            </w:r>
          </w:p>
        </w:tc>
        <w:tc>
          <w:tcPr>
            <w:tcW w:w="2335" w:type="dxa"/>
          </w:tcPr>
          <w:p>
            <w:pPr>
              <w:tabs>
                <w:tab w:val="left" w:pos="4860"/>
              </w:tabs>
              <w:spacing w:after="0" w:line="276" w:lineRule="auto"/>
              <w:jc w:val="center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farther/further</w:t>
            </w:r>
          </w:p>
        </w:tc>
        <w:tc>
          <w:tcPr>
            <w:tcW w:w="2588" w:type="dxa"/>
          </w:tcPr>
          <w:p>
            <w:pPr>
              <w:tabs>
                <w:tab w:val="left" w:pos="4860"/>
              </w:tabs>
              <w:spacing w:after="0" w:line="276" w:lineRule="auto"/>
              <w:jc w:val="center"/>
              <w:rPr>
                <w:rFonts w:hint="default" w:ascii="Cambria" w:hAnsi="Cambria" w:eastAsia="Calibri" w:cs="Cambria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farthest/furthest</w:t>
            </w:r>
          </w:p>
        </w:tc>
      </w:tr>
    </w:tbl>
    <w:p>
      <w:pPr>
        <w:tabs>
          <w:tab w:val="left" w:pos="1050"/>
        </w:tabs>
        <w:spacing w:after="200" w:line="276" w:lineRule="auto"/>
        <w:rPr>
          <w:rFonts w:hint="default" w:ascii="Cambria" w:hAnsi="Cambria" w:eastAsia="Calibri" w:cs="Cambria"/>
          <w:b/>
          <w:sz w:val="24"/>
          <w:szCs w:val="24"/>
          <w:u w:val="single"/>
        </w:rPr>
      </w:pPr>
    </w:p>
    <w:p>
      <w:pPr>
        <w:tabs>
          <w:tab w:val="left" w:pos="1050"/>
        </w:tabs>
        <w:spacing w:after="200" w:line="276" w:lineRule="auto"/>
        <w:rPr>
          <w:rFonts w:hint="default" w:ascii="Cambria" w:hAnsi="Cambria" w:eastAsia="Calibri" w:cs="Cambria"/>
          <w:b/>
          <w:sz w:val="24"/>
          <w:szCs w:val="24"/>
          <w:u w:val="single"/>
        </w:rPr>
      </w:pPr>
    </w:p>
    <w:p>
      <w:pPr>
        <w:tabs>
          <w:tab w:val="left" w:pos="1050"/>
        </w:tabs>
        <w:spacing w:after="200" w:line="276" w:lineRule="auto"/>
        <w:rPr>
          <w:rFonts w:hint="default" w:ascii="Cambria" w:hAnsi="Cambria" w:eastAsia="Calibri" w:cs="Cambria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Cambria" w:hAnsi="Cambria" w:eastAsia="Calibri" w:cs="Cambria"/>
          <w:bCs/>
          <w:i/>
          <w:sz w:val="24"/>
          <w:szCs w:val="24"/>
        </w:rPr>
      </w:pPr>
      <w:r>
        <w:rPr>
          <w:rFonts w:hint="default" w:ascii="Cambria" w:hAnsi="Cambria" w:eastAsia="Calibri" w:cs="Cambria"/>
          <w:b/>
          <w:sz w:val="24"/>
          <w:szCs w:val="24"/>
          <w:u w:val="single"/>
        </w:rPr>
        <w:t xml:space="preserve">3/ </w:t>
      </w:r>
      <w:r>
        <w:rPr>
          <w:rFonts w:hint="default" w:ascii="Cambria" w:hAnsi="Cambria" w:eastAsia="Calibri" w:cs="Cambria"/>
          <w:b/>
          <w:bCs/>
          <w:sz w:val="24"/>
          <w:szCs w:val="24"/>
          <w:u w:val="single"/>
        </w:rPr>
        <w:t>Long adjectives</w:t>
      </w:r>
      <w:r>
        <w:rPr>
          <w:rFonts w:hint="default" w:ascii="Cambria" w:hAnsi="Cambria" w:eastAsia="Calibri" w:cs="Cambria"/>
          <w:bCs/>
          <w:sz w:val="24"/>
          <w:szCs w:val="24"/>
        </w:rPr>
        <w:t xml:space="preserve">: two-syllable adjectives or more </w:t>
      </w:r>
      <w:r>
        <w:rPr>
          <w:rFonts w:hint="default" w:ascii="Cambria" w:hAnsi="Cambria" w:eastAsia="Calibri" w:cs="Cambria"/>
          <w:bCs/>
          <w:i/>
          <w:sz w:val="24"/>
          <w:szCs w:val="24"/>
        </w:rPr>
        <w:t>(interesting, exciting, beautiful,…)</w:t>
      </w:r>
    </w:p>
    <w:tbl>
      <w:tblPr>
        <w:tblStyle w:val="4"/>
        <w:tblpPr w:leftFromText="180" w:rightFromText="180" w:vertAnchor="text" w:horzAnchor="page" w:tblpX="1321" w:tblpY="614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51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mbria" w:hAnsi="Cambria" w:eastAsia="Calibri" w:cs="Cambria"/>
                <w:b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/>
                <w:bCs/>
                <w:sz w:val="24"/>
                <w:szCs w:val="24"/>
              </w:rPr>
              <w:t>Long adjectives</w:t>
            </w:r>
          </w:p>
        </w:tc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2-syllable adjectives not ending in -y</w:t>
            </w:r>
          </w:p>
        </w:tc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modern, pleasant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all adjectives of 3 or more syllables</w:t>
            </w:r>
          </w:p>
        </w:tc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expensive, intelligent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8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RULE: use "</w:t>
            </w:r>
            <w:r>
              <w:rPr>
                <w:rFonts w:hint="default" w:ascii="Cambria" w:hAnsi="Cambria" w:eastAsia="Calibri" w:cs="Cambria"/>
                <w:bCs/>
                <w:color w:val="FF0000"/>
                <w:sz w:val="24"/>
                <w:szCs w:val="24"/>
              </w:rPr>
              <w:t>most</w:t>
            </w:r>
            <w:r>
              <w:rPr>
                <w:rFonts w:hint="default" w:ascii="Cambria" w:hAnsi="Cambria" w:eastAsia="Calibri" w:cs="Cambria"/>
                <w:bCs/>
                <w:sz w:val="24"/>
                <w:szCs w:val="24"/>
              </w:rPr>
              <w:t>"</w:t>
            </w:r>
          </w:p>
        </w:tc>
        <w:tc>
          <w:tcPr>
            <w:tcW w:w="4500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modern → the most modern</w:t>
            </w:r>
            <w:r>
              <w:rPr>
                <w:rFonts w:hint="default" w:ascii="Cambria" w:hAnsi="Cambria" w:eastAsia="Calibri" w:cs="Cambria"/>
                <w:sz w:val="24"/>
                <w:szCs w:val="24"/>
              </w:rPr>
              <w:br w:type="textWrapping"/>
            </w:r>
            <w:r>
              <w:rPr>
                <w:rFonts w:hint="default" w:ascii="Cambria" w:hAnsi="Cambria" w:eastAsia="Calibri" w:cs="Cambria"/>
                <w:sz w:val="24"/>
                <w:szCs w:val="24"/>
              </w:rPr>
              <w:t>expensive → the most expensive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rPr>
          <w:rFonts w:hint="default" w:ascii="Cambria" w:hAnsi="Cambria" w:eastAsia="Calibri" w:cs="Cambria"/>
          <w:b/>
          <w:bCs/>
          <w:color w:val="FF0000"/>
          <w:sz w:val="24"/>
          <w:szCs w:val="24"/>
        </w:rPr>
      </w:pPr>
      <w:r>
        <w:rPr>
          <w:rFonts w:hint="default" w:ascii="Cambria" w:hAnsi="Cambria" w:eastAsia="Calibri" w:cs="Cambria"/>
          <w:b/>
          <w:bCs/>
          <w:color w:val="FF0000"/>
          <w:sz w:val="24"/>
          <w:szCs w:val="24"/>
        </w:rPr>
        <w:t>S + BE + THE MOST + ADJECTIVE</w:t>
      </w:r>
    </w:p>
    <w:p>
      <w:pPr>
        <w:tabs>
          <w:tab w:val="left" w:pos="1050"/>
        </w:tabs>
        <w:spacing w:after="200" w:line="276" w:lineRule="auto"/>
        <w:rPr>
          <w:rFonts w:hint="default" w:ascii="Cambria" w:hAnsi="Cambria" w:eastAsia="Calibri" w:cs="Cambria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textAlignment w:val="auto"/>
        <w:rPr>
          <w:rFonts w:hint="default" w:ascii="Cambria" w:hAnsi="Cambria" w:eastAsia="Calibri" w:cs="Cambria"/>
          <w:b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Cambria" w:hAnsi="Cambria" w:eastAsia="MS Mincho" w:cs="Cambria"/>
          <w:b/>
          <w:sz w:val="24"/>
          <w:szCs w:val="24"/>
          <w:u w:val="single"/>
        </w:rPr>
      </w:pPr>
      <w:r>
        <w:rPr>
          <w:rFonts w:hint="default" w:ascii="Cambria" w:hAnsi="Cambria" w:eastAsia="Calibri" w:cs="Cambria"/>
          <w:b/>
          <w:sz w:val="24"/>
          <w:szCs w:val="24"/>
          <w:u w:val="single"/>
        </w:rPr>
        <w:t>B/ Vocabulary: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default" w:ascii="Cambria" w:hAnsi="Cambria" w:eastAsia="Times New Roman" w:cs="Cambria"/>
          <w:sz w:val="24"/>
          <w:szCs w:val="24"/>
        </w:rPr>
      </w:pPr>
      <w:r>
        <w:rPr>
          <w:rFonts w:hint="default" w:ascii="Cambria" w:hAnsi="Cambria" w:eastAsia="MS Mincho" w:cs="Cambria"/>
          <w:sz w:val="24"/>
          <w:szCs w:val="24"/>
        </w:rPr>
        <w:t xml:space="preserve">Average </w:t>
      </w:r>
      <w:r>
        <w:rPr>
          <w:rFonts w:hint="default" w:ascii="Cambria" w:hAnsi="Cambria" w:eastAsia="Times New Roman" w:cs="Cambria"/>
          <w:sz w:val="24"/>
          <w:szCs w:val="24"/>
        </w:rPr>
        <w:t>/ˈæv.ər.ɪdʒ/</w:t>
      </w:r>
      <w:r>
        <w:rPr>
          <w:rFonts w:hint="default" w:ascii="Cambria" w:hAnsi="Cambria" w:eastAsia="MS Mincho" w:cs="Cambria"/>
          <w:sz w:val="24"/>
          <w:szCs w:val="24"/>
        </w:rPr>
        <w:t xml:space="preserve"> (adj) = </w:t>
      </w:r>
      <w:r>
        <w:rPr>
          <w:rFonts w:hint="default" w:ascii="Cambria" w:hAnsi="Cambria" w:eastAsia="MS Mincho" w:cs="Cambria"/>
          <w:i/>
          <w:sz w:val="24"/>
          <w:szCs w:val="24"/>
        </w:rPr>
        <w:t>common</w:t>
      </w:r>
      <w:r>
        <w:rPr>
          <w:rFonts w:hint="default" w:ascii="Cambria" w:hAnsi="Cambria" w:eastAsia="MS Mincho" w:cs="Cambria"/>
          <w:sz w:val="24"/>
          <w:szCs w:val="24"/>
        </w:rPr>
        <w:t>: trung bình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Cambria" w:hAnsi="Cambria" w:eastAsia="Times New Roman" w:cs="Cambria"/>
          <w:sz w:val="24"/>
          <w:szCs w:val="24"/>
        </w:rPr>
      </w:pPr>
      <w:r>
        <w:rPr>
          <w:rFonts w:hint="default" w:ascii="Cambria" w:hAnsi="Cambria" w:eastAsia="MS Mincho" w:cs="Cambria"/>
          <w:sz w:val="24"/>
          <w:szCs w:val="24"/>
        </w:rPr>
        <w:t xml:space="preserve">Temperature </w:t>
      </w:r>
      <w:r>
        <w:rPr>
          <w:rFonts w:hint="default" w:ascii="Cambria" w:hAnsi="Cambria" w:eastAsia="Times New Roman" w:cs="Cambria"/>
          <w:sz w:val="24"/>
          <w:szCs w:val="24"/>
        </w:rPr>
        <w:t xml:space="preserve">/ˈtem.prə.tʃər/ </w:t>
      </w:r>
      <w:r>
        <w:rPr>
          <w:rFonts w:hint="default" w:ascii="Cambria" w:hAnsi="Cambria" w:eastAsia="MS Mincho" w:cs="Cambria"/>
          <w:sz w:val="24"/>
          <w:szCs w:val="24"/>
        </w:rPr>
        <w:t xml:space="preserve">(n) </w:t>
      </w:r>
      <w:r>
        <w:rPr>
          <w:rFonts w:hint="default" w:ascii="Cambria" w:hAnsi="Cambria" w:eastAsia="Times New Roman" w:cs="Cambria"/>
          <w:sz w:val="24"/>
          <w:szCs w:val="24"/>
        </w:rPr>
        <w:t xml:space="preserve"> </w:t>
      </w:r>
      <w:r>
        <w:rPr>
          <w:rFonts w:hint="default" w:ascii="Cambria" w:hAnsi="Cambria" w:eastAsia="MS Mincho" w:cs="Cambria"/>
          <w:sz w:val="24"/>
          <w:szCs w:val="24"/>
        </w:rPr>
        <w:t xml:space="preserve">= </w:t>
      </w:r>
      <w:r>
        <w:rPr>
          <w:rFonts w:hint="default" w:ascii="Cambria" w:hAnsi="Cambria" w:eastAsia="MS Mincho" w:cs="Cambria"/>
          <w:i/>
          <w:sz w:val="24"/>
          <w:szCs w:val="24"/>
        </w:rPr>
        <w:t xml:space="preserve">a measure of the warmth or coldness of an object: </w:t>
      </w:r>
      <w:r>
        <w:rPr>
          <w:rFonts w:hint="default" w:ascii="Cambria" w:hAnsi="Cambria" w:eastAsia="MS Mincho" w:cs="Cambria"/>
          <w:sz w:val="24"/>
          <w:szCs w:val="24"/>
        </w:rPr>
        <w:t>nhiệt độ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Cambria" w:hAnsi="Cambria" w:eastAsia="Times New Roman" w:cs="Cambria"/>
          <w:sz w:val="24"/>
          <w:szCs w:val="24"/>
        </w:rPr>
      </w:pPr>
      <w:r>
        <w:rPr>
          <w:rFonts w:hint="default" w:ascii="Cambria" w:hAnsi="Cambria" w:eastAsia="MS Mincho" w:cs="Cambria"/>
          <w:sz w:val="24"/>
          <w:szCs w:val="24"/>
        </w:rPr>
        <w:t xml:space="preserve">Explore </w:t>
      </w:r>
      <w:r>
        <w:rPr>
          <w:rFonts w:hint="default" w:ascii="Cambria" w:hAnsi="Cambria" w:eastAsia="Times New Roman" w:cs="Cambria"/>
          <w:sz w:val="24"/>
          <w:szCs w:val="24"/>
        </w:rPr>
        <w:t xml:space="preserve">/ɪkˈsplɔːr/ </w:t>
      </w:r>
      <w:r>
        <w:rPr>
          <w:rFonts w:hint="default" w:ascii="Cambria" w:hAnsi="Cambria" w:eastAsia="MS Mincho" w:cs="Cambria"/>
          <w:sz w:val="24"/>
          <w:szCs w:val="24"/>
        </w:rPr>
        <w:t xml:space="preserve">(v) </w:t>
      </w:r>
      <w:r>
        <w:rPr>
          <w:rFonts w:hint="default" w:ascii="Cambria" w:hAnsi="Cambria" w:eastAsia="Times New Roman" w:cs="Cambria"/>
          <w:sz w:val="24"/>
          <w:szCs w:val="24"/>
        </w:rPr>
        <w:t xml:space="preserve"> </w:t>
      </w:r>
      <w:r>
        <w:rPr>
          <w:rFonts w:hint="default" w:ascii="Cambria" w:hAnsi="Cambria" w:eastAsia="MS Mincho" w:cs="Cambria"/>
          <w:sz w:val="24"/>
          <w:szCs w:val="24"/>
        </w:rPr>
        <w:t xml:space="preserve">= </w:t>
      </w:r>
      <w:r>
        <w:rPr>
          <w:rFonts w:hint="default" w:ascii="Cambria" w:hAnsi="Cambria" w:eastAsia="MS Mincho" w:cs="Cambria"/>
          <w:i/>
          <w:sz w:val="24"/>
          <w:szCs w:val="24"/>
        </w:rPr>
        <w:t>search for</w:t>
      </w:r>
      <w:r>
        <w:rPr>
          <w:rFonts w:hint="default" w:ascii="Cambria" w:hAnsi="Cambria" w:eastAsia="MS Mincho" w:cs="Cambria"/>
          <w:sz w:val="24"/>
          <w:szCs w:val="24"/>
        </w:rPr>
        <w:t>: thám hiểm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leader="do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Cambria" w:hAnsi="Cambria" w:eastAsia="Calibri" w:cs="Cambria"/>
          <w:iCs/>
          <w:sz w:val="24"/>
          <w:szCs w:val="24"/>
        </w:rPr>
      </w:pPr>
      <w:r>
        <w:rPr>
          <w:rFonts w:hint="default" w:ascii="Cambria" w:hAnsi="Cambria" w:eastAsia="MS Mincho" w:cs="Cambria"/>
          <w:sz w:val="24"/>
          <w:szCs w:val="24"/>
        </w:rPr>
        <w:t xml:space="preserve">Peak </w:t>
      </w:r>
      <w:r>
        <w:rPr>
          <w:rFonts w:hint="default" w:ascii="Cambria" w:hAnsi="Cambria" w:eastAsia="Times New Roman" w:cs="Cambria"/>
          <w:sz w:val="24"/>
          <w:szCs w:val="24"/>
        </w:rPr>
        <w:t xml:space="preserve">/piːk/ </w:t>
      </w:r>
      <w:r>
        <w:rPr>
          <w:rFonts w:hint="default" w:ascii="Cambria" w:hAnsi="Cambria" w:eastAsia="MS Mincho" w:cs="Cambria"/>
          <w:sz w:val="24"/>
          <w:szCs w:val="24"/>
        </w:rPr>
        <w:t xml:space="preserve">(n) = </w:t>
      </w:r>
      <w:r>
        <w:rPr>
          <w:rFonts w:hint="default" w:ascii="Cambria" w:hAnsi="Cambria" w:eastAsia="MS Mincho" w:cs="Cambria"/>
          <w:i/>
          <w:sz w:val="24"/>
          <w:szCs w:val="24"/>
        </w:rPr>
        <w:t>the pointed top of a mountain</w:t>
      </w:r>
      <w:r>
        <w:rPr>
          <w:rFonts w:hint="default" w:ascii="Cambria" w:hAnsi="Cambria" w:eastAsia="MS Mincho" w:cs="Cambria"/>
          <w:sz w:val="24"/>
          <w:szCs w:val="24"/>
        </w:rPr>
        <w:t>: đỉnh núi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Cambria" w:hAnsi="Cambria" w:eastAsia="Times New Roman" w:cs="Cambria"/>
          <w:sz w:val="24"/>
          <w:szCs w:val="24"/>
        </w:rPr>
      </w:pPr>
      <w:r>
        <w:rPr>
          <w:rFonts w:hint="default" w:ascii="Cambria" w:hAnsi="Cambria" w:eastAsia="MS Mincho" w:cs="Cambria"/>
          <w:sz w:val="24"/>
          <w:szCs w:val="24"/>
        </w:rPr>
        <w:t xml:space="preserve">Mountain </w:t>
      </w:r>
      <w:r>
        <w:rPr>
          <w:rFonts w:hint="default" w:ascii="Cambria" w:hAnsi="Cambria" w:eastAsia="Times New Roman" w:cs="Cambria"/>
          <w:sz w:val="24"/>
          <w:szCs w:val="24"/>
        </w:rPr>
        <w:t xml:space="preserve">/ˈmaʊn.tɪn/ </w:t>
      </w:r>
      <w:r>
        <w:rPr>
          <w:rFonts w:hint="default" w:ascii="Cambria" w:hAnsi="Cambria" w:eastAsia="MS Mincho" w:cs="Cambria"/>
          <w:sz w:val="24"/>
          <w:szCs w:val="24"/>
        </w:rPr>
        <w:t>(n): núi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Cambria" w:hAnsi="Cambria" w:eastAsia="Times New Roman" w:cs="Cambria"/>
          <w:sz w:val="24"/>
          <w:szCs w:val="24"/>
        </w:rPr>
      </w:pPr>
      <w:r>
        <w:rPr>
          <w:rFonts w:hint="default" w:ascii="Cambria" w:hAnsi="Cambria" w:eastAsia="MS Mincho" w:cs="Cambria"/>
          <w:sz w:val="24"/>
          <w:szCs w:val="24"/>
        </w:rPr>
        <w:t xml:space="preserve">Mammal species </w:t>
      </w:r>
      <w:r>
        <w:rPr>
          <w:rFonts w:hint="default" w:ascii="Cambria" w:hAnsi="Cambria" w:eastAsia="Times New Roman" w:cs="Cambria"/>
          <w:sz w:val="24"/>
          <w:szCs w:val="24"/>
        </w:rPr>
        <w:t>/ˈmæm.əl/ /ˈspiː.ʃiːz/ : động vật có vú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textAlignment w:val="auto"/>
        <w:rPr>
          <w:rFonts w:hint="default" w:ascii="Cambria" w:hAnsi="Cambria" w:cs="Cambria"/>
          <w:sz w:val="24"/>
          <w:szCs w:val="24"/>
        </w:rPr>
      </w:pPr>
    </w:p>
    <w:sectPr>
      <w:pgSz w:w="11906" w:h="16838"/>
      <w:pgMar w:top="600" w:right="1146" w:bottom="594" w:left="9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725DB"/>
    <w:multiLevelType w:val="multilevel"/>
    <w:tmpl w:val="045725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42DC3"/>
    <w:multiLevelType w:val="singleLevel"/>
    <w:tmpl w:val="23942D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E33EF"/>
    <w:rsid w:val="0F696B20"/>
    <w:rsid w:val="12CE33EF"/>
    <w:rsid w:val="2E62319B"/>
    <w:rsid w:val="7A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Grid1"/>
    <w:basedOn w:val="3"/>
    <w:qFormat/>
    <w:uiPriority w:val="59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2021-11-12T14:05:00Z</dcterms:created>
  <dc:creator>lê kim ngân</dc:creator>
  <cp:lastModifiedBy>lê kim ngân</cp:lastModifiedBy>
  <dcterms:modified xsi:type="dcterms:W3CDTF">2021-11-12T14:22:51Z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781BDF0C68A84B53B11CAC800418DBDD</vt:lpwstr>
  </property>
</Properties>
</file>