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14:paraId="78201CCC" w14:textId="77777777" w:rsidTr="00FB6941">
        <w:trPr>
          <w:trHeight w:val="1210"/>
        </w:trPr>
        <w:tc>
          <w:tcPr>
            <w:tcW w:w="5238" w:type="dxa"/>
          </w:tcPr>
          <w:p w14:paraId="57BE1B8B" w14:textId="77777777"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14:paraId="33337864" w14:textId="77777777"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589E6673" w14:textId="77777777"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4FCD269D" w14:textId="77777777"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346041" wp14:editId="255D8E9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FE5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0C4F30E7" w14:textId="77777777"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1134BDDB" wp14:editId="2F644377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5513B58E" w14:textId="77777777"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028E5CB" w14:textId="77777777"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6C049B73" w14:textId="77777777"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CFBF5" wp14:editId="39DAA3A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95DF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07CC6A9D" w14:textId="77777777"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4822C8CD" w14:textId="7EC79127" w:rsidR="00CA7F0A" w:rsidRPr="000F4AEB" w:rsidRDefault="000008DD" w:rsidP="00CA7F0A">
            <w:pPr>
              <w:ind w:right="288"/>
              <w:jc w:val="center"/>
            </w:pP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70659A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376304">
              <w:rPr>
                <w:b/>
                <w:bCs/>
                <w:color w:val="000080"/>
                <w:sz w:val="28"/>
                <w:szCs w:val="28"/>
              </w:rPr>
              <w:t>6</w:t>
            </w:r>
            <w:r w:rsidR="00AC05F0">
              <w:rPr>
                <w:b/>
                <w:bCs/>
                <w:color w:val="000080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2022 - 2023</w:t>
            </w:r>
          </w:p>
          <w:p w14:paraId="797E2A0D" w14:textId="0D1B8431" w:rsidR="00300C58" w:rsidRPr="00CA7F0A" w:rsidRDefault="00CA7F0A" w:rsidP="0094304F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376304">
              <w:rPr>
                <w:b/>
                <w:bCs/>
                <w:color w:val="000080"/>
                <w:sz w:val="28"/>
                <w:szCs w:val="28"/>
              </w:rPr>
              <w:t>08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376304">
              <w:rPr>
                <w:b/>
                <w:bCs/>
                <w:color w:val="000080"/>
                <w:sz w:val="28"/>
                <w:szCs w:val="28"/>
              </w:rPr>
              <w:t>5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40467E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376304">
              <w:rPr>
                <w:b/>
                <w:bCs/>
                <w:color w:val="000080"/>
                <w:sz w:val="28"/>
                <w:szCs w:val="28"/>
              </w:rPr>
              <w:t>14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376304">
              <w:rPr>
                <w:b/>
                <w:bCs/>
                <w:color w:val="000080"/>
                <w:sz w:val="28"/>
                <w:szCs w:val="28"/>
              </w:rPr>
              <w:t>5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3</w:t>
            </w:r>
          </w:p>
        </w:tc>
      </w:tr>
    </w:tbl>
    <w:p w14:paraId="02FDA37E" w14:textId="77777777"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30"/>
        <w:gridCol w:w="4635"/>
      </w:tblGrid>
      <w:tr w:rsidR="00545CF9" w:rsidRPr="00AE3F54" w14:paraId="5CE07868" w14:textId="77777777" w:rsidTr="0021203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775C31B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3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BCAD4B3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3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0F4ECB78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85057C" w:rsidRPr="004D0DEC" w14:paraId="1BC3FA46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2A78285E" w14:textId="58A0B357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76304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/</w:t>
            </w:r>
            <w:r w:rsidR="00376304">
              <w:rPr>
                <w:b/>
                <w:bCs/>
                <w:color w:val="000000"/>
              </w:rPr>
              <w:t>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313DB1CC" w14:textId="77777777" w:rsidR="004A7D88" w:rsidRDefault="00376304" w:rsidP="00376304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Chào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cờ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đầu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tuần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hoạt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“</w:t>
            </w:r>
            <w:proofErr w:type="spellStart"/>
            <w:r>
              <w:rPr>
                <w:color w:val="222222"/>
                <w:sz w:val="22"/>
                <w:szCs w:val="22"/>
              </w:rPr>
              <w:t>Sức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khỏe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sản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thành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niên</w:t>
            </w:r>
            <w:proofErr w:type="spellEnd"/>
            <w:r>
              <w:rPr>
                <w:color w:val="222222"/>
                <w:sz w:val="22"/>
                <w:szCs w:val="22"/>
              </w:rPr>
              <w:t>”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Sân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CLB </w:t>
            </w:r>
            <w:proofErr w:type="spellStart"/>
            <w:r>
              <w:rPr>
                <w:color w:val="222222"/>
                <w:sz w:val="22"/>
                <w:szCs w:val="22"/>
              </w:rPr>
              <w:t>Truyền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thống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kháng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chiến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BGH, TPT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GVCN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5E23B9B9" w14:textId="77777777" w:rsidR="00376304" w:rsidRDefault="00376304" w:rsidP="00376304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GV </w:t>
            </w:r>
            <w:proofErr w:type="spellStart"/>
            <w:r>
              <w:rPr>
                <w:color w:val="222222"/>
                <w:sz w:val="22"/>
                <w:szCs w:val="22"/>
              </w:rPr>
              <w:t>chủ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nhiệm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giỏi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222222"/>
                <w:sz w:val="22"/>
                <w:szCs w:val="22"/>
              </w:rPr>
              <w:t>Hoa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Lư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Trúc Chi,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Hương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Giang,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Quy </w:t>
            </w:r>
            <w:proofErr w:type="spellStart"/>
            <w:r>
              <w:rPr>
                <w:color w:val="222222"/>
                <w:sz w:val="22"/>
                <w:szCs w:val="22"/>
              </w:rPr>
              <w:t>hỗ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trợ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63E3B16D" w14:textId="77777777" w:rsidR="008A3BC5" w:rsidRDefault="008A3BC5" w:rsidP="00376304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8A3BC5">
              <w:rPr>
                <w:sz w:val="22"/>
                <w:szCs w:val="22"/>
              </w:rPr>
              <w:t>Giáo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viên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bộ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môn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và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giáo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viên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chủ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nhiệm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lớp</w:t>
            </w:r>
            <w:proofErr w:type="spellEnd"/>
            <w:r w:rsidRPr="008A3BC5">
              <w:rPr>
                <w:sz w:val="22"/>
                <w:szCs w:val="22"/>
              </w:rPr>
              <w:t xml:space="preserve"> 9 </w:t>
            </w:r>
            <w:proofErr w:type="spellStart"/>
            <w:r w:rsidRPr="008A3BC5">
              <w:rPr>
                <w:sz w:val="22"/>
                <w:szCs w:val="22"/>
              </w:rPr>
              <w:t>hoàn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tất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việc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lập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danh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sách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người</w:t>
            </w:r>
            <w:proofErr w:type="spellEnd"/>
            <w:r w:rsidRPr="008A3BC5">
              <w:rPr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sz w:val="22"/>
                <w:szCs w:val="22"/>
              </w:rPr>
              <w:t>học</w:t>
            </w:r>
            <w:proofErr w:type="spellEnd"/>
            <w:r w:rsidRPr="008A3BC5">
              <w:rPr>
                <w:sz w:val="22"/>
                <w:szCs w:val="22"/>
              </w:rPr>
              <w:t>.</w:t>
            </w:r>
          </w:p>
          <w:p w14:paraId="0B04AAE5" w14:textId="1F4F5047" w:rsidR="00B839D1" w:rsidRDefault="00B839D1" w:rsidP="00376304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BLĐ HĐ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THCS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 w:rsidRPr="00B839D1">
              <w:rPr>
                <w:color w:val="222222"/>
                <w:sz w:val="22"/>
                <w:szCs w:val="22"/>
              </w:rPr>
              <w:t xml:space="preserve">Trung </w:t>
            </w:r>
            <w:proofErr w:type="spellStart"/>
            <w:r w:rsidRPr="00B839D1">
              <w:rPr>
                <w:color w:val="222222"/>
                <w:sz w:val="22"/>
                <w:szCs w:val="22"/>
              </w:rPr>
              <w:t>tâm</w:t>
            </w:r>
            <w:proofErr w:type="spellEnd"/>
            <w:r w:rsidRPr="00B839D1">
              <w:rPr>
                <w:color w:val="222222"/>
                <w:sz w:val="22"/>
                <w:szCs w:val="22"/>
              </w:rPr>
              <w:t xml:space="preserve"> GDNN-GDTX </w:t>
            </w:r>
            <w:proofErr w:type="spellStart"/>
            <w:r w:rsidRPr="00B839D1">
              <w:rPr>
                <w:color w:val="222222"/>
                <w:sz w:val="22"/>
                <w:szCs w:val="22"/>
              </w:rPr>
              <w:t>thành</w:t>
            </w:r>
            <w:proofErr w:type="spellEnd"/>
            <w:r w:rsidRPr="00B839D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39D1">
              <w:rPr>
                <w:color w:val="222222"/>
                <w:sz w:val="22"/>
                <w:szCs w:val="22"/>
              </w:rPr>
              <w:t>phố</w:t>
            </w:r>
            <w:proofErr w:type="spellEnd"/>
            <w:r w:rsidRPr="00B839D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39D1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Pr="00B839D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39D1">
              <w:rPr>
                <w:color w:val="222222"/>
                <w:sz w:val="22"/>
                <w:szCs w:val="22"/>
              </w:rPr>
              <w:t>Đức</w:t>
            </w:r>
            <w:proofErr w:type="spellEnd"/>
            <w:r w:rsidRPr="00AA2B6D"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Hoàn,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Huệ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4DCB8250" w14:textId="49F63D3B" w:rsidR="008A3BC5" w:rsidRPr="004A7D88" w:rsidRDefault="008A3BC5" w:rsidP="00376304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11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 w:rsidRPr="008A3BC5">
              <w:rPr>
                <w:color w:val="222222"/>
                <w:sz w:val="22"/>
                <w:szCs w:val="22"/>
              </w:rPr>
              <w:t xml:space="preserve">Hoàn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tất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việc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in,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ký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tên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đăng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ký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nguyện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vọng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của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8A3BC5">
              <w:rPr>
                <w:b/>
                <w:bCs/>
                <w:color w:val="222222"/>
                <w:sz w:val="22"/>
                <w:szCs w:val="22"/>
              </w:rPr>
              <w:t>Thầy</w:t>
            </w:r>
            <w:proofErr w:type="spellEnd"/>
            <w:r w:rsidRPr="008A3BC5">
              <w:rPr>
                <w:b/>
                <w:bCs/>
                <w:color w:val="222222"/>
                <w:sz w:val="22"/>
                <w:szCs w:val="22"/>
              </w:rPr>
              <w:t xml:space="preserve"> Khoa, GVCN </w:t>
            </w:r>
            <w:proofErr w:type="spellStart"/>
            <w:r w:rsidRPr="008A3BC5">
              <w:rPr>
                <w:b/>
                <w:bCs/>
                <w:color w:val="222222"/>
                <w:sz w:val="22"/>
                <w:szCs w:val="22"/>
              </w:rPr>
              <w:t>và</w:t>
            </w:r>
            <w:proofErr w:type="spellEnd"/>
            <w:r w:rsidRPr="008A3BC5">
              <w:rPr>
                <w:b/>
                <w:bCs/>
                <w:color w:val="222222"/>
                <w:sz w:val="22"/>
                <w:szCs w:val="22"/>
              </w:rPr>
              <w:t xml:space="preserve"> HS </w:t>
            </w:r>
            <w:proofErr w:type="spellStart"/>
            <w:r w:rsidRPr="008A3BC5">
              <w:rPr>
                <w:b/>
                <w:bCs/>
                <w:color w:val="222222"/>
                <w:sz w:val="22"/>
                <w:szCs w:val="22"/>
              </w:rPr>
              <w:t>lớp</w:t>
            </w:r>
            <w:proofErr w:type="spellEnd"/>
            <w:r w:rsidRPr="008A3BC5">
              <w:rPr>
                <w:b/>
                <w:bCs/>
                <w:color w:val="222222"/>
                <w:sz w:val="22"/>
                <w:szCs w:val="22"/>
              </w:rPr>
              <w:t xml:space="preserve"> 9</w:t>
            </w:r>
            <w:r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35" w:type="dxa"/>
            <w:shd w:val="clear" w:color="auto" w:fill="auto"/>
          </w:tcPr>
          <w:p w14:paraId="6E14BD25" w14:textId="01DC3287" w:rsidR="00376304" w:rsidRDefault="00376304" w:rsidP="00376304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12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45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GV </w:t>
            </w:r>
            <w:proofErr w:type="spellStart"/>
            <w:r>
              <w:rPr>
                <w:color w:val="222222"/>
                <w:sz w:val="22"/>
                <w:szCs w:val="22"/>
              </w:rPr>
              <w:t>chủ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nhiệm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giỏi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222222"/>
                <w:sz w:val="22"/>
                <w:szCs w:val="22"/>
              </w:rPr>
              <w:t>Hoa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Lư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Phương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Thu</w:t>
            </w:r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Hương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Giang,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Quy </w:t>
            </w:r>
            <w:proofErr w:type="spellStart"/>
            <w:r>
              <w:rPr>
                <w:color w:val="222222"/>
                <w:sz w:val="22"/>
                <w:szCs w:val="22"/>
              </w:rPr>
              <w:t>hỗ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trợ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77B5FD51" w14:textId="194E520F" w:rsidR="004A7D88" w:rsidRPr="00C65D3B" w:rsidRDefault="008A3BC5" w:rsidP="008A3BC5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</w:t>
            </w:r>
            <w:r>
              <w:rPr>
                <w:b/>
                <w:bCs/>
                <w:color w:val="222222"/>
                <w:sz w:val="22"/>
                <w:szCs w:val="22"/>
              </w:rPr>
              <w:t>6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Hạn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cuối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nhập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tất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cả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dữ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liệu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8A3BC5">
              <w:rPr>
                <w:i/>
                <w:iCs/>
                <w:color w:val="222222"/>
                <w:sz w:val="22"/>
                <w:szCs w:val="22"/>
              </w:rPr>
              <w:t>kể</w:t>
            </w:r>
            <w:proofErr w:type="spellEnd"/>
            <w:r w:rsidRPr="008A3BC5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i/>
                <w:iCs/>
                <w:color w:val="222222"/>
                <w:sz w:val="22"/>
                <w:szCs w:val="22"/>
              </w:rPr>
              <w:t>cả</w:t>
            </w:r>
            <w:proofErr w:type="spellEnd"/>
            <w:r w:rsidRPr="008A3BC5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i/>
                <w:iCs/>
                <w:color w:val="222222"/>
                <w:sz w:val="22"/>
                <w:szCs w:val="22"/>
              </w:rPr>
              <w:t>dữ</w:t>
            </w:r>
            <w:proofErr w:type="spellEnd"/>
            <w:r w:rsidRPr="008A3BC5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i/>
                <w:iCs/>
                <w:color w:val="222222"/>
                <w:sz w:val="22"/>
                <w:szCs w:val="22"/>
              </w:rPr>
              <w:t>liệu</w:t>
            </w:r>
            <w:proofErr w:type="spellEnd"/>
            <w:r w:rsidRPr="008A3BC5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i/>
                <w:iCs/>
                <w:color w:val="222222"/>
                <w:sz w:val="22"/>
                <w:szCs w:val="22"/>
              </w:rPr>
              <w:t>tuyển</w:t>
            </w:r>
            <w:proofErr w:type="spellEnd"/>
            <w:r w:rsidRPr="008A3BC5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i/>
                <w:iCs/>
                <w:color w:val="222222"/>
                <w:sz w:val="22"/>
                <w:szCs w:val="22"/>
              </w:rPr>
              <w:t>thẳng</w:t>
            </w:r>
            <w:proofErr w:type="spellEnd"/>
            <w:r w:rsidRPr="008A3BC5">
              <w:rPr>
                <w:i/>
                <w:iCs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8A3BC5">
              <w:rPr>
                <w:i/>
                <w:iCs/>
                <w:color w:val="222222"/>
                <w:sz w:val="22"/>
                <w:szCs w:val="22"/>
              </w:rPr>
              <w:t>chuyên</w:t>
            </w:r>
            <w:proofErr w:type="spellEnd"/>
            <w:r w:rsidRPr="008A3BC5">
              <w:rPr>
                <w:i/>
                <w:iCs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8A3BC5">
              <w:rPr>
                <w:i/>
                <w:iCs/>
                <w:color w:val="222222"/>
                <w:sz w:val="22"/>
                <w:szCs w:val="22"/>
              </w:rPr>
              <w:t>tích</w:t>
            </w:r>
            <w:proofErr w:type="spellEnd"/>
            <w:r w:rsidRPr="008A3BC5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i/>
                <w:iCs/>
                <w:color w:val="222222"/>
                <w:sz w:val="22"/>
                <w:szCs w:val="22"/>
              </w:rPr>
              <w:t>hợp</w:t>
            </w:r>
            <w:proofErr w:type="spellEnd"/>
            <w:r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r w:rsidRPr="008A3BC5">
              <w:rPr>
                <w:b/>
                <w:bCs/>
                <w:color w:val="222222"/>
                <w:sz w:val="22"/>
                <w:szCs w:val="22"/>
              </w:rPr>
              <w:t xml:space="preserve">– </w:t>
            </w:r>
            <w:proofErr w:type="spellStart"/>
            <w:r w:rsidRPr="008A3BC5">
              <w:rPr>
                <w:b/>
                <w:bCs/>
                <w:color w:val="222222"/>
                <w:sz w:val="22"/>
                <w:szCs w:val="22"/>
              </w:rPr>
              <w:t>Thầy</w:t>
            </w:r>
            <w:proofErr w:type="spellEnd"/>
            <w:r w:rsidRPr="008A3BC5">
              <w:rPr>
                <w:b/>
                <w:bCs/>
                <w:color w:val="222222"/>
                <w:sz w:val="22"/>
                <w:szCs w:val="22"/>
              </w:rPr>
              <w:t xml:space="preserve"> Khoa</w:t>
            </w:r>
            <w:r w:rsidRPr="008A3BC5">
              <w:rPr>
                <w:color w:val="222222"/>
                <w:sz w:val="22"/>
                <w:szCs w:val="22"/>
              </w:rPr>
              <w:t>).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8A3BC5">
              <w:rPr>
                <w:color w:val="222222"/>
                <w:sz w:val="22"/>
                <w:szCs w:val="22"/>
              </w:rPr>
              <w:t xml:space="preserve">HS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không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tham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gia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TS10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phải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có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đơn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xin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không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tham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gia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TS10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có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xác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nhận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của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PH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và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dự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kiến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nếu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không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tham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gia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TS10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thì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sinh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tiếp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tục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sẽ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theo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ở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đâu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ghi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cụ</w:t>
            </w:r>
            <w:proofErr w:type="spellEnd"/>
            <w:r w:rsidRPr="008A3BC5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A3BC5">
              <w:rPr>
                <w:color w:val="222222"/>
                <w:sz w:val="22"/>
                <w:szCs w:val="22"/>
              </w:rPr>
              <w:t>thể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</w:tc>
      </w:tr>
      <w:tr w:rsidR="00B875A9" w:rsidRPr="00E07E97" w14:paraId="5A93E7C3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48650DFF" w14:textId="1F6F66FB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76304">
              <w:rPr>
                <w:b/>
                <w:bCs/>
                <w:color w:val="000000"/>
              </w:rPr>
              <w:t>09</w:t>
            </w:r>
            <w:r>
              <w:rPr>
                <w:b/>
                <w:bCs/>
                <w:color w:val="000000"/>
              </w:rPr>
              <w:t>/</w:t>
            </w:r>
            <w:r w:rsidR="00376304">
              <w:rPr>
                <w:b/>
                <w:bCs/>
                <w:color w:val="000000"/>
              </w:rPr>
              <w:t>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44F388B7" w14:textId="3A0BB902" w:rsidR="00C73293" w:rsidRPr="00365DDB" w:rsidRDefault="00C73293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593F926F" w14:textId="173D1B2C" w:rsidR="009D2F40" w:rsidRDefault="009D2F40" w:rsidP="009D2F40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Ghi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hình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SGK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8 (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8/2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Diễm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HS, </w:t>
            </w:r>
            <w:proofErr w:type="spellStart"/>
            <w:r>
              <w:rPr>
                <w:color w:val="222222"/>
                <w:sz w:val="22"/>
                <w:szCs w:val="22"/>
              </w:rPr>
              <w:t>bộ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phận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trợ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</w:p>
          <w:p w14:paraId="4DD0B3F0" w14:textId="2BCB8721" w:rsidR="004A7D88" w:rsidRPr="00A1239A" w:rsidRDefault="004A7D88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</w:p>
        </w:tc>
      </w:tr>
      <w:tr w:rsidR="00B875A9" w:rsidRPr="00AE3F54" w14:paraId="6DBDC191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772EFB0E" w14:textId="7487288B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76304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/</w:t>
            </w:r>
            <w:r w:rsidR="00376304">
              <w:rPr>
                <w:b/>
                <w:bCs/>
                <w:color w:val="000000"/>
              </w:rPr>
              <w:t>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70C0B302" w14:textId="5E395B54" w:rsidR="00B839D1" w:rsidRDefault="00B839D1" w:rsidP="00B839D1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THCS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Tại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HĐ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r>
              <w:rPr>
                <w:color w:val="222222"/>
                <w:sz w:val="22"/>
                <w:szCs w:val="22"/>
              </w:rPr>
              <w:t xml:space="preserve">CBGVNV </w:t>
            </w:r>
            <w:proofErr w:type="spellStart"/>
            <w:r>
              <w:rPr>
                <w:color w:val="222222"/>
                <w:sz w:val="22"/>
                <w:szCs w:val="22"/>
              </w:rPr>
              <w:t>theo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QĐ, HS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8 </w:t>
            </w:r>
            <w:proofErr w:type="spellStart"/>
            <w:r>
              <w:rPr>
                <w:color w:val="222222"/>
                <w:sz w:val="22"/>
                <w:szCs w:val="22"/>
              </w:rPr>
              <w:t>dự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nghề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2B4608C6" w14:textId="5AA418B6" w:rsidR="004A7D88" w:rsidRPr="004147A0" w:rsidRDefault="00B839D1" w:rsidP="00B839D1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nghỉ</w:t>
            </w:r>
            <w:proofErr w:type="spellEnd"/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2D572D89" w14:textId="4381C2DC" w:rsidR="00A77474" w:rsidRDefault="00A77474" w:rsidP="00A77474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14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Tổng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kết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giải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Thể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thao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proofErr w:type="spellStart"/>
            <w:r>
              <w:rPr>
                <w:color w:val="222222"/>
                <w:sz w:val="22"/>
                <w:szCs w:val="22"/>
              </w:rPr>
              <w:t>thành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phố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2022 - 2023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TiH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Linh </w:t>
            </w:r>
            <w:proofErr w:type="spellStart"/>
            <w:r>
              <w:rPr>
                <w:color w:val="222222"/>
                <w:sz w:val="22"/>
                <w:szCs w:val="22"/>
              </w:rPr>
              <w:t>Chiểu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Trung,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Vũ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661204F5" w14:textId="77777777" w:rsidR="00B839D1" w:rsidRDefault="00B839D1" w:rsidP="00713CC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THCS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Tại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HĐ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CBGVNV </w:t>
            </w:r>
            <w:proofErr w:type="spellStart"/>
            <w:r>
              <w:rPr>
                <w:color w:val="222222"/>
                <w:sz w:val="22"/>
                <w:szCs w:val="22"/>
              </w:rPr>
              <w:t>theo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QĐ, HS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8 </w:t>
            </w:r>
            <w:proofErr w:type="spellStart"/>
            <w:r>
              <w:rPr>
                <w:color w:val="222222"/>
                <w:sz w:val="22"/>
                <w:szCs w:val="22"/>
              </w:rPr>
              <w:t>dự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nghề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</w:p>
          <w:p w14:paraId="38CB63BB" w14:textId="634AAD99" w:rsidR="00037D8E" w:rsidRPr="0085057C" w:rsidRDefault="00B839D1" w:rsidP="00037D8E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6,7,9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bình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. </w:t>
            </w:r>
          </w:p>
        </w:tc>
      </w:tr>
      <w:tr w:rsidR="00B875A9" w:rsidRPr="00AE3F54" w14:paraId="7FF2A4CF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23B7C034" w14:textId="04623A84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376304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/</w:t>
            </w:r>
            <w:r w:rsidR="00376304">
              <w:rPr>
                <w:b/>
                <w:bCs/>
                <w:color w:val="000000"/>
              </w:rPr>
              <w:t>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5B554D5A" w14:textId="1DE208CA" w:rsidR="006F7C9F" w:rsidRPr="00DE0203" w:rsidRDefault="006F7C9F" w:rsidP="009E2111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728553F4" w14:textId="1BD36FA4" w:rsidR="004A7D88" w:rsidRPr="005438ED" w:rsidRDefault="00037D8E" w:rsidP="00E34B3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cuối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nhật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(GVCN, GVBM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9).</w:t>
            </w:r>
          </w:p>
        </w:tc>
      </w:tr>
      <w:tr w:rsidR="00B875A9" w:rsidRPr="001848DF" w14:paraId="42715869" w14:textId="77777777" w:rsidTr="0021203E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14:paraId="1AA98C11" w14:textId="3A35B6BC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76304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/</w:t>
            </w:r>
            <w:r w:rsidR="00376304">
              <w:rPr>
                <w:b/>
                <w:bCs/>
                <w:color w:val="000000"/>
              </w:rPr>
              <w:t>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67638796" w14:textId="5AD94180" w:rsidR="00A351BA" w:rsidRDefault="00A351BA" w:rsidP="00A351B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0: </w:t>
            </w:r>
            <w:proofErr w:type="spellStart"/>
            <w:r>
              <w:rPr>
                <w:color w:val="222222"/>
                <w:sz w:val="22"/>
                <w:szCs w:val="22"/>
              </w:rPr>
              <w:t>Xét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duyệt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HKII, </w:t>
            </w:r>
            <w:proofErr w:type="spellStart"/>
            <w:r>
              <w:rPr>
                <w:color w:val="222222"/>
                <w:sz w:val="22"/>
                <w:szCs w:val="22"/>
              </w:rPr>
              <w:t>cả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>P. HĐSP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Liên </w:t>
            </w:r>
            <w:proofErr w:type="spellStart"/>
            <w:r>
              <w:rPr>
                <w:color w:val="222222"/>
                <w:sz w:val="22"/>
                <w:szCs w:val="22"/>
              </w:rPr>
              <w:t>tịch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BGH, GVCN 6,7,8, </w:t>
            </w:r>
            <w:proofErr w:type="spellStart"/>
            <w:r>
              <w:rPr>
                <w:color w:val="222222"/>
                <w:sz w:val="22"/>
                <w:szCs w:val="22"/>
              </w:rPr>
              <w:t>giám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thị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756F2D2F" w14:textId="4F0B12FF" w:rsidR="007C510A" w:rsidRPr="005138C2" w:rsidRDefault="00A351BA" w:rsidP="00A351B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Khảo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sát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7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Phòng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Vi </w:t>
            </w:r>
            <w:proofErr w:type="spellStart"/>
            <w:r>
              <w:rPr>
                <w:color w:val="222222"/>
                <w:sz w:val="22"/>
                <w:szCs w:val="22"/>
              </w:rPr>
              <w:t>tính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GV, NV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7 </w:t>
            </w:r>
            <w:proofErr w:type="spellStart"/>
            <w:r>
              <w:rPr>
                <w:color w:val="222222"/>
                <w:sz w:val="22"/>
                <w:szCs w:val="22"/>
              </w:rPr>
              <w:t>thực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hiện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theo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ca </w:t>
            </w:r>
            <w:proofErr w:type="spellStart"/>
            <w:r>
              <w:rPr>
                <w:color w:val="222222"/>
                <w:sz w:val="22"/>
                <w:szCs w:val="22"/>
              </w:rPr>
              <w:t>phân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bố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 xml:space="preserve">. </w:t>
            </w:r>
          </w:p>
        </w:tc>
        <w:tc>
          <w:tcPr>
            <w:tcW w:w="4635" w:type="dxa"/>
            <w:shd w:val="clear" w:color="auto" w:fill="auto"/>
          </w:tcPr>
          <w:p w14:paraId="45254914" w14:textId="3C5D1C9A" w:rsidR="004A7D88" w:rsidRPr="001206F4" w:rsidRDefault="00A351BA" w:rsidP="00E34B3D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Khảo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sát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7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Phòng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Vi </w:t>
            </w:r>
            <w:proofErr w:type="spellStart"/>
            <w:r>
              <w:rPr>
                <w:color w:val="222222"/>
                <w:sz w:val="22"/>
                <w:szCs w:val="22"/>
              </w:rPr>
              <w:t>tính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GV, NV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7 </w:t>
            </w:r>
            <w:proofErr w:type="spellStart"/>
            <w:r>
              <w:rPr>
                <w:color w:val="222222"/>
                <w:sz w:val="22"/>
                <w:szCs w:val="22"/>
              </w:rPr>
              <w:t>thực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hiện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theo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ca </w:t>
            </w:r>
            <w:proofErr w:type="spellStart"/>
            <w:r>
              <w:rPr>
                <w:color w:val="222222"/>
                <w:sz w:val="22"/>
                <w:szCs w:val="22"/>
              </w:rPr>
              <w:t>phân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bố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</w:tr>
      <w:tr w:rsidR="00B875A9" w:rsidRPr="00AE3F54" w14:paraId="5CDF0FB2" w14:textId="77777777" w:rsidTr="0021203E">
        <w:trPr>
          <w:trHeight w:val="162"/>
          <w:jc w:val="center"/>
        </w:trPr>
        <w:tc>
          <w:tcPr>
            <w:tcW w:w="1219" w:type="dxa"/>
            <w:shd w:val="clear" w:color="auto" w:fill="auto"/>
          </w:tcPr>
          <w:p w14:paraId="11598D50" w14:textId="7BBBF03C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376304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/</w:t>
            </w:r>
            <w:r w:rsidR="00376304">
              <w:rPr>
                <w:b/>
                <w:bCs/>
                <w:color w:val="000000"/>
              </w:rPr>
              <w:t>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338EEF62" w14:textId="1A64349A" w:rsidR="007C27BB" w:rsidRPr="005B07FF" w:rsidRDefault="007C27BB" w:rsidP="005B07FF">
            <w:pPr>
              <w:pStyle w:val="NormalWeb"/>
              <w:spacing w:before="0" w:beforeAutospacing="0" w:after="0" w:afterAutospacing="0"/>
              <w:ind w:right="160"/>
              <w:jc w:val="center"/>
              <w:rPr>
                <w:b/>
                <w:bCs/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0D825AB8" w14:textId="6CD1A32B" w:rsidR="00B875A9" w:rsidRPr="00413224" w:rsidRDefault="00037D8E" w:rsidP="00037D8E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Chuẩn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hiện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kết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cả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(BGH, TTCM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bộ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phận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</w:tc>
      </w:tr>
      <w:tr w:rsidR="00B875A9" w:rsidRPr="00AE3F54" w14:paraId="1F8F62A5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746A0B1C" w14:textId="693830EA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376304">
              <w:rPr>
                <w:b/>
                <w:bCs/>
                <w:color w:val="000000"/>
              </w:rPr>
              <w:t>1</w:t>
            </w:r>
            <w:r w:rsidR="00037D8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/</w:t>
            </w:r>
            <w:r w:rsidR="00376304">
              <w:rPr>
                <w:b/>
                <w:bCs/>
                <w:color w:val="000000"/>
              </w:rPr>
              <w:t>5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3391D25" w14:textId="49C4DCB9" w:rsidR="00B875A9" w:rsidRPr="005B07FF" w:rsidRDefault="00B875A9" w:rsidP="005B07FF">
            <w:pPr>
              <w:pStyle w:val="NormalWeb"/>
              <w:spacing w:before="0" w:beforeAutospacing="0" w:after="0" w:afterAutospacing="0"/>
              <w:ind w:right="159"/>
              <w:jc w:val="center"/>
              <w:rPr>
                <w:b/>
                <w:bCs/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611FE48A" w14:textId="1142C679" w:rsidR="00B875A9" w:rsidRPr="00413224" w:rsidRDefault="00B875A9" w:rsidP="005B07F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C8059E" w14:textId="0C17CDE3" w:rsidR="00973257" w:rsidRPr="002255A6" w:rsidRDefault="00545CF9" w:rsidP="00FB6941">
      <w:pPr>
        <w:spacing w:before="120" w:after="100" w:afterAutospacing="1"/>
        <w:ind w:left="85" w:right="85"/>
        <w:rPr>
          <w:i/>
          <w:color w:val="FF000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Thư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  <w:r w:rsidR="00170A35">
        <w:rPr>
          <w:i/>
          <w:color w:val="002060"/>
        </w:rPr>
        <w:t xml:space="preserve"> </w:t>
      </w:r>
      <w:r w:rsidR="000C39F8">
        <w:rPr>
          <w:i/>
          <w:color w:val="FF000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6105"/>
      </w:tblGrid>
      <w:tr w:rsidR="00300C58" w:rsidRPr="003C5457" w14:paraId="2E72BB27" w14:textId="77777777" w:rsidTr="00283B1C">
        <w:trPr>
          <w:trHeight w:val="1108"/>
        </w:trPr>
        <w:tc>
          <w:tcPr>
            <w:tcW w:w="4817" w:type="dxa"/>
          </w:tcPr>
          <w:p w14:paraId="468C68A6" w14:textId="77777777"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14:paraId="33EA73D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14:paraId="446A393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Pr="00FF465A">
              <w:rPr>
                <w:sz w:val="22"/>
                <w:szCs w:val="22"/>
              </w:rPr>
              <w:t>Các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14:paraId="3A21214F" w14:textId="77777777"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proofErr w:type="spellEnd"/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14:paraId="2407ADFD" w14:textId="77777777"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55AA9807" w14:textId="77777777"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C972B93" w14:textId="77777777"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E7D0D44" w14:textId="0B88C55E" w:rsidR="00300C58" w:rsidRPr="003C5457" w:rsidRDefault="00F71A67" w:rsidP="00F93BC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8"/>
                <w:szCs w:val="28"/>
              </w:rPr>
              <w:t>Đặng</w:t>
            </w:r>
            <w:proofErr w:type="spellEnd"/>
            <w:r>
              <w:rPr>
                <w:b/>
                <w:sz w:val="28"/>
                <w:szCs w:val="28"/>
              </w:rPr>
              <w:t xml:space="preserve"> Quang Trung</w:t>
            </w:r>
          </w:p>
        </w:tc>
      </w:tr>
    </w:tbl>
    <w:p w14:paraId="02828BA8" w14:textId="77777777"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B5125"/>
    <w:multiLevelType w:val="hybridMultilevel"/>
    <w:tmpl w:val="87F07178"/>
    <w:lvl w:ilvl="0" w:tplc="3FA27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8" w15:restartNumberingAfterBreak="0">
    <w:nsid w:val="4DF91500"/>
    <w:multiLevelType w:val="hybridMultilevel"/>
    <w:tmpl w:val="56067CAE"/>
    <w:lvl w:ilvl="0" w:tplc="5440B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499314">
    <w:abstractNumId w:val="16"/>
  </w:num>
  <w:num w:numId="2" w16cid:durableId="1402678251">
    <w:abstractNumId w:val="15"/>
  </w:num>
  <w:num w:numId="3" w16cid:durableId="1302618515">
    <w:abstractNumId w:val="11"/>
  </w:num>
  <w:num w:numId="4" w16cid:durableId="478231849">
    <w:abstractNumId w:val="10"/>
  </w:num>
  <w:num w:numId="5" w16cid:durableId="2146584834">
    <w:abstractNumId w:val="3"/>
  </w:num>
  <w:num w:numId="6" w16cid:durableId="312029584">
    <w:abstractNumId w:val="14"/>
  </w:num>
  <w:num w:numId="7" w16cid:durableId="1800688149">
    <w:abstractNumId w:val="0"/>
  </w:num>
  <w:num w:numId="8" w16cid:durableId="1983610855">
    <w:abstractNumId w:val="26"/>
  </w:num>
  <w:num w:numId="9" w16cid:durableId="404031067">
    <w:abstractNumId w:val="22"/>
  </w:num>
  <w:num w:numId="10" w16cid:durableId="515776673">
    <w:abstractNumId w:val="17"/>
  </w:num>
  <w:num w:numId="11" w16cid:durableId="430005893">
    <w:abstractNumId w:val="25"/>
  </w:num>
  <w:num w:numId="12" w16cid:durableId="1021930392">
    <w:abstractNumId w:val="7"/>
  </w:num>
  <w:num w:numId="13" w16cid:durableId="471558568">
    <w:abstractNumId w:val="6"/>
  </w:num>
  <w:num w:numId="14" w16cid:durableId="505437940">
    <w:abstractNumId w:val="13"/>
  </w:num>
  <w:num w:numId="15" w16cid:durableId="1522355595">
    <w:abstractNumId w:val="19"/>
  </w:num>
  <w:num w:numId="16" w16cid:durableId="1641110457">
    <w:abstractNumId w:val="4"/>
  </w:num>
  <w:num w:numId="17" w16cid:durableId="1592161791">
    <w:abstractNumId w:val="21"/>
  </w:num>
  <w:num w:numId="18" w16cid:durableId="13725970">
    <w:abstractNumId w:val="8"/>
  </w:num>
  <w:num w:numId="19" w16cid:durableId="1122111235">
    <w:abstractNumId w:val="1"/>
  </w:num>
  <w:num w:numId="20" w16cid:durableId="349647271">
    <w:abstractNumId w:val="9"/>
  </w:num>
  <w:num w:numId="21" w16cid:durableId="532352001">
    <w:abstractNumId w:val="23"/>
  </w:num>
  <w:num w:numId="22" w16cid:durableId="1585921353">
    <w:abstractNumId w:val="24"/>
  </w:num>
  <w:num w:numId="23" w16cid:durableId="336082329">
    <w:abstractNumId w:val="5"/>
  </w:num>
  <w:num w:numId="24" w16cid:durableId="1815680532">
    <w:abstractNumId w:val="20"/>
  </w:num>
  <w:num w:numId="25" w16cid:durableId="180516752">
    <w:abstractNumId w:val="2"/>
  </w:num>
  <w:num w:numId="26" w16cid:durableId="1078863801">
    <w:abstractNumId w:val="12"/>
  </w:num>
  <w:num w:numId="27" w16cid:durableId="4066564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9"/>
    <w:rsid w:val="00000100"/>
    <w:rsid w:val="000008DD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B76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91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37D8E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13D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4D2"/>
    <w:rsid w:val="000719D9"/>
    <w:rsid w:val="00071F57"/>
    <w:rsid w:val="00072633"/>
    <w:rsid w:val="00072811"/>
    <w:rsid w:val="000731B2"/>
    <w:rsid w:val="000732E4"/>
    <w:rsid w:val="000736A6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248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988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9F8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0716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6F4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3A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29D"/>
    <w:rsid w:val="00160753"/>
    <w:rsid w:val="001608D9"/>
    <w:rsid w:val="00160AFB"/>
    <w:rsid w:val="00160B7C"/>
    <w:rsid w:val="00160CD1"/>
    <w:rsid w:val="00160E9B"/>
    <w:rsid w:val="001610F8"/>
    <w:rsid w:val="001618C6"/>
    <w:rsid w:val="0016197F"/>
    <w:rsid w:val="00161A54"/>
    <w:rsid w:val="00161C87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0A35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0A1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3EF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48D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1D53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5EE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59A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304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C99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03E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3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3E3A"/>
    <w:rsid w:val="00224A70"/>
    <w:rsid w:val="00224AB6"/>
    <w:rsid w:val="00224D44"/>
    <w:rsid w:val="002255A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0C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13E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601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1E33"/>
    <w:rsid w:val="00282627"/>
    <w:rsid w:val="00282B82"/>
    <w:rsid w:val="00282E9C"/>
    <w:rsid w:val="00282FC6"/>
    <w:rsid w:val="00283215"/>
    <w:rsid w:val="0028340A"/>
    <w:rsid w:val="00283482"/>
    <w:rsid w:val="0028389A"/>
    <w:rsid w:val="00283B1C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A82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97E92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0FD0"/>
    <w:rsid w:val="002B1012"/>
    <w:rsid w:val="002B175A"/>
    <w:rsid w:val="002B1922"/>
    <w:rsid w:val="002B1EE5"/>
    <w:rsid w:val="002B1F3A"/>
    <w:rsid w:val="002B243B"/>
    <w:rsid w:val="002B2D3C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42B"/>
    <w:rsid w:val="002C0554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5D8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2BB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E77AE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18"/>
    <w:rsid w:val="00302CC4"/>
    <w:rsid w:val="00302D70"/>
    <w:rsid w:val="00302ED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6F7D"/>
    <w:rsid w:val="0030760D"/>
    <w:rsid w:val="00307BCD"/>
    <w:rsid w:val="00307E65"/>
    <w:rsid w:val="003102EC"/>
    <w:rsid w:val="003109B3"/>
    <w:rsid w:val="0031114F"/>
    <w:rsid w:val="0031155B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5D79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DDB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304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3A33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2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A8D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3F7D78"/>
    <w:rsid w:val="00400845"/>
    <w:rsid w:val="00400BA2"/>
    <w:rsid w:val="00401101"/>
    <w:rsid w:val="004016CA"/>
    <w:rsid w:val="00401770"/>
    <w:rsid w:val="004017D3"/>
    <w:rsid w:val="00402173"/>
    <w:rsid w:val="00402532"/>
    <w:rsid w:val="004029BB"/>
    <w:rsid w:val="004036F2"/>
    <w:rsid w:val="00403887"/>
    <w:rsid w:val="00403AC6"/>
    <w:rsid w:val="00403B11"/>
    <w:rsid w:val="00403DBC"/>
    <w:rsid w:val="00403E68"/>
    <w:rsid w:val="0040467E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224"/>
    <w:rsid w:val="00413607"/>
    <w:rsid w:val="00413F4E"/>
    <w:rsid w:val="00414101"/>
    <w:rsid w:val="004145EB"/>
    <w:rsid w:val="004147A0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003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326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7C5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6E3D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1FF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E8B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40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A7D88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1ED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103"/>
    <w:rsid w:val="004E7502"/>
    <w:rsid w:val="004E7E2D"/>
    <w:rsid w:val="004E7FEF"/>
    <w:rsid w:val="004F00AB"/>
    <w:rsid w:val="004F01C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269"/>
    <w:rsid w:val="00505B78"/>
    <w:rsid w:val="00505F2F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0850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38C2"/>
    <w:rsid w:val="00514174"/>
    <w:rsid w:val="00514270"/>
    <w:rsid w:val="00514777"/>
    <w:rsid w:val="0051479F"/>
    <w:rsid w:val="00514D54"/>
    <w:rsid w:val="0051556D"/>
    <w:rsid w:val="005155A7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3F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8ED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338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2E4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2D39"/>
    <w:rsid w:val="005833AC"/>
    <w:rsid w:val="0058343B"/>
    <w:rsid w:val="005835B5"/>
    <w:rsid w:val="00583DD3"/>
    <w:rsid w:val="00583E2E"/>
    <w:rsid w:val="00583FB1"/>
    <w:rsid w:val="005850BB"/>
    <w:rsid w:val="0058510D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6EB0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2EB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7FF"/>
    <w:rsid w:val="005B0E62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5B3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5D61"/>
    <w:rsid w:val="005D62C3"/>
    <w:rsid w:val="005D6605"/>
    <w:rsid w:val="005D6A81"/>
    <w:rsid w:val="005D6BC5"/>
    <w:rsid w:val="005D7090"/>
    <w:rsid w:val="005D7302"/>
    <w:rsid w:val="005E0010"/>
    <w:rsid w:val="005E027F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227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B54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16E0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038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96"/>
    <w:rsid w:val="006B0EFD"/>
    <w:rsid w:val="006B0F72"/>
    <w:rsid w:val="006B12EB"/>
    <w:rsid w:val="006B1A1A"/>
    <w:rsid w:val="006B1C38"/>
    <w:rsid w:val="006B229A"/>
    <w:rsid w:val="006B23AF"/>
    <w:rsid w:val="006B2FE7"/>
    <w:rsid w:val="006B32D9"/>
    <w:rsid w:val="006B3F3F"/>
    <w:rsid w:val="006B402B"/>
    <w:rsid w:val="006B4327"/>
    <w:rsid w:val="006B4844"/>
    <w:rsid w:val="006B50F0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2B9A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6F6E65"/>
    <w:rsid w:val="006F7BF1"/>
    <w:rsid w:val="006F7C9F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59A"/>
    <w:rsid w:val="007067E2"/>
    <w:rsid w:val="0070696F"/>
    <w:rsid w:val="0070699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3CCA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6A8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4FB6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551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4D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2F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5C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3B"/>
    <w:rsid w:val="0076514E"/>
    <w:rsid w:val="007651BF"/>
    <w:rsid w:val="0076551D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981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99B"/>
    <w:rsid w:val="00792B3B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5FDF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9EC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3E05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7B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10A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3E56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250"/>
    <w:rsid w:val="007F2396"/>
    <w:rsid w:val="007F2941"/>
    <w:rsid w:val="007F2C8F"/>
    <w:rsid w:val="007F2D7D"/>
    <w:rsid w:val="007F2F4E"/>
    <w:rsid w:val="007F32E1"/>
    <w:rsid w:val="007F3CBC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3D49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75A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B34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7C"/>
    <w:rsid w:val="008505A6"/>
    <w:rsid w:val="00850C53"/>
    <w:rsid w:val="00850EBA"/>
    <w:rsid w:val="00851A47"/>
    <w:rsid w:val="00851BEF"/>
    <w:rsid w:val="00851D97"/>
    <w:rsid w:val="00852061"/>
    <w:rsid w:val="00852713"/>
    <w:rsid w:val="00853595"/>
    <w:rsid w:val="0085360D"/>
    <w:rsid w:val="008538AB"/>
    <w:rsid w:val="008538D0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6E2C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318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2B2D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6529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62E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BC5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1CB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3A7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3CA"/>
    <w:rsid w:val="00901DF5"/>
    <w:rsid w:val="00901E4D"/>
    <w:rsid w:val="009023E2"/>
    <w:rsid w:val="009027A4"/>
    <w:rsid w:val="00902BD2"/>
    <w:rsid w:val="009034CB"/>
    <w:rsid w:val="0090406C"/>
    <w:rsid w:val="009056F1"/>
    <w:rsid w:val="009059B7"/>
    <w:rsid w:val="00905A2A"/>
    <w:rsid w:val="00905FC2"/>
    <w:rsid w:val="009067B9"/>
    <w:rsid w:val="00906C04"/>
    <w:rsid w:val="00907025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2C2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04F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6AD9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6B0"/>
    <w:rsid w:val="00976797"/>
    <w:rsid w:val="00976864"/>
    <w:rsid w:val="00977377"/>
    <w:rsid w:val="00980224"/>
    <w:rsid w:val="009805AE"/>
    <w:rsid w:val="00980EFF"/>
    <w:rsid w:val="009815C2"/>
    <w:rsid w:val="00981708"/>
    <w:rsid w:val="009817C3"/>
    <w:rsid w:val="00981812"/>
    <w:rsid w:val="00981C85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76F"/>
    <w:rsid w:val="009A2CEA"/>
    <w:rsid w:val="009A321B"/>
    <w:rsid w:val="009A3317"/>
    <w:rsid w:val="009A3387"/>
    <w:rsid w:val="009A3655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0E44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5B3C"/>
    <w:rsid w:val="009C76E0"/>
    <w:rsid w:val="009C77C3"/>
    <w:rsid w:val="009C7AC1"/>
    <w:rsid w:val="009C7E56"/>
    <w:rsid w:val="009D088E"/>
    <w:rsid w:val="009D0A39"/>
    <w:rsid w:val="009D1EDB"/>
    <w:rsid w:val="009D1F13"/>
    <w:rsid w:val="009D2F40"/>
    <w:rsid w:val="009D34B0"/>
    <w:rsid w:val="009D360E"/>
    <w:rsid w:val="009D490C"/>
    <w:rsid w:val="009D5124"/>
    <w:rsid w:val="009D566E"/>
    <w:rsid w:val="009D5858"/>
    <w:rsid w:val="009D5B6F"/>
    <w:rsid w:val="009D5D49"/>
    <w:rsid w:val="009D6DD7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111"/>
    <w:rsid w:val="009E2BE3"/>
    <w:rsid w:val="009E3082"/>
    <w:rsid w:val="009E3184"/>
    <w:rsid w:val="009E4043"/>
    <w:rsid w:val="009E4839"/>
    <w:rsid w:val="009E4A7E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39A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1E32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8E7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1BA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A74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14"/>
    <w:rsid w:val="00A64ED6"/>
    <w:rsid w:val="00A658F3"/>
    <w:rsid w:val="00A65AEE"/>
    <w:rsid w:val="00A65DA6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1844"/>
    <w:rsid w:val="00A721A5"/>
    <w:rsid w:val="00A723FE"/>
    <w:rsid w:val="00A724F6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474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5F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05F0"/>
    <w:rsid w:val="00AC1987"/>
    <w:rsid w:val="00AC19B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5F23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547"/>
    <w:rsid w:val="00AD4F4F"/>
    <w:rsid w:val="00AD5946"/>
    <w:rsid w:val="00AD5D81"/>
    <w:rsid w:val="00AD6A1E"/>
    <w:rsid w:val="00AD745B"/>
    <w:rsid w:val="00AD7585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BF8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B21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44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2D9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424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489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C8D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9D1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5A9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D21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2D51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427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D7FEE"/>
    <w:rsid w:val="00BE01C0"/>
    <w:rsid w:val="00BE04C8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D50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3D2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33D2"/>
    <w:rsid w:val="00C53FEB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5D3B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293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7E6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C6A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363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557"/>
    <w:rsid w:val="00CC5619"/>
    <w:rsid w:val="00CC5AF6"/>
    <w:rsid w:val="00CC5D70"/>
    <w:rsid w:val="00CC6DAF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5FC8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DC1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E7CE3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0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5D7"/>
    <w:rsid w:val="00D02656"/>
    <w:rsid w:val="00D02C8A"/>
    <w:rsid w:val="00D0314C"/>
    <w:rsid w:val="00D03167"/>
    <w:rsid w:val="00D04D05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6BA8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37F3F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0D65"/>
    <w:rsid w:val="00D61086"/>
    <w:rsid w:val="00D6148A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510"/>
    <w:rsid w:val="00D676C5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430"/>
    <w:rsid w:val="00D82599"/>
    <w:rsid w:val="00D82BBA"/>
    <w:rsid w:val="00D82C2E"/>
    <w:rsid w:val="00D82CEC"/>
    <w:rsid w:val="00D83DDD"/>
    <w:rsid w:val="00D84144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3B7E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98"/>
    <w:rsid w:val="00DB01CB"/>
    <w:rsid w:val="00DB03CF"/>
    <w:rsid w:val="00DB0D92"/>
    <w:rsid w:val="00DB15CD"/>
    <w:rsid w:val="00DB1619"/>
    <w:rsid w:val="00DB1795"/>
    <w:rsid w:val="00DB199B"/>
    <w:rsid w:val="00DB1F02"/>
    <w:rsid w:val="00DB2001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0AD"/>
    <w:rsid w:val="00DC5FD9"/>
    <w:rsid w:val="00DC7094"/>
    <w:rsid w:val="00DC755E"/>
    <w:rsid w:val="00DC7D27"/>
    <w:rsid w:val="00DC7D87"/>
    <w:rsid w:val="00DC7F03"/>
    <w:rsid w:val="00DD02EF"/>
    <w:rsid w:val="00DD0426"/>
    <w:rsid w:val="00DD0C9B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203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053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0481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BCE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AD5"/>
    <w:rsid w:val="00E03E2B"/>
    <w:rsid w:val="00E03F56"/>
    <w:rsid w:val="00E04B49"/>
    <w:rsid w:val="00E04E43"/>
    <w:rsid w:val="00E04FD0"/>
    <w:rsid w:val="00E052DF"/>
    <w:rsid w:val="00E05491"/>
    <w:rsid w:val="00E056F1"/>
    <w:rsid w:val="00E05741"/>
    <w:rsid w:val="00E06262"/>
    <w:rsid w:val="00E06CCD"/>
    <w:rsid w:val="00E07338"/>
    <w:rsid w:val="00E07480"/>
    <w:rsid w:val="00E074BD"/>
    <w:rsid w:val="00E07834"/>
    <w:rsid w:val="00E07882"/>
    <w:rsid w:val="00E07ADF"/>
    <w:rsid w:val="00E07E97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29D"/>
    <w:rsid w:val="00E173E9"/>
    <w:rsid w:val="00E17568"/>
    <w:rsid w:val="00E175D3"/>
    <w:rsid w:val="00E2018D"/>
    <w:rsid w:val="00E20240"/>
    <w:rsid w:val="00E203C8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B3D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4E3E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0DF8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529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3A"/>
    <w:rsid w:val="00E90DA1"/>
    <w:rsid w:val="00E90EC0"/>
    <w:rsid w:val="00E91042"/>
    <w:rsid w:val="00E91499"/>
    <w:rsid w:val="00E916CB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5F22"/>
    <w:rsid w:val="00EA6562"/>
    <w:rsid w:val="00EA676A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B6C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7D4"/>
    <w:rsid w:val="00EB6A77"/>
    <w:rsid w:val="00EB6BF1"/>
    <w:rsid w:val="00EB6EDD"/>
    <w:rsid w:val="00EB727F"/>
    <w:rsid w:val="00EB72A1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DBB"/>
    <w:rsid w:val="00EC2E59"/>
    <w:rsid w:val="00EC2FC8"/>
    <w:rsid w:val="00EC4137"/>
    <w:rsid w:val="00EC4273"/>
    <w:rsid w:val="00EC48C0"/>
    <w:rsid w:val="00EC4AF0"/>
    <w:rsid w:val="00EC5701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27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6CA"/>
    <w:rsid w:val="00F34E09"/>
    <w:rsid w:val="00F36508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6A5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AC3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7FC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705"/>
    <w:rsid w:val="00F74809"/>
    <w:rsid w:val="00F74A87"/>
    <w:rsid w:val="00F74BA4"/>
    <w:rsid w:val="00F75857"/>
    <w:rsid w:val="00F75BDC"/>
    <w:rsid w:val="00F75E8F"/>
    <w:rsid w:val="00F76E89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1D1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BCA"/>
    <w:rsid w:val="00F93C6C"/>
    <w:rsid w:val="00F93D43"/>
    <w:rsid w:val="00F94064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259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434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5E28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4F41E95"/>
  <w15:docId w15:val="{F36A6862-DB40-4901-81CB-C04001B3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Home</cp:lastModifiedBy>
  <cp:revision>7</cp:revision>
  <cp:lastPrinted>2021-03-16T07:30:00Z</cp:lastPrinted>
  <dcterms:created xsi:type="dcterms:W3CDTF">2023-05-08T01:36:00Z</dcterms:created>
  <dcterms:modified xsi:type="dcterms:W3CDTF">2023-05-08T03:14:00Z</dcterms:modified>
</cp:coreProperties>
</file>