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14:paraId="78201CCC" w14:textId="77777777" w:rsidTr="00FB6941">
        <w:trPr>
          <w:trHeight w:val="1210"/>
        </w:trPr>
        <w:tc>
          <w:tcPr>
            <w:tcW w:w="5238" w:type="dxa"/>
          </w:tcPr>
          <w:p w14:paraId="57BE1B8B" w14:textId="77777777" w:rsidR="00300C58" w:rsidRDefault="00F43AF7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FB6941">
              <w:rPr>
                <w:sz w:val="26"/>
                <w:szCs w:val="26"/>
              </w:rPr>
              <w:t xml:space="preserve"> </w:t>
            </w:r>
          </w:p>
          <w:p w14:paraId="33337864" w14:textId="77777777" w:rsidR="001B1085" w:rsidRPr="004A7468" w:rsidRDefault="001B1085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14:paraId="589E6673" w14:textId="77777777"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14:paraId="4FCD269D" w14:textId="77777777"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346041" wp14:editId="255D8E9C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8FE5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"/>
                  </w:pict>
                </mc:Fallback>
              </mc:AlternateContent>
            </w:r>
          </w:p>
          <w:p w14:paraId="0C4F30E7" w14:textId="77777777"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 wp14:anchorId="1134BDDB" wp14:editId="2F644377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14:paraId="5513B58E" w14:textId="77777777"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7028E5CB" w14:textId="77777777"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7468">
              <w:rPr>
                <w:b/>
                <w:sz w:val="28"/>
                <w:szCs w:val="28"/>
              </w:rPr>
              <w:t>Độc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lập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4A7468">
              <w:rPr>
                <w:b/>
                <w:sz w:val="28"/>
                <w:szCs w:val="28"/>
              </w:rPr>
              <w:t>Tự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4A7468">
              <w:rPr>
                <w:b/>
                <w:sz w:val="28"/>
                <w:szCs w:val="28"/>
              </w:rPr>
              <w:t>Hạnh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6C049B73" w14:textId="77777777"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7CFBF5" wp14:editId="39DAA3AC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95DF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"/>
                  </w:pict>
                </mc:Fallback>
              </mc:AlternateContent>
            </w:r>
          </w:p>
          <w:p w14:paraId="07CC6A9D" w14:textId="77777777"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</w:p>
          <w:p w14:paraId="4822C8CD" w14:textId="081D0033" w:rsidR="00CA7F0A" w:rsidRPr="000F4AEB" w:rsidRDefault="000008DD" w:rsidP="00CA7F0A">
            <w:pPr>
              <w:ind w:right="288"/>
              <w:jc w:val="center"/>
            </w:pPr>
            <w:proofErr w:type="spellStart"/>
            <w:r>
              <w:rPr>
                <w:b/>
                <w:bCs/>
                <w:color w:val="000080"/>
                <w:sz w:val="28"/>
                <w:szCs w:val="28"/>
              </w:rPr>
              <w:t>Tuần</w:t>
            </w:r>
            <w:proofErr w:type="spellEnd"/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C94363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="00AC05F0">
              <w:rPr>
                <w:b/>
                <w:bCs/>
                <w:color w:val="000080"/>
                <w:sz w:val="28"/>
                <w:szCs w:val="28"/>
              </w:rPr>
              <w:t xml:space="preserve"> -</w:t>
            </w:r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HK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.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Năm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học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80"/>
                <w:sz w:val="28"/>
                <w:szCs w:val="28"/>
              </w:rPr>
              <w:t>2022 - 2023</w:t>
            </w:r>
          </w:p>
          <w:p w14:paraId="797E2A0D" w14:textId="510E60E8" w:rsidR="00300C58" w:rsidRPr="00CA7F0A" w:rsidRDefault="00CA7F0A" w:rsidP="0094304F">
            <w:pPr>
              <w:ind w:right="288"/>
              <w:jc w:val="center"/>
            </w:pP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Từ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C94363">
              <w:rPr>
                <w:b/>
                <w:bCs/>
                <w:color w:val="000080"/>
                <w:sz w:val="28"/>
                <w:szCs w:val="28"/>
              </w:rPr>
              <w:t>13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40467E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="00F32250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40467E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đến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40467E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C94363">
              <w:rPr>
                <w:b/>
                <w:bCs/>
                <w:color w:val="000080"/>
                <w:sz w:val="28"/>
                <w:szCs w:val="28"/>
              </w:rPr>
              <w:t>9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AC19B7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3</w:t>
            </w:r>
          </w:p>
        </w:tc>
      </w:tr>
    </w:tbl>
    <w:p w14:paraId="02FDA37E" w14:textId="77777777"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30"/>
        <w:gridCol w:w="4635"/>
      </w:tblGrid>
      <w:tr w:rsidR="00545CF9" w:rsidRPr="00AE3F54" w14:paraId="5CE07868" w14:textId="77777777" w:rsidTr="0021203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775C31B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3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BCAD4B3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3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0F4ECB78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85057C" w:rsidRPr="004D0DEC" w14:paraId="1BC3FA46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2A78285E" w14:textId="0F4BFE55" w:rsidR="0085057C" w:rsidRPr="000F4AEB" w:rsidRDefault="0085057C" w:rsidP="0085057C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hai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C94363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>/0</w:t>
            </w:r>
            <w:r w:rsidR="0040467E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351D1815" w14:textId="557DC54B" w:rsidR="00F426A5" w:rsidRDefault="0085057C" w:rsidP="00F346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Chào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cờ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đầu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tuần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.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Kể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chuyện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Bác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Hồ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triển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lãm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tranh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 “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Biển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đảo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quê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hương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>”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Sân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Đại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biểu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, </w:t>
            </w:r>
            <w:r>
              <w:rPr>
                <w:color w:val="222222"/>
                <w:sz w:val="22"/>
                <w:szCs w:val="22"/>
              </w:rPr>
              <w:t xml:space="preserve">BGH, TPT </w:t>
            </w:r>
            <w:proofErr w:type="spellStart"/>
            <w:r>
              <w:rPr>
                <w:color w:val="222222"/>
                <w:sz w:val="22"/>
                <w:szCs w:val="22"/>
              </w:rPr>
              <w:t>Đội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GVCN </w:t>
            </w:r>
            <w:proofErr w:type="spellStart"/>
            <w:r>
              <w:rPr>
                <w:color w:val="222222"/>
                <w:sz w:val="22"/>
                <w:szCs w:val="22"/>
              </w:rPr>
              <w:t>và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5506C48F" w14:textId="4FB26441" w:rsidR="00C94363" w:rsidRDefault="00C94363" w:rsidP="00F346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Phát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động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môi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Khuôn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viê</w:t>
            </w:r>
            <w:r>
              <w:rPr>
                <w:color w:val="222222"/>
                <w:sz w:val="22"/>
                <w:szCs w:val="22"/>
              </w:rPr>
              <w:t>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–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GVCN </w:t>
            </w:r>
            <w:proofErr w:type="spellStart"/>
            <w:r>
              <w:rPr>
                <w:color w:val="222222"/>
                <w:sz w:val="22"/>
                <w:szCs w:val="22"/>
              </w:rPr>
              <w:t>và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2E3D22DA" w14:textId="21FF3CEC" w:rsidR="00B875A9" w:rsidRDefault="00B875A9" w:rsidP="00B875A9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Triển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khai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kế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hoạch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Trưởng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thành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Phòng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Đội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r>
              <w:rPr>
                <w:color w:val="222222"/>
                <w:sz w:val="22"/>
                <w:szCs w:val="22"/>
              </w:rPr>
              <w:t xml:space="preserve">TPT </w:t>
            </w:r>
            <w:proofErr w:type="spellStart"/>
            <w:r>
              <w:rPr>
                <w:color w:val="222222"/>
                <w:sz w:val="22"/>
                <w:szCs w:val="22"/>
              </w:rPr>
              <w:t>Đội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BCH </w:t>
            </w:r>
            <w:proofErr w:type="spellStart"/>
            <w:r>
              <w:rPr>
                <w:color w:val="222222"/>
                <w:sz w:val="22"/>
                <w:szCs w:val="22"/>
              </w:rPr>
              <w:t>liên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Chi </w:t>
            </w:r>
            <w:proofErr w:type="spellStart"/>
            <w:r>
              <w:rPr>
                <w:color w:val="222222"/>
                <w:sz w:val="22"/>
                <w:szCs w:val="22"/>
              </w:rPr>
              <w:t>đội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trưởng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lớp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3064FF04" w14:textId="77777777" w:rsidR="009013CA" w:rsidRDefault="009013CA" w:rsidP="00F346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mặt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Học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sinh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dự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thi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 HSG Thành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phố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Thủ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Đức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>P. HĐSP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BGH,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cô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Liễu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cô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 N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Diễm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, 05 HS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dự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  <w:p w14:paraId="4DCB8250" w14:textId="2E20B877" w:rsidR="00C94363" w:rsidRPr="00413224" w:rsidRDefault="00C94363" w:rsidP="00F346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9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triển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khai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tác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P. </w:t>
            </w:r>
            <w:proofErr w:type="spellStart"/>
            <w:r>
              <w:rPr>
                <w:color w:val="222222"/>
                <w:sz w:val="22"/>
                <w:szCs w:val="22"/>
              </w:rPr>
              <w:t>Thư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viện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r>
              <w:rPr>
                <w:color w:val="222222"/>
                <w:sz w:val="22"/>
                <w:szCs w:val="22"/>
              </w:rPr>
              <w:t xml:space="preserve">Thành </w:t>
            </w:r>
            <w:proofErr w:type="spellStart"/>
            <w:r>
              <w:rPr>
                <w:color w:val="222222"/>
                <w:sz w:val="22"/>
                <w:szCs w:val="22"/>
              </w:rPr>
              <w:t>viên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Tổ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VP</w:t>
            </w:r>
            <w:r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35" w:type="dxa"/>
            <w:shd w:val="clear" w:color="auto" w:fill="auto"/>
          </w:tcPr>
          <w:p w14:paraId="77B5FD51" w14:textId="285CB2B5" w:rsidR="00863318" w:rsidRPr="00C65D3B" w:rsidRDefault="0016029D" w:rsidP="00F346CA">
            <w:pPr>
              <w:jc w:val="both"/>
              <w:rPr>
                <w:color w:val="222222"/>
                <w:sz w:val="22"/>
                <w:szCs w:val="22"/>
              </w:rPr>
            </w:pPr>
            <w:r w:rsidRPr="00302C18">
              <w:rPr>
                <w:color w:val="FF0000"/>
                <w:sz w:val="22"/>
                <w:szCs w:val="22"/>
              </w:rPr>
              <w:t xml:space="preserve">-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Triển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lãm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ảnh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Biển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đảo</w:t>
            </w:r>
            <w:proofErr w:type="spellEnd"/>
          </w:p>
        </w:tc>
      </w:tr>
      <w:tr w:rsidR="00B875A9" w:rsidRPr="00E07E97" w14:paraId="5A93E7C3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48650DFF" w14:textId="6181B3F6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ba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14/03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046B9516" w14:textId="467A8670" w:rsidR="00B875A9" w:rsidRDefault="00B875A9" w:rsidP="00B875A9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56E3D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6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 </w:t>
            </w:r>
            <w:proofErr w:type="spellStart"/>
            <w:r>
              <w:rPr>
                <w:color w:val="222222"/>
                <w:sz w:val="22"/>
                <w:szCs w:val="22"/>
              </w:rPr>
              <w:t>Giỏi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Thành </w:t>
            </w:r>
            <w:proofErr w:type="spellStart"/>
            <w:r>
              <w:rPr>
                <w:color w:val="222222"/>
                <w:sz w:val="22"/>
                <w:szCs w:val="22"/>
              </w:rPr>
              <w:t>phố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Tập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trung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tại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THCS </w:t>
            </w:r>
            <w:r>
              <w:rPr>
                <w:color w:val="222222"/>
                <w:sz w:val="22"/>
                <w:szCs w:val="22"/>
              </w:rPr>
              <w:t>GOT</w:t>
            </w:r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Hương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Giang, 05 HS </w:t>
            </w:r>
            <w:proofErr w:type="spellStart"/>
            <w:r>
              <w:rPr>
                <w:color w:val="222222"/>
                <w:sz w:val="22"/>
                <w:szCs w:val="22"/>
              </w:rPr>
              <w:t>dự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44F388B7" w14:textId="4932C870" w:rsidR="009332C2" w:rsidRPr="00365DDB" w:rsidRDefault="009332C2" w:rsidP="00B875A9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Nghe </w:t>
            </w:r>
            <w:proofErr w:type="spellStart"/>
            <w:r>
              <w:rPr>
                <w:color w:val="222222"/>
                <w:sz w:val="22"/>
                <w:szCs w:val="22"/>
              </w:rPr>
              <w:t>thời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sự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P. </w:t>
            </w:r>
            <w:r>
              <w:rPr>
                <w:color w:val="222222"/>
                <w:sz w:val="22"/>
                <w:szCs w:val="22"/>
              </w:rPr>
              <w:t>BTĐ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222222"/>
                <w:sz w:val="22"/>
                <w:szCs w:val="22"/>
              </w:rPr>
              <w:t>Cấp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chi </w:t>
            </w:r>
            <w:proofErr w:type="spellStart"/>
            <w:r>
              <w:rPr>
                <w:color w:val="222222"/>
                <w:sz w:val="22"/>
                <w:szCs w:val="22"/>
              </w:rPr>
              <w:t>bộ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35" w:type="dxa"/>
            <w:shd w:val="clear" w:color="auto" w:fill="auto"/>
          </w:tcPr>
          <w:p w14:paraId="4DD0B3F0" w14:textId="6BF1BD0A" w:rsidR="00B875A9" w:rsidRPr="00A1239A" w:rsidRDefault="00B875A9" w:rsidP="00B875A9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302C18">
              <w:rPr>
                <w:color w:val="FF0000"/>
                <w:sz w:val="22"/>
                <w:szCs w:val="22"/>
              </w:rPr>
              <w:t xml:space="preserve">-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Triển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lãm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ảnh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Biển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đảo</w:t>
            </w:r>
            <w:proofErr w:type="spellEnd"/>
          </w:p>
        </w:tc>
      </w:tr>
      <w:tr w:rsidR="00B875A9" w:rsidRPr="00AE3F54" w14:paraId="6DBDC191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772EFB0E" w14:textId="6A969870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tư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15/03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7D6089D2" w14:textId="77777777" w:rsidR="00B875A9" w:rsidRDefault="00B875A9" w:rsidP="00B875A9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56E3D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chuyên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222222"/>
                <w:sz w:val="22"/>
                <w:szCs w:val="22"/>
              </w:rPr>
              <w:t>Phước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Bình</w:t>
            </w:r>
            <w:r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 xml:space="preserve">GV </w:t>
            </w:r>
            <w:proofErr w:type="spellStart"/>
            <w:r>
              <w:rPr>
                <w:color w:val="222222"/>
                <w:sz w:val="22"/>
                <w:szCs w:val="22"/>
              </w:rPr>
              <w:t>Ngữ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văn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2B4608C6" w14:textId="000B40CF" w:rsidR="00B875A9" w:rsidRPr="004147A0" w:rsidRDefault="00DB15CD" w:rsidP="00B875A9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56E3D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chuyên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222222"/>
                <w:sz w:val="22"/>
                <w:szCs w:val="22"/>
              </w:rPr>
              <w:t>Cát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Lái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GV </w:t>
            </w:r>
            <w:proofErr w:type="spellStart"/>
            <w:r>
              <w:rPr>
                <w:color w:val="222222"/>
                <w:sz w:val="22"/>
                <w:szCs w:val="22"/>
              </w:rPr>
              <w:t>Hóa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14:paraId="333C6D45" w14:textId="77777777" w:rsidR="00B875A9" w:rsidRDefault="00B875A9" w:rsidP="00B875A9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FF0000"/>
                <w:sz w:val="22"/>
                <w:szCs w:val="22"/>
              </w:rPr>
            </w:pPr>
            <w:r w:rsidRPr="00302C18">
              <w:rPr>
                <w:color w:val="FF0000"/>
                <w:sz w:val="22"/>
                <w:szCs w:val="22"/>
              </w:rPr>
              <w:t xml:space="preserve">-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Triển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lãm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ảnh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Biển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đảo</w:t>
            </w:r>
            <w:proofErr w:type="spellEnd"/>
          </w:p>
          <w:p w14:paraId="7AC90AAA" w14:textId="77777777" w:rsidR="00B875A9" w:rsidRDefault="00B875A9" w:rsidP="00B875A9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56E3D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Tập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hợp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hồ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minh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chứng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Phòng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HĐSP</w:t>
            </w:r>
            <w:r>
              <w:rPr>
                <w:color w:val="222222"/>
                <w:sz w:val="22"/>
                <w:szCs w:val="22"/>
              </w:rPr>
              <w:t xml:space="preserve"> – </w:t>
            </w:r>
            <w:r>
              <w:rPr>
                <w:color w:val="222222"/>
                <w:sz w:val="22"/>
                <w:szCs w:val="22"/>
              </w:rPr>
              <w:t>TTCM, GV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38CB63BB" w14:textId="738562DA" w:rsidR="005E027F" w:rsidRPr="0085057C" w:rsidRDefault="005E027F" w:rsidP="00B875A9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56E3D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</w:t>
            </w:r>
            <w:r>
              <w:rPr>
                <w:b/>
                <w:bCs/>
                <w:color w:val="222222"/>
                <w:sz w:val="22"/>
                <w:szCs w:val="22"/>
              </w:rPr>
              <w:t>4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Đón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Y </w:t>
            </w:r>
            <w:proofErr w:type="spellStart"/>
            <w:r>
              <w:rPr>
                <w:color w:val="222222"/>
                <w:sz w:val="22"/>
                <w:szCs w:val="22"/>
              </w:rPr>
              <w:t>tế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Phòng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HĐSP – </w:t>
            </w:r>
            <w:r>
              <w:rPr>
                <w:color w:val="222222"/>
                <w:sz w:val="22"/>
                <w:szCs w:val="22"/>
              </w:rPr>
              <w:t xml:space="preserve">BGH,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Xiêm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</w:tr>
      <w:tr w:rsidR="00B875A9" w:rsidRPr="00AE3F54" w14:paraId="7FF2A4CF" w14:textId="77777777" w:rsidTr="0021203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23B7C034" w14:textId="55E768D7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>
              <w:rPr>
                <w:b/>
                <w:bCs/>
                <w:color w:val="000000"/>
              </w:rPr>
              <w:t>16/03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5B554D5A" w14:textId="785EBFB9" w:rsidR="00B875A9" w:rsidRPr="00DE0203" w:rsidRDefault="00B875A9" w:rsidP="00B875A9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56E3D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chuyên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THCS </w:t>
            </w:r>
            <w:r>
              <w:rPr>
                <w:color w:val="222222"/>
                <w:sz w:val="22"/>
                <w:szCs w:val="22"/>
              </w:rPr>
              <w:t xml:space="preserve">An </w:t>
            </w:r>
            <w:proofErr w:type="spellStart"/>
            <w:r>
              <w:rPr>
                <w:color w:val="222222"/>
                <w:sz w:val="22"/>
                <w:szCs w:val="22"/>
              </w:rPr>
              <w:t>Phú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GV </w:t>
            </w:r>
            <w:r>
              <w:rPr>
                <w:color w:val="222222"/>
                <w:sz w:val="22"/>
                <w:szCs w:val="22"/>
              </w:rPr>
              <w:t>GDCD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14:paraId="728553F4" w14:textId="111F23B3" w:rsidR="00B875A9" w:rsidRPr="005438ED" w:rsidRDefault="00B875A9" w:rsidP="00B875A9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302C18">
              <w:rPr>
                <w:color w:val="FF0000"/>
                <w:sz w:val="22"/>
                <w:szCs w:val="22"/>
              </w:rPr>
              <w:t xml:space="preserve">-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Triển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lãm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ảnh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Biển</w:t>
            </w:r>
            <w:proofErr w:type="spellEnd"/>
            <w:r w:rsidRPr="00302C18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C18">
              <w:rPr>
                <w:color w:val="FF0000"/>
                <w:sz w:val="22"/>
                <w:szCs w:val="22"/>
              </w:rPr>
              <w:t>đảo</w:t>
            </w:r>
            <w:proofErr w:type="spellEnd"/>
          </w:p>
        </w:tc>
      </w:tr>
      <w:tr w:rsidR="00B875A9" w:rsidRPr="001848DF" w14:paraId="42715869" w14:textId="77777777" w:rsidTr="0021203E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14:paraId="1AA98C11" w14:textId="100D0DE1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sáu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17/03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7F755EB3" w14:textId="02BCCCFA" w:rsidR="00B875A9" w:rsidRPr="005138C2" w:rsidRDefault="00B875A9" w:rsidP="00B875A9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</w:p>
          <w:p w14:paraId="756F2D2F" w14:textId="5276C9E7" w:rsidR="00B875A9" w:rsidRPr="005138C2" w:rsidRDefault="00B875A9" w:rsidP="00B875A9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14:paraId="45254914" w14:textId="54B09099" w:rsidR="00B875A9" w:rsidRPr="001206F4" w:rsidRDefault="00B875A9" w:rsidP="00B875A9">
            <w:pPr>
              <w:pStyle w:val="NormalWeb"/>
              <w:spacing w:before="0" w:beforeAutospacing="0" w:after="0" w:afterAutospacing="0"/>
              <w:ind w:right="159"/>
              <w:jc w:val="both"/>
              <w:rPr>
                <w:sz w:val="22"/>
                <w:szCs w:val="22"/>
              </w:rPr>
            </w:pPr>
          </w:p>
        </w:tc>
      </w:tr>
      <w:tr w:rsidR="00B875A9" w:rsidRPr="00AE3F54" w14:paraId="5CDF0FB2" w14:textId="77777777" w:rsidTr="0021203E">
        <w:trPr>
          <w:trHeight w:val="162"/>
          <w:jc w:val="center"/>
        </w:trPr>
        <w:tc>
          <w:tcPr>
            <w:tcW w:w="1219" w:type="dxa"/>
            <w:shd w:val="clear" w:color="auto" w:fill="auto"/>
          </w:tcPr>
          <w:p w14:paraId="11598D50" w14:textId="4F7B1A57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bảy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18/03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338EEF62" w14:textId="59790622" w:rsidR="00B875A9" w:rsidRPr="00631227" w:rsidRDefault="009332C2" w:rsidP="009332C2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56E3D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6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 </w:t>
            </w:r>
            <w:proofErr w:type="spellStart"/>
            <w:r>
              <w:rPr>
                <w:color w:val="222222"/>
                <w:sz w:val="22"/>
                <w:szCs w:val="22"/>
              </w:rPr>
              <w:t>Giỏi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Thành </w:t>
            </w:r>
            <w:proofErr w:type="spellStart"/>
            <w:r>
              <w:rPr>
                <w:color w:val="222222"/>
                <w:sz w:val="22"/>
                <w:szCs w:val="22"/>
              </w:rPr>
              <w:t>phố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6,7,8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222222"/>
                <w:sz w:val="22"/>
                <w:szCs w:val="22"/>
              </w:rPr>
              <w:t>Lương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Định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Của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cô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 Trúc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Phương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cô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Liễu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cô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Như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cô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Nguyễn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Thị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Thơm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cô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 Vân,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cô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Phượng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Diễm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Cô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Lưu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Thị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 Thanh,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Cô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Kiều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Diễm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cô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 Giang,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Cô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Ngọc</w:t>
            </w:r>
            <w:proofErr w:type="spellEnd"/>
            <w:r w:rsidRPr="00B875A9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B875A9">
              <w:rPr>
                <w:color w:val="222222"/>
                <w:sz w:val="22"/>
                <w:szCs w:val="22"/>
              </w:rPr>
              <w:t>Diễm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95 HS </w:t>
            </w:r>
            <w:proofErr w:type="spellStart"/>
            <w:r>
              <w:rPr>
                <w:color w:val="222222"/>
                <w:sz w:val="22"/>
                <w:szCs w:val="22"/>
              </w:rPr>
              <w:t>dự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14:paraId="0D825AB8" w14:textId="0C144284" w:rsidR="00B875A9" w:rsidRPr="00413224" w:rsidRDefault="00B875A9" w:rsidP="00B875A9">
            <w:pPr>
              <w:ind w:right="160"/>
              <w:jc w:val="center"/>
              <w:rPr>
                <w:sz w:val="22"/>
                <w:szCs w:val="22"/>
              </w:rPr>
            </w:pPr>
          </w:p>
        </w:tc>
      </w:tr>
      <w:tr w:rsidR="00B875A9" w:rsidRPr="00AE3F54" w14:paraId="1F8F62A5" w14:textId="77777777" w:rsidTr="0021203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746A0B1C" w14:textId="7C867745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Chủ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nhật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>
              <w:rPr>
                <w:b/>
                <w:bCs/>
                <w:color w:val="000000"/>
              </w:rPr>
              <w:t>19/03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23391D25" w14:textId="06B44F5D" w:rsidR="00B875A9" w:rsidRPr="00015B76" w:rsidRDefault="00B875A9" w:rsidP="00B875A9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14:paraId="611FE48A" w14:textId="77777777" w:rsidR="00B875A9" w:rsidRPr="00413224" w:rsidRDefault="00B875A9" w:rsidP="00B875A9">
            <w:pPr>
              <w:rPr>
                <w:sz w:val="22"/>
                <w:szCs w:val="22"/>
              </w:rPr>
            </w:pPr>
          </w:p>
        </w:tc>
      </w:tr>
    </w:tbl>
    <w:p w14:paraId="5AC8059E" w14:textId="0C17CDE3" w:rsidR="00973257" w:rsidRPr="002255A6" w:rsidRDefault="00545CF9" w:rsidP="00FB6941">
      <w:pPr>
        <w:spacing w:before="120" w:after="100" w:afterAutospacing="1"/>
        <w:ind w:left="85" w:right="85"/>
        <w:rPr>
          <w:i/>
          <w:color w:val="FF000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</w:r>
      <w:proofErr w:type="spellStart"/>
      <w:r w:rsidRPr="00AE3F54">
        <w:rPr>
          <w:i/>
          <w:color w:val="002060"/>
        </w:rPr>
        <w:t>Lịch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công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tác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thay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cho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Thư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mời</w:t>
      </w:r>
      <w:proofErr w:type="spellEnd"/>
      <w:r w:rsidRPr="00A87CD1">
        <w:rPr>
          <w:i/>
          <w:color w:val="002060"/>
        </w:rPr>
        <w:t>.</w:t>
      </w:r>
      <w:r w:rsidR="00170A35">
        <w:rPr>
          <w:i/>
          <w:color w:val="002060"/>
        </w:rPr>
        <w:t xml:space="preserve"> </w:t>
      </w:r>
      <w:r w:rsidR="000C39F8">
        <w:rPr>
          <w:i/>
          <w:color w:val="FF000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1"/>
        <w:gridCol w:w="6105"/>
      </w:tblGrid>
      <w:tr w:rsidR="00300C58" w:rsidRPr="003C5457" w14:paraId="2E72BB27" w14:textId="77777777" w:rsidTr="00283B1C">
        <w:trPr>
          <w:trHeight w:val="1108"/>
        </w:trPr>
        <w:tc>
          <w:tcPr>
            <w:tcW w:w="4817" w:type="dxa"/>
          </w:tcPr>
          <w:p w14:paraId="468C68A6" w14:textId="77777777"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proofErr w:type="spellStart"/>
            <w:r w:rsidRPr="00300C58">
              <w:rPr>
                <w:b/>
                <w:i/>
              </w:rPr>
              <w:t>Nơi</w:t>
            </w:r>
            <w:proofErr w:type="spellEnd"/>
            <w:r w:rsidRPr="00300C58">
              <w:rPr>
                <w:b/>
                <w:i/>
              </w:rPr>
              <w:t xml:space="preserve"> </w:t>
            </w:r>
            <w:proofErr w:type="spellStart"/>
            <w:r w:rsidRPr="00300C58">
              <w:rPr>
                <w:b/>
                <w:i/>
              </w:rPr>
              <w:t>nhận</w:t>
            </w:r>
            <w:proofErr w:type="spellEnd"/>
            <w:r w:rsidRPr="00300C58">
              <w:rPr>
                <w:b/>
                <w:i/>
              </w:rPr>
              <w:t>:</w:t>
            </w:r>
          </w:p>
          <w:p w14:paraId="33EA73D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14:paraId="446A393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proofErr w:type="spellStart"/>
            <w:r w:rsidRPr="00FF465A">
              <w:rPr>
                <w:sz w:val="22"/>
                <w:szCs w:val="22"/>
              </w:rPr>
              <w:t>Các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đơn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vị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có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liên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quan</w:t>
            </w:r>
            <w:proofErr w:type="spellEnd"/>
            <w:r w:rsidRPr="00FF465A">
              <w:rPr>
                <w:sz w:val="22"/>
                <w:szCs w:val="22"/>
              </w:rPr>
              <w:t>;</w:t>
            </w:r>
          </w:p>
          <w:p w14:paraId="3A21214F" w14:textId="77777777"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proofErr w:type="spellEnd"/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14:paraId="2407ADFD" w14:textId="77777777"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55AA9807" w14:textId="77777777" w:rsidR="00300C58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0C972B93" w14:textId="77777777"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4E7D0D44" w14:textId="0B88C55E" w:rsidR="00300C58" w:rsidRPr="003C5457" w:rsidRDefault="00F71A67" w:rsidP="00F93BCA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8"/>
                <w:szCs w:val="28"/>
              </w:rPr>
              <w:t>Đặng</w:t>
            </w:r>
            <w:proofErr w:type="spellEnd"/>
            <w:r>
              <w:rPr>
                <w:b/>
                <w:sz w:val="28"/>
                <w:szCs w:val="28"/>
              </w:rPr>
              <w:t xml:space="preserve"> Quang Trung</w:t>
            </w:r>
          </w:p>
        </w:tc>
      </w:tr>
    </w:tbl>
    <w:p w14:paraId="02828BA8" w14:textId="77777777"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B5125"/>
    <w:multiLevelType w:val="hybridMultilevel"/>
    <w:tmpl w:val="87F07178"/>
    <w:lvl w:ilvl="0" w:tplc="3FA27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8" w15:restartNumberingAfterBreak="0">
    <w:nsid w:val="4DF91500"/>
    <w:multiLevelType w:val="hybridMultilevel"/>
    <w:tmpl w:val="56067CAE"/>
    <w:lvl w:ilvl="0" w:tplc="5440B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499314">
    <w:abstractNumId w:val="16"/>
  </w:num>
  <w:num w:numId="2" w16cid:durableId="1402678251">
    <w:abstractNumId w:val="15"/>
  </w:num>
  <w:num w:numId="3" w16cid:durableId="1302618515">
    <w:abstractNumId w:val="11"/>
  </w:num>
  <w:num w:numId="4" w16cid:durableId="478231849">
    <w:abstractNumId w:val="10"/>
  </w:num>
  <w:num w:numId="5" w16cid:durableId="2146584834">
    <w:abstractNumId w:val="3"/>
  </w:num>
  <w:num w:numId="6" w16cid:durableId="312029584">
    <w:abstractNumId w:val="14"/>
  </w:num>
  <w:num w:numId="7" w16cid:durableId="1800688149">
    <w:abstractNumId w:val="0"/>
  </w:num>
  <w:num w:numId="8" w16cid:durableId="1983610855">
    <w:abstractNumId w:val="26"/>
  </w:num>
  <w:num w:numId="9" w16cid:durableId="404031067">
    <w:abstractNumId w:val="22"/>
  </w:num>
  <w:num w:numId="10" w16cid:durableId="515776673">
    <w:abstractNumId w:val="17"/>
  </w:num>
  <w:num w:numId="11" w16cid:durableId="430005893">
    <w:abstractNumId w:val="25"/>
  </w:num>
  <w:num w:numId="12" w16cid:durableId="1021930392">
    <w:abstractNumId w:val="7"/>
  </w:num>
  <w:num w:numId="13" w16cid:durableId="471558568">
    <w:abstractNumId w:val="6"/>
  </w:num>
  <w:num w:numId="14" w16cid:durableId="505437940">
    <w:abstractNumId w:val="13"/>
  </w:num>
  <w:num w:numId="15" w16cid:durableId="1522355595">
    <w:abstractNumId w:val="19"/>
  </w:num>
  <w:num w:numId="16" w16cid:durableId="1641110457">
    <w:abstractNumId w:val="4"/>
  </w:num>
  <w:num w:numId="17" w16cid:durableId="1592161791">
    <w:abstractNumId w:val="21"/>
  </w:num>
  <w:num w:numId="18" w16cid:durableId="13725970">
    <w:abstractNumId w:val="8"/>
  </w:num>
  <w:num w:numId="19" w16cid:durableId="1122111235">
    <w:abstractNumId w:val="1"/>
  </w:num>
  <w:num w:numId="20" w16cid:durableId="349647271">
    <w:abstractNumId w:val="9"/>
  </w:num>
  <w:num w:numId="21" w16cid:durableId="532352001">
    <w:abstractNumId w:val="23"/>
  </w:num>
  <w:num w:numId="22" w16cid:durableId="1585921353">
    <w:abstractNumId w:val="24"/>
  </w:num>
  <w:num w:numId="23" w16cid:durableId="336082329">
    <w:abstractNumId w:val="5"/>
  </w:num>
  <w:num w:numId="24" w16cid:durableId="1815680532">
    <w:abstractNumId w:val="20"/>
  </w:num>
  <w:num w:numId="25" w16cid:durableId="180516752">
    <w:abstractNumId w:val="2"/>
  </w:num>
  <w:num w:numId="26" w16cid:durableId="1078863801">
    <w:abstractNumId w:val="12"/>
  </w:num>
  <w:num w:numId="27" w16cid:durableId="4066564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F9"/>
    <w:rsid w:val="00000100"/>
    <w:rsid w:val="000008DD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B76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91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6CF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0D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13D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43E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4D2"/>
    <w:rsid w:val="000719D9"/>
    <w:rsid w:val="00071F57"/>
    <w:rsid w:val="00072633"/>
    <w:rsid w:val="00072811"/>
    <w:rsid w:val="000731B2"/>
    <w:rsid w:val="000732E4"/>
    <w:rsid w:val="000736A6"/>
    <w:rsid w:val="00074452"/>
    <w:rsid w:val="00074D97"/>
    <w:rsid w:val="00074FD8"/>
    <w:rsid w:val="00075B2D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C43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248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988"/>
    <w:rsid w:val="000B6F76"/>
    <w:rsid w:val="000B72E4"/>
    <w:rsid w:val="000B7A0F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9F8"/>
    <w:rsid w:val="000C3A5B"/>
    <w:rsid w:val="000C3D98"/>
    <w:rsid w:val="000C4B55"/>
    <w:rsid w:val="000C5285"/>
    <w:rsid w:val="000C5AA0"/>
    <w:rsid w:val="000C5DFD"/>
    <w:rsid w:val="000C64D7"/>
    <w:rsid w:val="000C6DE0"/>
    <w:rsid w:val="000C6F06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3F9C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6F4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3A"/>
    <w:rsid w:val="00140943"/>
    <w:rsid w:val="00140BCB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29D"/>
    <w:rsid w:val="00160753"/>
    <w:rsid w:val="001608D9"/>
    <w:rsid w:val="00160AFB"/>
    <w:rsid w:val="00160B7C"/>
    <w:rsid w:val="00160CD1"/>
    <w:rsid w:val="00160E9B"/>
    <w:rsid w:val="001610F8"/>
    <w:rsid w:val="001618C6"/>
    <w:rsid w:val="0016197F"/>
    <w:rsid w:val="00161A54"/>
    <w:rsid w:val="00161C87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37C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0A35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3DF"/>
    <w:rsid w:val="00183489"/>
    <w:rsid w:val="00183F8C"/>
    <w:rsid w:val="0018424C"/>
    <w:rsid w:val="0018428F"/>
    <w:rsid w:val="0018430A"/>
    <w:rsid w:val="00184397"/>
    <w:rsid w:val="001848DF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48D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085"/>
    <w:rsid w:val="001B1609"/>
    <w:rsid w:val="001B18A0"/>
    <w:rsid w:val="001B1955"/>
    <w:rsid w:val="001B1AFC"/>
    <w:rsid w:val="001B1C09"/>
    <w:rsid w:val="001B21B1"/>
    <w:rsid w:val="001B21B9"/>
    <w:rsid w:val="001B22CE"/>
    <w:rsid w:val="001B2587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5EE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13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59A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304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03E"/>
    <w:rsid w:val="00212259"/>
    <w:rsid w:val="0021316F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3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3E3A"/>
    <w:rsid w:val="00224A70"/>
    <w:rsid w:val="00224AB6"/>
    <w:rsid w:val="00224D44"/>
    <w:rsid w:val="002255A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147"/>
    <w:rsid w:val="002275A8"/>
    <w:rsid w:val="00227B42"/>
    <w:rsid w:val="00227C33"/>
    <w:rsid w:val="00230745"/>
    <w:rsid w:val="002308CF"/>
    <w:rsid w:val="00230E6E"/>
    <w:rsid w:val="00230EF4"/>
    <w:rsid w:val="00231132"/>
    <w:rsid w:val="0023124D"/>
    <w:rsid w:val="00231323"/>
    <w:rsid w:val="00231478"/>
    <w:rsid w:val="00231750"/>
    <w:rsid w:val="00231A0C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13E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0FD7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601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1E33"/>
    <w:rsid w:val="00282627"/>
    <w:rsid w:val="00282B82"/>
    <w:rsid w:val="00282E9C"/>
    <w:rsid w:val="00282FC6"/>
    <w:rsid w:val="00283215"/>
    <w:rsid w:val="0028340A"/>
    <w:rsid w:val="00283482"/>
    <w:rsid w:val="0028389A"/>
    <w:rsid w:val="00283B1C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A82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97E92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4F9D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0FD0"/>
    <w:rsid w:val="002B1012"/>
    <w:rsid w:val="002B175A"/>
    <w:rsid w:val="002B1922"/>
    <w:rsid w:val="002B1EE5"/>
    <w:rsid w:val="002B1F3A"/>
    <w:rsid w:val="002B243B"/>
    <w:rsid w:val="002B2D3C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554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846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65A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5D8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2BB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2F7F45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18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6F7D"/>
    <w:rsid w:val="0030760D"/>
    <w:rsid w:val="00307BCD"/>
    <w:rsid w:val="00307E65"/>
    <w:rsid w:val="003102EC"/>
    <w:rsid w:val="003109B3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5878"/>
    <w:rsid w:val="00315D79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27C82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3AC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233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DDB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A8D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0E9B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3F7D78"/>
    <w:rsid w:val="00400845"/>
    <w:rsid w:val="00400BA2"/>
    <w:rsid w:val="00401101"/>
    <w:rsid w:val="004016CA"/>
    <w:rsid w:val="00401770"/>
    <w:rsid w:val="004017D3"/>
    <w:rsid w:val="00402173"/>
    <w:rsid w:val="00402532"/>
    <w:rsid w:val="004029BB"/>
    <w:rsid w:val="004036F2"/>
    <w:rsid w:val="00403887"/>
    <w:rsid w:val="00403AC6"/>
    <w:rsid w:val="00403B11"/>
    <w:rsid w:val="00403DBC"/>
    <w:rsid w:val="00403E68"/>
    <w:rsid w:val="0040467E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224"/>
    <w:rsid w:val="00413607"/>
    <w:rsid w:val="00413F4E"/>
    <w:rsid w:val="00414101"/>
    <w:rsid w:val="004145EB"/>
    <w:rsid w:val="004147A0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8A9"/>
    <w:rsid w:val="0042593B"/>
    <w:rsid w:val="00426003"/>
    <w:rsid w:val="004261DA"/>
    <w:rsid w:val="00426241"/>
    <w:rsid w:val="004263A9"/>
    <w:rsid w:val="004265AF"/>
    <w:rsid w:val="00426FB1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2E6A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326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7C5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6E3D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1FF"/>
    <w:rsid w:val="0047455E"/>
    <w:rsid w:val="0047489E"/>
    <w:rsid w:val="00474925"/>
    <w:rsid w:val="00474E39"/>
    <w:rsid w:val="00475057"/>
    <w:rsid w:val="004751D6"/>
    <w:rsid w:val="00475343"/>
    <w:rsid w:val="00475BA8"/>
    <w:rsid w:val="00475DAD"/>
    <w:rsid w:val="00475DD3"/>
    <w:rsid w:val="0047640D"/>
    <w:rsid w:val="004768A1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4F98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73F"/>
    <w:rsid w:val="0049098D"/>
    <w:rsid w:val="00491765"/>
    <w:rsid w:val="00491A88"/>
    <w:rsid w:val="00491E8B"/>
    <w:rsid w:val="00491F0D"/>
    <w:rsid w:val="00492077"/>
    <w:rsid w:val="00492AF7"/>
    <w:rsid w:val="00493332"/>
    <w:rsid w:val="004940C8"/>
    <w:rsid w:val="0049441A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582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506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432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323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1ED"/>
    <w:rsid w:val="004D23C9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3C9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103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26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0850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38C2"/>
    <w:rsid w:val="00514174"/>
    <w:rsid w:val="00514270"/>
    <w:rsid w:val="00514777"/>
    <w:rsid w:val="0051479F"/>
    <w:rsid w:val="00514D54"/>
    <w:rsid w:val="0051556D"/>
    <w:rsid w:val="005155A7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3F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8ED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338"/>
    <w:rsid w:val="0055174A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9A"/>
    <w:rsid w:val="00557EF5"/>
    <w:rsid w:val="005610CE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2E4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2D39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979"/>
    <w:rsid w:val="00585FA0"/>
    <w:rsid w:val="00586BB2"/>
    <w:rsid w:val="0058786D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C68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62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5B3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5D61"/>
    <w:rsid w:val="005D62C3"/>
    <w:rsid w:val="005D6605"/>
    <w:rsid w:val="005D6A81"/>
    <w:rsid w:val="005D6BC5"/>
    <w:rsid w:val="005D7090"/>
    <w:rsid w:val="005D7302"/>
    <w:rsid w:val="005E0010"/>
    <w:rsid w:val="005E027F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227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B54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5E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23"/>
    <w:rsid w:val="00644498"/>
    <w:rsid w:val="00645E7D"/>
    <w:rsid w:val="00646157"/>
    <w:rsid w:val="006462E4"/>
    <w:rsid w:val="00646308"/>
    <w:rsid w:val="00646377"/>
    <w:rsid w:val="00646AAB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2CB2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16E0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5CE9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038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96"/>
    <w:rsid w:val="006B0EFD"/>
    <w:rsid w:val="006B0F72"/>
    <w:rsid w:val="006B12EB"/>
    <w:rsid w:val="006B1A1A"/>
    <w:rsid w:val="006B1C38"/>
    <w:rsid w:val="006B229A"/>
    <w:rsid w:val="006B23AF"/>
    <w:rsid w:val="006B2FE7"/>
    <w:rsid w:val="006B32D9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0A8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29F0"/>
    <w:rsid w:val="006F2B9A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6F6E65"/>
    <w:rsid w:val="00700202"/>
    <w:rsid w:val="007004F4"/>
    <w:rsid w:val="00700CAF"/>
    <w:rsid w:val="00700D08"/>
    <w:rsid w:val="00700E3B"/>
    <w:rsid w:val="00700FC3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9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6A8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551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7E7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4D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2F"/>
    <w:rsid w:val="00750DEE"/>
    <w:rsid w:val="00751254"/>
    <w:rsid w:val="00751830"/>
    <w:rsid w:val="00751D9C"/>
    <w:rsid w:val="007523BF"/>
    <w:rsid w:val="007523CD"/>
    <w:rsid w:val="00752499"/>
    <w:rsid w:val="007525CB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5C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3B"/>
    <w:rsid w:val="0076514E"/>
    <w:rsid w:val="007651BF"/>
    <w:rsid w:val="0076551D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23E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67F"/>
    <w:rsid w:val="00781AB0"/>
    <w:rsid w:val="00781BAA"/>
    <w:rsid w:val="00781D22"/>
    <w:rsid w:val="007820D0"/>
    <w:rsid w:val="00782247"/>
    <w:rsid w:val="00782981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99B"/>
    <w:rsid w:val="00792B3B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5FDF"/>
    <w:rsid w:val="007967CC"/>
    <w:rsid w:val="0079682B"/>
    <w:rsid w:val="00796ADB"/>
    <w:rsid w:val="00796B21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9EC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671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3E56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250"/>
    <w:rsid w:val="007F2396"/>
    <w:rsid w:val="007F2941"/>
    <w:rsid w:val="007F2C8F"/>
    <w:rsid w:val="007F2D7D"/>
    <w:rsid w:val="007F2F4E"/>
    <w:rsid w:val="007F32E1"/>
    <w:rsid w:val="007F3CBC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3D49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75A"/>
    <w:rsid w:val="00815F33"/>
    <w:rsid w:val="00815F78"/>
    <w:rsid w:val="008169B4"/>
    <w:rsid w:val="00816A2B"/>
    <w:rsid w:val="00816A7F"/>
    <w:rsid w:val="00817080"/>
    <w:rsid w:val="0081758C"/>
    <w:rsid w:val="0081765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6613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274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7C"/>
    <w:rsid w:val="008505A6"/>
    <w:rsid w:val="00850C53"/>
    <w:rsid w:val="00850EBA"/>
    <w:rsid w:val="00851A47"/>
    <w:rsid w:val="00851BEF"/>
    <w:rsid w:val="00851D97"/>
    <w:rsid w:val="00852061"/>
    <w:rsid w:val="00852713"/>
    <w:rsid w:val="00853595"/>
    <w:rsid w:val="0085360D"/>
    <w:rsid w:val="008538AB"/>
    <w:rsid w:val="008538D0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318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2B2D"/>
    <w:rsid w:val="008733D2"/>
    <w:rsid w:val="00874047"/>
    <w:rsid w:val="00874262"/>
    <w:rsid w:val="00874CB2"/>
    <w:rsid w:val="00874CE0"/>
    <w:rsid w:val="00875558"/>
    <w:rsid w:val="0087631C"/>
    <w:rsid w:val="008767E7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62E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35F"/>
    <w:rsid w:val="0089746C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2DD4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1CB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23"/>
    <w:rsid w:val="008F416B"/>
    <w:rsid w:val="008F418D"/>
    <w:rsid w:val="008F4FF5"/>
    <w:rsid w:val="008F5201"/>
    <w:rsid w:val="008F53A7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3CA"/>
    <w:rsid w:val="00901DF5"/>
    <w:rsid w:val="00901E4D"/>
    <w:rsid w:val="009023E2"/>
    <w:rsid w:val="009027A4"/>
    <w:rsid w:val="00902BD2"/>
    <w:rsid w:val="009034CB"/>
    <w:rsid w:val="0090406C"/>
    <w:rsid w:val="009056F1"/>
    <w:rsid w:val="009059B7"/>
    <w:rsid w:val="00905A2A"/>
    <w:rsid w:val="00905FC2"/>
    <w:rsid w:val="009067B9"/>
    <w:rsid w:val="00906C04"/>
    <w:rsid w:val="00907025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2C2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6F9B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04F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6AD9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2F0"/>
    <w:rsid w:val="00955430"/>
    <w:rsid w:val="0095576D"/>
    <w:rsid w:val="009558E7"/>
    <w:rsid w:val="009560D9"/>
    <w:rsid w:val="00956168"/>
    <w:rsid w:val="009565EF"/>
    <w:rsid w:val="009568AC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6B0"/>
    <w:rsid w:val="00976797"/>
    <w:rsid w:val="00976864"/>
    <w:rsid w:val="00977377"/>
    <w:rsid w:val="00980224"/>
    <w:rsid w:val="009805AE"/>
    <w:rsid w:val="00980EFF"/>
    <w:rsid w:val="009815C2"/>
    <w:rsid w:val="00981708"/>
    <w:rsid w:val="009817C3"/>
    <w:rsid w:val="00981812"/>
    <w:rsid w:val="00981C85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2B8"/>
    <w:rsid w:val="009A263A"/>
    <w:rsid w:val="009A276F"/>
    <w:rsid w:val="009A2CEA"/>
    <w:rsid w:val="009A321B"/>
    <w:rsid w:val="009A3317"/>
    <w:rsid w:val="009A3387"/>
    <w:rsid w:val="009A3655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273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0E44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5B3C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DD7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A7E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0BF1"/>
    <w:rsid w:val="00A11133"/>
    <w:rsid w:val="00A111D1"/>
    <w:rsid w:val="00A115AB"/>
    <w:rsid w:val="00A1227D"/>
    <w:rsid w:val="00A1234E"/>
    <w:rsid w:val="00A1239A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8E7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1FD3"/>
    <w:rsid w:val="00A42434"/>
    <w:rsid w:val="00A42A34"/>
    <w:rsid w:val="00A42ADC"/>
    <w:rsid w:val="00A42DDE"/>
    <w:rsid w:val="00A43620"/>
    <w:rsid w:val="00A446AD"/>
    <w:rsid w:val="00A4480E"/>
    <w:rsid w:val="00A4496D"/>
    <w:rsid w:val="00A44A74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0D59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14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1844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58D"/>
    <w:rsid w:val="00A84892"/>
    <w:rsid w:val="00A85039"/>
    <w:rsid w:val="00A85087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40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05F0"/>
    <w:rsid w:val="00AC1987"/>
    <w:rsid w:val="00AC19B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5F23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8F9"/>
    <w:rsid w:val="00AD3A62"/>
    <w:rsid w:val="00AD3FC3"/>
    <w:rsid w:val="00AD40D8"/>
    <w:rsid w:val="00AD41DC"/>
    <w:rsid w:val="00AD4431"/>
    <w:rsid w:val="00AD4547"/>
    <w:rsid w:val="00AD4F4F"/>
    <w:rsid w:val="00AD5946"/>
    <w:rsid w:val="00AD5D81"/>
    <w:rsid w:val="00AD6A1E"/>
    <w:rsid w:val="00AD745B"/>
    <w:rsid w:val="00AD7585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BF8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1A20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3D57"/>
    <w:rsid w:val="00B2405F"/>
    <w:rsid w:val="00B24112"/>
    <w:rsid w:val="00B2420B"/>
    <w:rsid w:val="00B24A20"/>
    <w:rsid w:val="00B24A44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2D9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424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6C6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AF4"/>
    <w:rsid w:val="00B75B47"/>
    <w:rsid w:val="00B75BA2"/>
    <w:rsid w:val="00B75C99"/>
    <w:rsid w:val="00B7667D"/>
    <w:rsid w:val="00B76A17"/>
    <w:rsid w:val="00B76C7D"/>
    <w:rsid w:val="00B76EE0"/>
    <w:rsid w:val="00B776D1"/>
    <w:rsid w:val="00B7799B"/>
    <w:rsid w:val="00B779B7"/>
    <w:rsid w:val="00B77C8D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589D"/>
    <w:rsid w:val="00B86346"/>
    <w:rsid w:val="00B867CB"/>
    <w:rsid w:val="00B86865"/>
    <w:rsid w:val="00B86953"/>
    <w:rsid w:val="00B86FBB"/>
    <w:rsid w:val="00B875A9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0BF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D21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2D51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427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0C50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475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D7FEE"/>
    <w:rsid w:val="00BE01C0"/>
    <w:rsid w:val="00BE0DD4"/>
    <w:rsid w:val="00BE0FA1"/>
    <w:rsid w:val="00BE1180"/>
    <w:rsid w:val="00BE1806"/>
    <w:rsid w:val="00BE1E41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D50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4A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3D2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5D3B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3B"/>
    <w:rsid w:val="00C75D9F"/>
    <w:rsid w:val="00C75E8D"/>
    <w:rsid w:val="00C75FE5"/>
    <w:rsid w:val="00C766E8"/>
    <w:rsid w:val="00C76A5D"/>
    <w:rsid w:val="00C777E6"/>
    <w:rsid w:val="00C77F58"/>
    <w:rsid w:val="00C800C5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C6A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363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29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557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504"/>
    <w:rsid w:val="00CD57A2"/>
    <w:rsid w:val="00CD57D5"/>
    <w:rsid w:val="00CD5972"/>
    <w:rsid w:val="00CD5E46"/>
    <w:rsid w:val="00CD5FC8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1E2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6C3D"/>
    <w:rsid w:val="00CE7151"/>
    <w:rsid w:val="00CE73A0"/>
    <w:rsid w:val="00CE7A63"/>
    <w:rsid w:val="00CE7A91"/>
    <w:rsid w:val="00CE7CE3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0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BCD"/>
    <w:rsid w:val="00D00C6C"/>
    <w:rsid w:val="00D01094"/>
    <w:rsid w:val="00D010D4"/>
    <w:rsid w:val="00D01254"/>
    <w:rsid w:val="00D015A2"/>
    <w:rsid w:val="00D025D7"/>
    <w:rsid w:val="00D02656"/>
    <w:rsid w:val="00D02C8A"/>
    <w:rsid w:val="00D0314C"/>
    <w:rsid w:val="00D03167"/>
    <w:rsid w:val="00D04D05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6BA8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7F5"/>
    <w:rsid w:val="00D36BC6"/>
    <w:rsid w:val="00D37F3F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079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85F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48A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510"/>
    <w:rsid w:val="00D676C5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144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083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98"/>
    <w:rsid w:val="00DB01CB"/>
    <w:rsid w:val="00DB03CF"/>
    <w:rsid w:val="00DB0D92"/>
    <w:rsid w:val="00DB15CD"/>
    <w:rsid w:val="00DB1619"/>
    <w:rsid w:val="00DB1795"/>
    <w:rsid w:val="00DB199B"/>
    <w:rsid w:val="00DB1F02"/>
    <w:rsid w:val="00DB2001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0C9B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203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48"/>
    <w:rsid w:val="00DE6F92"/>
    <w:rsid w:val="00DE74E8"/>
    <w:rsid w:val="00DE7DF9"/>
    <w:rsid w:val="00DE7E24"/>
    <w:rsid w:val="00DF00C4"/>
    <w:rsid w:val="00DF0481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BCE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B49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34"/>
    <w:rsid w:val="00E07882"/>
    <w:rsid w:val="00E07ADF"/>
    <w:rsid w:val="00E07E97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29D"/>
    <w:rsid w:val="00E173E9"/>
    <w:rsid w:val="00E17568"/>
    <w:rsid w:val="00E175D3"/>
    <w:rsid w:val="00E2018D"/>
    <w:rsid w:val="00E20240"/>
    <w:rsid w:val="00E203C8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3BA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4E3E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0DF8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529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AC"/>
    <w:rsid w:val="00E858DB"/>
    <w:rsid w:val="00E85DC4"/>
    <w:rsid w:val="00E85FD5"/>
    <w:rsid w:val="00E86EB9"/>
    <w:rsid w:val="00E87112"/>
    <w:rsid w:val="00E8766F"/>
    <w:rsid w:val="00E87E85"/>
    <w:rsid w:val="00E87FCB"/>
    <w:rsid w:val="00E90011"/>
    <w:rsid w:val="00E9023D"/>
    <w:rsid w:val="00E90273"/>
    <w:rsid w:val="00E9035F"/>
    <w:rsid w:val="00E9087F"/>
    <w:rsid w:val="00E90D3A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648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676A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DBB"/>
    <w:rsid w:val="00EC2E59"/>
    <w:rsid w:val="00EC2FC8"/>
    <w:rsid w:val="00EC4137"/>
    <w:rsid w:val="00EC4273"/>
    <w:rsid w:val="00EC48C0"/>
    <w:rsid w:val="00EC4AF0"/>
    <w:rsid w:val="00EC5701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27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695D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250"/>
    <w:rsid w:val="00F3284B"/>
    <w:rsid w:val="00F3375B"/>
    <w:rsid w:val="00F33ACE"/>
    <w:rsid w:val="00F33E9C"/>
    <w:rsid w:val="00F34287"/>
    <w:rsid w:val="00F34321"/>
    <w:rsid w:val="00F346CA"/>
    <w:rsid w:val="00F34E09"/>
    <w:rsid w:val="00F36508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6A5"/>
    <w:rsid w:val="00F429DF"/>
    <w:rsid w:val="00F42B46"/>
    <w:rsid w:val="00F43012"/>
    <w:rsid w:val="00F4338F"/>
    <w:rsid w:val="00F435E9"/>
    <w:rsid w:val="00F43987"/>
    <w:rsid w:val="00F43AF7"/>
    <w:rsid w:val="00F43BA9"/>
    <w:rsid w:val="00F43BF9"/>
    <w:rsid w:val="00F4461C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AC3"/>
    <w:rsid w:val="00F50D60"/>
    <w:rsid w:val="00F510D2"/>
    <w:rsid w:val="00F5134C"/>
    <w:rsid w:val="00F5177C"/>
    <w:rsid w:val="00F518DD"/>
    <w:rsid w:val="00F51FDE"/>
    <w:rsid w:val="00F52228"/>
    <w:rsid w:val="00F52B48"/>
    <w:rsid w:val="00F52D06"/>
    <w:rsid w:val="00F53E49"/>
    <w:rsid w:val="00F540C1"/>
    <w:rsid w:val="00F541D0"/>
    <w:rsid w:val="00F541D4"/>
    <w:rsid w:val="00F547FC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D5A"/>
    <w:rsid w:val="00F67F9C"/>
    <w:rsid w:val="00F7043E"/>
    <w:rsid w:val="00F71A67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705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1D1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BCA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407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EF3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259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434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2A96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5E28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24F41E95"/>
  <w15:docId w15:val="{F36A6862-DB40-4901-81CB-C04001B3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31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Home</cp:lastModifiedBy>
  <cp:revision>6</cp:revision>
  <cp:lastPrinted>2021-03-16T07:30:00Z</cp:lastPrinted>
  <dcterms:created xsi:type="dcterms:W3CDTF">2023-03-13T02:29:00Z</dcterms:created>
  <dcterms:modified xsi:type="dcterms:W3CDTF">2023-03-13T07:09:00Z</dcterms:modified>
</cp:coreProperties>
</file>