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B5FDD" w14:textId="45B1B08A" w:rsidR="00C1492F" w:rsidRDefault="00C1492F"/>
    <w:tbl>
      <w:tblPr>
        <w:tblStyle w:val="TableGrid"/>
        <w:tblpPr w:leftFromText="180" w:rightFromText="180" w:horzAnchor="margin" w:tblpX="-861" w:tblpY="-570"/>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70"/>
      </w:tblGrid>
      <w:tr w:rsidR="00A75B94" w14:paraId="65870466" w14:textId="77777777" w:rsidTr="00932D7E">
        <w:tc>
          <w:tcPr>
            <w:tcW w:w="4957" w:type="dxa"/>
          </w:tcPr>
          <w:p w14:paraId="7D5B9D18" w14:textId="053AD223" w:rsidR="00A75B94" w:rsidRPr="000B538A" w:rsidRDefault="00A75B94" w:rsidP="00A75B94">
            <w:pPr>
              <w:spacing w:line="276" w:lineRule="auto"/>
              <w:jc w:val="center"/>
              <w:rPr>
                <w:rFonts w:cs="Times New Roman"/>
                <w:b/>
                <w:bCs/>
                <w:szCs w:val="26"/>
              </w:rPr>
            </w:pPr>
            <w:r>
              <w:rPr>
                <w:rFonts w:cs="Times New Roman"/>
                <w:szCs w:val="26"/>
              </w:rPr>
              <w:t>UBND</w:t>
            </w:r>
            <w:r w:rsidRPr="000B538A">
              <w:rPr>
                <w:rFonts w:cs="Times New Roman"/>
                <w:szCs w:val="26"/>
              </w:rPr>
              <w:t xml:space="preserve"> HUYỆN HÓC MÔN</w:t>
            </w:r>
          </w:p>
          <w:p w14:paraId="3EA691A9" w14:textId="77777777" w:rsidR="00A75B94" w:rsidRPr="000B538A" w:rsidRDefault="00A75B94" w:rsidP="00932D7E">
            <w:pPr>
              <w:spacing w:line="276" w:lineRule="auto"/>
              <w:rPr>
                <w:rFonts w:cs="Times New Roman"/>
                <w:b/>
                <w:bCs/>
                <w:szCs w:val="26"/>
              </w:rPr>
            </w:pPr>
            <w:r w:rsidRPr="000B538A">
              <w:rPr>
                <w:rFonts w:cs="Times New Roman"/>
                <w:b/>
                <w:bCs/>
                <w:szCs w:val="26"/>
              </w:rPr>
              <w:t xml:space="preserve">      TRƯỜNG TRUNG HỌC CƠ SỞ                                          </w:t>
            </w:r>
          </w:p>
          <w:p w14:paraId="172EE89F" w14:textId="77777777" w:rsidR="00A75B94" w:rsidRDefault="00A75B94" w:rsidP="00932D7E">
            <w:pPr>
              <w:rPr>
                <w:rFonts w:cs="Times New Roman"/>
                <w:sz w:val="24"/>
                <w:szCs w:val="24"/>
              </w:rPr>
            </w:pPr>
            <w:r w:rsidRPr="000B538A">
              <w:rPr>
                <w:rFonts w:cs="Times New Roman"/>
                <w:noProof/>
                <w:szCs w:val="26"/>
              </w:rPr>
              <mc:AlternateContent>
                <mc:Choice Requires="wps">
                  <w:drawing>
                    <wp:anchor distT="0" distB="0" distL="114300" distR="114300" simplePos="0" relativeHeight="251664384" behindDoc="0" locked="0" layoutInCell="1" allowOverlap="1" wp14:anchorId="3B934040" wp14:editId="1B149F69">
                      <wp:simplePos x="0" y="0"/>
                      <wp:positionH relativeFrom="margin">
                        <wp:posOffset>694279</wp:posOffset>
                      </wp:positionH>
                      <wp:positionV relativeFrom="paragraph">
                        <wp:posOffset>181610</wp:posOffset>
                      </wp:positionV>
                      <wp:extent cx="1406769"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40676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128D32"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65pt,14.3pt" to="165.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" strokecolor="windowText" strokeweight=".5pt">
                      <v:stroke joinstyle="miter"/>
                      <w10:wrap anchorx="margin"/>
                    </v:line>
                  </w:pict>
                </mc:Fallback>
              </mc:AlternateContent>
            </w:r>
            <w:r w:rsidRPr="000B538A">
              <w:rPr>
                <w:rFonts w:cs="Times New Roman"/>
                <w:szCs w:val="26"/>
              </w:rPr>
              <w:t xml:space="preserve">                </w:t>
            </w:r>
            <w:r w:rsidRPr="000B538A">
              <w:rPr>
                <w:rFonts w:cs="Times New Roman"/>
                <w:b/>
                <w:bCs/>
                <w:szCs w:val="26"/>
              </w:rPr>
              <w:t>NGUYỄN VĂN BỨA</w:t>
            </w:r>
          </w:p>
        </w:tc>
        <w:tc>
          <w:tcPr>
            <w:tcW w:w="5670" w:type="dxa"/>
          </w:tcPr>
          <w:p w14:paraId="7D9EE8A2" w14:textId="77777777" w:rsidR="00A75B94" w:rsidRPr="000B538A" w:rsidRDefault="00A75B94" w:rsidP="00932D7E">
            <w:pPr>
              <w:spacing w:line="276" w:lineRule="auto"/>
              <w:jc w:val="center"/>
              <w:rPr>
                <w:rFonts w:cs="Times New Roman"/>
                <w:b/>
                <w:bCs/>
                <w:szCs w:val="26"/>
              </w:rPr>
            </w:pPr>
            <w:r w:rsidRPr="000B538A">
              <w:rPr>
                <w:rFonts w:cs="Times New Roman"/>
                <w:b/>
                <w:bCs/>
                <w:szCs w:val="26"/>
              </w:rPr>
              <w:t>CỘNG HÒA XÃ HỘI CHỦ NGHĨA VIỆT NAM</w:t>
            </w:r>
          </w:p>
          <w:p w14:paraId="544F9CFD" w14:textId="77777777" w:rsidR="00A75B94" w:rsidRPr="000B538A" w:rsidRDefault="00A75B94" w:rsidP="00932D7E">
            <w:pPr>
              <w:spacing w:line="276" w:lineRule="auto"/>
              <w:jc w:val="center"/>
              <w:rPr>
                <w:rFonts w:cs="Times New Roman"/>
                <w:b/>
                <w:bCs/>
                <w:szCs w:val="26"/>
              </w:rPr>
            </w:pPr>
            <w:r w:rsidRPr="000B538A">
              <w:rPr>
                <w:rFonts w:cs="Times New Roman"/>
                <w:b/>
                <w:bCs/>
                <w:szCs w:val="26"/>
              </w:rPr>
              <w:t>Độc lập – Tự do -  Hạnh phúc</w:t>
            </w:r>
          </w:p>
          <w:p w14:paraId="0D4685C8" w14:textId="77777777" w:rsidR="00A75B94" w:rsidRDefault="00A75B94" w:rsidP="00932D7E">
            <w:pPr>
              <w:rPr>
                <w:rFonts w:cs="Times New Roman"/>
                <w:sz w:val="24"/>
                <w:szCs w:val="24"/>
              </w:rPr>
            </w:pPr>
            <w:r w:rsidRPr="000B538A">
              <w:rPr>
                <w:rFonts w:cs="Times New Roman"/>
                <w:b/>
                <w:bCs/>
                <w:noProof/>
                <w:szCs w:val="26"/>
              </w:rPr>
              <mc:AlternateContent>
                <mc:Choice Requires="wps">
                  <w:drawing>
                    <wp:anchor distT="0" distB="0" distL="114300" distR="114300" simplePos="0" relativeHeight="251663360" behindDoc="0" locked="0" layoutInCell="1" allowOverlap="1" wp14:anchorId="01342F8D" wp14:editId="4A10F4BC">
                      <wp:simplePos x="0" y="0"/>
                      <wp:positionH relativeFrom="column">
                        <wp:posOffset>722065</wp:posOffset>
                      </wp:positionH>
                      <wp:positionV relativeFrom="paragraph">
                        <wp:posOffset>782</wp:posOffset>
                      </wp:positionV>
                      <wp:extent cx="1969477"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96947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C4BF7E"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5pt,.05pt" to="211.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" strokecolor="windowText" strokeweight=".5pt">
                      <v:stroke joinstyle="miter"/>
                    </v:line>
                  </w:pict>
                </mc:Fallback>
              </mc:AlternateContent>
            </w:r>
          </w:p>
        </w:tc>
      </w:tr>
      <w:tr w:rsidR="00A75B94" w:rsidRPr="000B538A" w14:paraId="428320EF" w14:textId="77777777" w:rsidTr="00932D7E">
        <w:tc>
          <w:tcPr>
            <w:tcW w:w="4957" w:type="dxa"/>
          </w:tcPr>
          <w:p w14:paraId="07C0A67C" w14:textId="550CD583" w:rsidR="00A75B94" w:rsidRPr="000B538A" w:rsidRDefault="00A75B94" w:rsidP="00932D7E">
            <w:pPr>
              <w:spacing w:before="120" w:after="120"/>
              <w:jc w:val="center"/>
              <w:rPr>
                <w:rFonts w:cs="Times New Roman"/>
                <w:szCs w:val="26"/>
              </w:rPr>
            </w:pPr>
            <w:r w:rsidRPr="000B538A">
              <w:rPr>
                <w:rFonts w:cs="Times New Roman"/>
                <w:szCs w:val="26"/>
              </w:rPr>
              <w:t>Số:</w:t>
            </w:r>
            <w:r w:rsidR="003E7292">
              <w:rPr>
                <w:rFonts w:cs="Times New Roman"/>
                <w:szCs w:val="26"/>
              </w:rPr>
              <w:t xml:space="preserve">   </w:t>
            </w:r>
            <w:r w:rsidR="003D116F">
              <w:rPr>
                <w:rFonts w:cs="Times New Roman"/>
                <w:szCs w:val="26"/>
              </w:rPr>
              <w:t>49</w:t>
            </w:r>
            <w:r w:rsidR="003E7292">
              <w:rPr>
                <w:rFonts w:cs="Times New Roman"/>
                <w:szCs w:val="26"/>
              </w:rPr>
              <w:t xml:space="preserve">  </w:t>
            </w:r>
            <w:r w:rsidRPr="000B538A">
              <w:rPr>
                <w:rFonts w:cs="Times New Roman"/>
                <w:szCs w:val="26"/>
              </w:rPr>
              <w:t xml:space="preserve">  /KH – NVB</w:t>
            </w:r>
          </w:p>
        </w:tc>
        <w:tc>
          <w:tcPr>
            <w:tcW w:w="5670" w:type="dxa"/>
          </w:tcPr>
          <w:p w14:paraId="04BF85F8" w14:textId="658C9FA7" w:rsidR="00A75B94" w:rsidRPr="000B538A" w:rsidRDefault="00A75B94" w:rsidP="00932D7E">
            <w:pPr>
              <w:spacing w:before="120" w:after="120"/>
              <w:jc w:val="center"/>
              <w:rPr>
                <w:rFonts w:cs="Times New Roman"/>
                <w:szCs w:val="26"/>
              </w:rPr>
            </w:pPr>
            <w:r w:rsidRPr="000B538A">
              <w:rPr>
                <w:rFonts w:cs="Times New Roman"/>
                <w:i/>
                <w:iCs/>
                <w:szCs w:val="26"/>
              </w:rPr>
              <w:t xml:space="preserve">Hóc Môn, ngày   </w:t>
            </w:r>
            <w:r w:rsidR="003D116F">
              <w:rPr>
                <w:rFonts w:cs="Times New Roman"/>
                <w:i/>
                <w:iCs/>
                <w:szCs w:val="26"/>
              </w:rPr>
              <w:t>07</w:t>
            </w:r>
            <w:r w:rsidR="003E7292">
              <w:rPr>
                <w:rFonts w:cs="Times New Roman"/>
                <w:i/>
                <w:iCs/>
                <w:szCs w:val="26"/>
              </w:rPr>
              <w:t xml:space="preserve">    </w:t>
            </w:r>
            <w:r w:rsidRPr="000B538A">
              <w:rPr>
                <w:rFonts w:cs="Times New Roman"/>
                <w:i/>
                <w:iCs/>
                <w:szCs w:val="26"/>
              </w:rPr>
              <w:t xml:space="preserve">  tháng  </w:t>
            </w:r>
            <w:r w:rsidR="003D116F">
              <w:rPr>
                <w:rFonts w:cs="Times New Roman"/>
                <w:i/>
                <w:iCs/>
                <w:szCs w:val="26"/>
              </w:rPr>
              <w:t>3</w:t>
            </w:r>
            <w:r w:rsidRPr="000B538A">
              <w:rPr>
                <w:rFonts w:cs="Times New Roman"/>
                <w:i/>
                <w:iCs/>
                <w:szCs w:val="26"/>
              </w:rPr>
              <w:t xml:space="preserve">    năm 2023</w:t>
            </w:r>
          </w:p>
        </w:tc>
      </w:tr>
    </w:tbl>
    <w:p w14:paraId="4CCE6C82" w14:textId="4623F638" w:rsidR="00CD388F" w:rsidRPr="00A75B94" w:rsidRDefault="00CD388F" w:rsidP="00BF777A">
      <w:pPr>
        <w:spacing w:after="0" w:line="240" w:lineRule="auto"/>
        <w:jc w:val="center"/>
        <w:rPr>
          <w:b/>
          <w:bCs/>
          <w:sz w:val="28"/>
          <w:szCs w:val="28"/>
        </w:rPr>
      </w:pPr>
      <w:r w:rsidRPr="00A75B94">
        <w:rPr>
          <w:b/>
          <w:bCs/>
          <w:sz w:val="28"/>
          <w:szCs w:val="28"/>
        </w:rPr>
        <w:t>KẾ HOẠCH</w:t>
      </w:r>
    </w:p>
    <w:p w14:paraId="483AE46A" w14:textId="68F3F6D3" w:rsidR="0087081D" w:rsidRPr="00A75B94" w:rsidRDefault="00A75B94" w:rsidP="00BF777A">
      <w:pPr>
        <w:spacing w:after="0" w:line="240" w:lineRule="auto"/>
        <w:jc w:val="center"/>
        <w:rPr>
          <w:b/>
          <w:bCs/>
          <w:sz w:val="28"/>
          <w:szCs w:val="28"/>
        </w:rPr>
      </w:pPr>
      <w:r>
        <w:rPr>
          <w:b/>
          <w:bCs/>
          <w:sz w:val="28"/>
          <w:szCs w:val="28"/>
        </w:rPr>
        <w:t>T</w:t>
      </w:r>
      <w:r w:rsidR="00CD388F" w:rsidRPr="00A75B94">
        <w:rPr>
          <w:b/>
          <w:bCs/>
          <w:sz w:val="28"/>
          <w:szCs w:val="28"/>
        </w:rPr>
        <w:t xml:space="preserve">ổ chức tham qua, học tập ngoại khóa </w:t>
      </w:r>
    </w:p>
    <w:p w14:paraId="18D530B8" w14:textId="36B7E78D" w:rsidR="00CD388F" w:rsidRPr="00A75B94" w:rsidRDefault="00CD388F" w:rsidP="00BF777A">
      <w:pPr>
        <w:spacing w:after="0" w:line="240" w:lineRule="auto"/>
        <w:jc w:val="center"/>
        <w:rPr>
          <w:b/>
          <w:bCs/>
          <w:sz w:val="28"/>
          <w:szCs w:val="28"/>
        </w:rPr>
      </w:pPr>
      <w:r w:rsidRPr="00A75B94">
        <w:rPr>
          <w:b/>
          <w:bCs/>
          <w:sz w:val="28"/>
          <w:szCs w:val="28"/>
        </w:rPr>
        <w:t xml:space="preserve">tại </w:t>
      </w:r>
      <w:r w:rsidR="00FB481C" w:rsidRPr="00A75B94">
        <w:rPr>
          <w:b/>
          <w:bCs/>
          <w:sz w:val="28"/>
          <w:szCs w:val="28"/>
        </w:rPr>
        <w:t>Bảo tàng Hồ Chí Minh – Bến Nhà Rồng</w:t>
      </w:r>
      <w:r w:rsidR="0087081D" w:rsidRPr="00A75B94">
        <w:rPr>
          <w:b/>
          <w:bCs/>
          <w:sz w:val="28"/>
          <w:szCs w:val="28"/>
        </w:rPr>
        <w:t xml:space="preserve"> và </w:t>
      </w:r>
      <w:r w:rsidR="00FB481C" w:rsidRPr="00A75B94">
        <w:rPr>
          <w:b/>
          <w:bCs/>
          <w:sz w:val="28"/>
          <w:szCs w:val="28"/>
        </w:rPr>
        <w:t>Công viên nước Đầm Sen</w:t>
      </w:r>
    </w:p>
    <w:p w14:paraId="2469B28D" w14:textId="3D4430E6" w:rsidR="00CD388F" w:rsidRPr="00A75B94" w:rsidRDefault="00CD388F" w:rsidP="00BF777A">
      <w:pPr>
        <w:spacing w:after="0" w:line="240" w:lineRule="auto"/>
        <w:jc w:val="center"/>
        <w:rPr>
          <w:b/>
          <w:bCs/>
          <w:sz w:val="28"/>
          <w:szCs w:val="28"/>
        </w:rPr>
      </w:pPr>
      <w:r w:rsidRPr="00A75B94">
        <w:rPr>
          <w:b/>
          <w:bCs/>
          <w:noProof/>
          <w:sz w:val="28"/>
          <w:szCs w:val="28"/>
        </w:rPr>
        <mc:AlternateContent>
          <mc:Choice Requires="wps">
            <w:drawing>
              <wp:anchor distT="0" distB="0" distL="114300" distR="114300" simplePos="0" relativeHeight="251661312" behindDoc="0" locked="0" layoutInCell="1" allowOverlap="1" wp14:anchorId="7C14C0DE" wp14:editId="183328B3">
                <wp:simplePos x="0" y="0"/>
                <wp:positionH relativeFrom="column">
                  <wp:posOffset>1358265</wp:posOffset>
                </wp:positionH>
                <wp:positionV relativeFrom="paragraph">
                  <wp:posOffset>254000</wp:posOffset>
                </wp:positionV>
                <wp:extent cx="31623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6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7250F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6.95pt,20pt" to="355.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kZ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" strokecolor="black [3200]" strokeweight=".5pt">
                <v:stroke joinstyle="miter"/>
              </v:line>
            </w:pict>
          </mc:Fallback>
        </mc:AlternateContent>
      </w:r>
      <w:r w:rsidRPr="00A75B94">
        <w:rPr>
          <w:b/>
          <w:bCs/>
          <w:sz w:val="28"/>
          <w:szCs w:val="28"/>
        </w:rPr>
        <w:t>dành cho học sinh lớp 6 và lớp 7, năm học 2022 – 2023</w:t>
      </w:r>
    </w:p>
    <w:p w14:paraId="03836845" w14:textId="42D9DDEE" w:rsidR="00CD388F" w:rsidRPr="00CD388F" w:rsidRDefault="00CD388F" w:rsidP="00E1268E">
      <w:pPr>
        <w:spacing w:before="120" w:after="120" w:line="240" w:lineRule="auto"/>
        <w:jc w:val="center"/>
        <w:rPr>
          <w:sz w:val="28"/>
          <w:szCs w:val="24"/>
        </w:rPr>
      </w:pPr>
    </w:p>
    <w:p w14:paraId="51B73080" w14:textId="501B8DED" w:rsidR="00A75B94" w:rsidRPr="009C006C" w:rsidRDefault="00A75B94" w:rsidP="00A75B94">
      <w:pPr>
        <w:spacing w:before="120" w:after="120" w:line="240" w:lineRule="auto"/>
        <w:ind w:firstLine="720"/>
        <w:jc w:val="both"/>
        <w:rPr>
          <w:rFonts w:cs="Times New Roman"/>
          <w:sz w:val="28"/>
          <w:szCs w:val="28"/>
        </w:rPr>
      </w:pPr>
      <w:r w:rsidRPr="009C006C">
        <w:rPr>
          <w:rFonts w:cs="Times New Roman"/>
          <w:sz w:val="28"/>
          <w:szCs w:val="28"/>
        </w:rPr>
        <w:t xml:space="preserve">Căn cứ </w:t>
      </w:r>
      <w:r>
        <w:rPr>
          <w:rFonts w:cs="Times New Roman"/>
          <w:sz w:val="28"/>
          <w:szCs w:val="28"/>
        </w:rPr>
        <w:t>K</w:t>
      </w:r>
      <w:r w:rsidRPr="009C006C">
        <w:rPr>
          <w:rFonts w:cs="Times New Roman"/>
          <w:sz w:val="28"/>
          <w:szCs w:val="28"/>
        </w:rPr>
        <w:t xml:space="preserve">ế hoạch số </w:t>
      </w:r>
      <w:r>
        <w:rPr>
          <w:rFonts w:cs="Times New Roman"/>
          <w:sz w:val="28"/>
          <w:szCs w:val="28"/>
        </w:rPr>
        <w:t>78</w:t>
      </w:r>
      <w:r w:rsidRPr="009C006C">
        <w:rPr>
          <w:rFonts w:cs="Times New Roman"/>
          <w:sz w:val="28"/>
          <w:szCs w:val="28"/>
        </w:rPr>
        <w:t xml:space="preserve">/KH-NVB </w:t>
      </w:r>
      <w:r>
        <w:rPr>
          <w:rFonts w:cs="Times New Roman"/>
          <w:sz w:val="28"/>
          <w:szCs w:val="28"/>
        </w:rPr>
        <w:t>ngày 07 tháng  9  năm 2023,</w:t>
      </w:r>
      <w:r w:rsidRPr="009C006C">
        <w:rPr>
          <w:rFonts w:cs="Times New Roman"/>
          <w:sz w:val="28"/>
          <w:szCs w:val="28"/>
        </w:rPr>
        <w:t xml:space="preserve"> </w:t>
      </w:r>
      <w:r>
        <w:rPr>
          <w:rFonts w:cs="Times New Roman"/>
          <w:sz w:val="28"/>
          <w:szCs w:val="28"/>
        </w:rPr>
        <w:t>K</w:t>
      </w:r>
      <w:r w:rsidRPr="009C006C">
        <w:rPr>
          <w:rFonts w:cs="Times New Roman"/>
          <w:sz w:val="28"/>
          <w:szCs w:val="28"/>
        </w:rPr>
        <w:t>ế hoạch giáo dục nhà trường năm học 2022 – 2023</w:t>
      </w:r>
      <w:r>
        <w:rPr>
          <w:rFonts w:cs="Times New Roman"/>
          <w:sz w:val="28"/>
          <w:szCs w:val="28"/>
        </w:rPr>
        <w:t xml:space="preserve"> </w:t>
      </w:r>
      <w:r w:rsidRPr="009C006C">
        <w:rPr>
          <w:rFonts w:cs="Times New Roman"/>
          <w:sz w:val="28"/>
          <w:szCs w:val="28"/>
        </w:rPr>
        <w:t>của trường trung học cơ sở Nguyễn Văn Bứ</w:t>
      </w:r>
      <w:r>
        <w:rPr>
          <w:rFonts w:cs="Times New Roman"/>
          <w:sz w:val="28"/>
          <w:szCs w:val="28"/>
        </w:rPr>
        <w:t>a;</w:t>
      </w:r>
    </w:p>
    <w:p w14:paraId="1C374EB6" w14:textId="0D3ABB93" w:rsidR="00CD388F" w:rsidRDefault="00CD388F" w:rsidP="003E3412">
      <w:pPr>
        <w:ind w:firstLine="720"/>
        <w:rPr>
          <w:sz w:val="28"/>
          <w:szCs w:val="24"/>
        </w:rPr>
      </w:pPr>
      <w:r>
        <w:rPr>
          <w:sz w:val="28"/>
          <w:szCs w:val="24"/>
        </w:rPr>
        <w:t xml:space="preserve">Trường trung học cơ sở Nguyễn Văn Bứa xây dựng kế hoạch tham quan, học tập ngoại khóa tại </w:t>
      </w:r>
      <w:r w:rsidR="0087081D">
        <w:rPr>
          <w:sz w:val="28"/>
          <w:szCs w:val="24"/>
        </w:rPr>
        <w:t>Bảo tàng Hồ Chí Minh – Công viên nước Đầm Sen</w:t>
      </w:r>
      <w:r>
        <w:rPr>
          <w:sz w:val="28"/>
          <w:szCs w:val="24"/>
        </w:rPr>
        <w:t xml:space="preserve"> dành cho học sinh lớp 6 và lớp 7, năm học 2022 – 2023 như sau:</w:t>
      </w:r>
    </w:p>
    <w:p w14:paraId="17B5E724" w14:textId="656F71C4" w:rsidR="003E3412" w:rsidRPr="007B1606" w:rsidRDefault="003E3412" w:rsidP="003E3412">
      <w:pPr>
        <w:ind w:firstLine="720"/>
        <w:rPr>
          <w:b/>
          <w:bCs/>
          <w:sz w:val="28"/>
          <w:szCs w:val="24"/>
        </w:rPr>
      </w:pPr>
      <w:r w:rsidRPr="007B1606">
        <w:rPr>
          <w:b/>
          <w:bCs/>
          <w:sz w:val="28"/>
          <w:szCs w:val="24"/>
        </w:rPr>
        <w:t>I. MỤC ĐÍCH – YÊU CẦU</w:t>
      </w:r>
    </w:p>
    <w:p w14:paraId="7F6C5061" w14:textId="32BF886A" w:rsidR="003E3412" w:rsidRDefault="003E3412" w:rsidP="00B7371E">
      <w:pPr>
        <w:ind w:firstLine="720"/>
        <w:jc w:val="both"/>
        <w:rPr>
          <w:sz w:val="28"/>
          <w:szCs w:val="24"/>
        </w:rPr>
      </w:pPr>
      <w:r>
        <w:rPr>
          <w:sz w:val="28"/>
          <w:szCs w:val="24"/>
        </w:rPr>
        <w:t>- Các em học sinh tham quan học tập ngoại khóa, tạo điều kiện cho các em có cơ hội trải nghiệm những kiến thức đã học của bộ môn Giáo dục địa phương.</w:t>
      </w:r>
    </w:p>
    <w:p w14:paraId="78E11C2D" w14:textId="587E9253" w:rsidR="003E3412" w:rsidRDefault="003E3412" w:rsidP="00B7371E">
      <w:pPr>
        <w:ind w:firstLine="720"/>
        <w:jc w:val="both"/>
        <w:rPr>
          <w:sz w:val="28"/>
          <w:szCs w:val="24"/>
        </w:rPr>
      </w:pPr>
      <w:r>
        <w:rPr>
          <w:sz w:val="28"/>
          <w:szCs w:val="24"/>
        </w:rPr>
        <w:t>- Rèn luyện kỹ năng sống, tạo cho các em kỹ năng giao tiếp thân thiện. Tạo sân chơi lành mạnh, bổ ích cho các em học sinh.</w:t>
      </w:r>
    </w:p>
    <w:p w14:paraId="0AC06BF9" w14:textId="2ABDC7ED" w:rsidR="003E3412" w:rsidRDefault="003E3412" w:rsidP="00B7371E">
      <w:pPr>
        <w:ind w:firstLine="720"/>
        <w:jc w:val="both"/>
        <w:rPr>
          <w:sz w:val="28"/>
          <w:szCs w:val="24"/>
        </w:rPr>
      </w:pPr>
      <w:r>
        <w:rPr>
          <w:sz w:val="28"/>
          <w:szCs w:val="24"/>
        </w:rPr>
        <w:t xml:space="preserve">- </w:t>
      </w:r>
      <w:r w:rsidR="0087081D">
        <w:rPr>
          <w:sz w:val="28"/>
          <w:szCs w:val="24"/>
        </w:rPr>
        <w:t>Tìm hiểu về cuộc đời, sự nghiệp và g</w:t>
      </w:r>
      <w:r>
        <w:rPr>
          <w:sz w:val="28"/>
          <w:szCs w:val="24"/>
        </w:rPr>
        <w:t xml:space="preserve">iáo dục </w:t>
      </w:r>
      <w:r w:rsidR="00FB481C">
        <w:rPr>
          <w:sz w:val="28"/>
          <w:szCs w:val="24"/>
        </w:rPr>
        <w:t>lòng</w:t>
      </w:r>
      <w:r>
        <w:rPr>
          <w:sz w:val="28"/>
          <w:szCs w:val="24"/>
        </w:rPr>
        <w:t xml:space="preserve"> biết ơn </w:t>
      </w:r>
      <w:r w:rsidR="0087081D">
        <w:rPr>
          <w:sz w:val="28"/>
          <w:szCs w:val="24"/>
        </w:rPr>
        <w:t xml:space="preserve">đối với </w:t>
      </w:r>
      <w:r w:rsidR="00FB481C">
        <w:rPr>
          <w:sz w:val="28"/>
          <w:szCs w:val="24"/>
        </w:rPr>
        <w:t>chủ tịch Hồ Chí Minh</w:t>
      </w:r>
      <w:r>
        <w:rPr>
          <w:sz w:val="28"/>
          <w:szCs w:val="24"/>
        </w:rPr>
        <w:t xml:space="preserve"> </w:t>
      </w:r>
      <w:r w:rsidR="0087081D">
        <w:rPr>
          <w:sz w:val="28"/>
          <w:szCs w:val="24"/>
        </w:rPr>
        <w:t>vĩ đại.</w:t>
      </w:r>
    </w:p>
    <w:p w14:paraId="4BF95F19" w14:textId="6A06FC7D" w:rsidR="003E3412" w:rsidRDefault="003E3412" w:rsidP="00B7371E">
      <w:pPr>
        <w:ind w:firstLine="720"/>
        <w:jc w:val="both"/>
        <w:rPr>
          <w:sz w:val="28"/>
          <w:szCs w:val="24"/>
        </w:rPr>
      </w:pPr>
      <w:r>
        <w:rPr>
          <w:sz w:val="28"/>
          <w:szCs w:val="24"/>
        </w:rPr>
        <w:t xml:space="preserve">- </w:t>
      </w:r>
      <w:r w:rsidR="008A476A">
        <w:rPr>
          <w:sz w:val="28"/>
          <w:szCs w:val="24"/>
        </w:rPr>
        <w:t>T</w:t>
      </w:r>
      <w:r>
        <w:rPr>
          <w:sz w:val="28"/>
          <w:szCs w:val="24"/>
        </w:rPr>
        <w:t xml:space="preserve">ìm hiểu thực tế, bổ sung kiến thức, hiểu biết về </w:t>
      </w:r>
      <w:r w:rsidR="00FB481C">
        <w:rPr>
          <w:sz w:val="28"/>
          <w:szCs w:val="24"/>
        </w:rPr>
        <w:t>Bảo tàng Hồ Chí Minh – Bến Nhà Rồng</w:t>
      </w:r>
      <w:r w:rsidR="0087081D">
        <w:rPr>
          <w:sz w:val="28"/>
          <w:szCs w:val="24"/>
        </w:rPr>
        <w:t xml:space="preserve"> và công viên nước Đầm Sen.</w:t>
      </w:r>
    </w:p>
    <w:p w14:paraId="06794FD9" w14:textId="2799C586" w:rsidR="003E3412" w:rsidRPr="007B1606" w:rsidRDefault="003E3412" w:rsidP="003E3412">
      <w:pPr>
        <w:ind w:firstLine="720"/>
        <w:rPr>
          <w:b/>
          <w:bCs/>
          <w:sz w:val="28"/>
          <w:szCs w:val="24"/>
        </w:rPr>
      </w:pPr>
      <w:r w:rsidRPr="007B1606">
        <w:rPr>
          <w:b/>
          <w:bCs/>
          <w:sz w:val="28"/>
          <w:szCs w:val="24"/>
        </w:rPr>
        <w:t>II. THỜI GIAN – ĐỊA ĐIỂM – ĐỐI TƯỢNG</w:t>
      </w:r>
    </w:p>
    <w:p w14:paraId="513B807E" w14:textId="2A09A860" w:rsidR="003E3412" w:rsidRDefault="003E3412" w:rsidP="005423A3">
      <w:pPr>
        <w:ind w:firstLine="720"/>
        <w:jc w:val="both"/>
        <w:rPr>
          <w:sz w:val="28"/>
          <w:szCs w:val="24"/>
        </w:rPr>
      </w:pPr>
      <w:r w:rsidRPr="007B1606">
        <w:rPr>
          <w:b/>
          <w:bCs/>
          <w:sz w:val="28"/>
          <w:szCs w:val="24"/>
        </w:rPr>
        <w:t>1. Thời gian</w:t>
      </w:r>
      <w:r>
        <w:rPr>
          <w:sz w:val="28"/>
          <w:szCs w:val="24"/>
        </w:rPr>
        <w:t xml:space="preserve">: </w:t>
      </w:r>
      <w:r w:rsidR="00FB481C">
        <w:rPr>
          <w:sz w:val="28"/>
          <w:szCs w:val="24"/>
        </w:rPr>
        <w:t>6</w:t>
      </w:r>
      <w:r>
        <w:rPr>
          <w:sz w:val="28"/>
          <w:szCs w:val="24"/>
        </w:rPr>
        <w:t>h</w:t>
      </w:r>
      <w:r w:rsidR="00FB481C">
        <w:rPr>
          <w:sz w:val="28"/>
          <w:szCs w:val="24"/>
        </w:rPr>
        <w:t>0</w:t>
      </w:r>
      <w:r>
        <w:rPr>
          <w:sz w:val="28"/>
          <w:szCs w:val="24"/>
        </w:rPr>
        <w:t>0 – 1</w:t>
      </w:r>
      <w:r w:rsidR="00FB481C">
        <w:rPr>
          <w:sz w:val="28"/>
          <w:szCs w:val="24"/>
        </w:rPr>
        <w:t>6</w:t>
      </w:r>
      <w:r>
        <w:rPr>
          <w:sz w:val="28"/>
          <w:szCs w:val="24"/>
        </w:rPr>
        <w:t>g</w:t>
      </w:r>
      <w:r w:rsidR="00FB481C">
        <w:rPr>
          <w:sz w:val="28"/>
          <w:szCs w:val="24"/>
        </w:rPr>
        <w:t>0</w:t>
      </w:r>
      <w:r>
        <w:rPr>
          <w:sz w:val="28"/>
          <w:szCs w:val="24"/>
        </w:rPr>
        <w:t xml:space="preserve">0, </w:t>
      </w:r>
      <w:r w:rsidR="00A75B94">
        <w:rPr>
          <w:sz w:val="28"/>
          <w:szCs w:val="24"/>
        </w:rPr>
        <w:t>chủ nhật</w:t>
      </w:r>
      <w:r>
        <w:rPr>
          <w:sz w:val="28"/>
          <w:szCs w:val="24"/>
        </w:rPr>
        <w:t xml:space="preserve">, ngày   </w:t>
      </w:r>
      <w:r w:rsidR="00A75B94">
        <w:rPr>
          <w:sz w:val="28"/>
          <w:szCs w:val="24"/>
        </w:rPr>
        <w:t>02</w:t>
      </w:r>
      <w:r>
        <w:rPr>
          <w:sz w:val="28"/>
          <w:szCs w:val="24"/>
        </w:rPr>
        <w:t xml:space="preserve">    tháng   </w:t>
      </w:r>
      <w:r w:rsidR="00FB481C">
        <w:rPr>
          <w:sz w:val="28"/>
          <w:szCs w:val="24"/>
        </w:rPr>
        <w:t>4</w:t>
      </w:r>
      <w:r>
        <w:rPr>
          <w:sz w:val="28"/>
          <w:szCs w:val="24"/>
        </w:rPr>
        <w:t xml:space="preserve">   năm 2023.</w:t>
      </w:r>
    </w:p>
    <w:p w14:paraId="09AF8530" w14:textId="74F2C6A3" w:rsidR="003E3412" w:rsidRDefault="003E3412" w:rsidP="005423A3">
      <w:pPr>
        <w:ind w:firstLine="720"/>
        <w:jc w:val="both"/>
        <w:rPr>
          <w:sz w:val="28"/>
          <w:szCs w:val="24"/>
        </w:rPr>
      </w:pPr>
      <w:r w:rsidRPr="007B1606">
        <w:rPr>
          <w:b/>
          <w:bCs/>
          <w:sz w:val="28"/>
          <w:szCs w:val="24"/>
        </w:rPr>
        <w:t>2. Địa điểm</w:t>
      </w:r>
      <w:r>
        <w:rPr>
          <w:sz w:val="28"/>
          <w:szCs w:val="24"/>
        </w:rPr>
        <w:t xml:space="preserve">: </w:t>
      </w:r>
      <w:r w:rsidR="00FB481C">
        <w:rPr>
          <w:sz w:val="28"/>
          <w:szCs w:val="24"/>
        </w:rPr>
        <w:t>Bảo tàng Hồ Chí Minh – Bến Nhà Rồng (Số 01 Nguyễn Tất Thành, phường 12, Quận 4) và Công viên nước Đầm Sen (Số 03 Hòa Bình, Phường 3, Quận 11).</w:t>
      </w:r>
    </w:p>
    <w:p w14:paraId="4ECFE01F" w14:textId="41B47834" w:rsidR="003E3412" w:rsidRDefault="003E3412" w:rsidP="005423A3">
      <w:pPr>
        <w:ind w:firstLine="720"/>
        <w:jc w:val="both"/>
        <w:rPr>
          <w:sz w:val="28"/>
          <w:szCs w:val="24"/>
        </w:rPr>
      </w:pPr>
      <w:r w:rsidRPr="007B1606">
        <w:rPr>
          <w:b/>
          <w:bCs/>
          <w:sz w:val="28"/>
          <w:szCs w:val="24"/>
        </w:rPr>
        <w:t>3. Đối tượng</w:t>
      </w:r>
      <w:r>
        <w:rPr>
          <w:sz w:val="28"/>
          <w:szCs w:val="24"/>
        </w:rPr>
        <w:t>: Giáo viên bộ môn Giáo dục địa phương, Giáo viên chủ nhiệm và học sinh khối 6, khối 7.</w:t>
      </w:r>
    </w:p>
    <w:p w14:paraId="750D7E28" w14:textId="2B3D3A34" w:rsidR="007B757C" w:rsidRPr="007B1606" w:rsidRDefault="007B757C" w:rsidP="003E3412">
      <w:pPr>
        <w:ind w:firstLine="720"/>
        <w:rPr>
          <w:b/>
          <w:bCs/>
          <w:sz w:val="28"/>
          <w:szCs w:val="24"/>
        </w:rPr>
      </w:pPr>
      <w:r w:rsidRPr="007B1606">
        <w:rPr>
          <w:b/>
          <w:bCs/>
          <w:sz w:val="28"/>
          <w:szCs w:val="24"/>
        </w:rPr>
        <w:t>III. CHƯƠNG TRÌNH CHI TIẾT – KINH PHÍ THAM GIA</w:t>
      </w:r>
    </w:p>
    <w:p w14:paraId="66EE97DB" w14:textId="379EF3A7" w:rsidR="007B757C" w:rsidRPr="007B1606" w:rsidRDefault="007B757C" w:rsidP="005423A3">
      <w:pPr>
        <w:ind w:firstLine="720"/>
        <w:jc w:val="both"/>
        <w:rPr>
          <w:b/>
          <w:bCs/>
          <w:sz w:val="28"/>
          <w:szCs w:val="24"/>
        </w:rPr>
      </w:pPr>
      <w:r w:rsidRPr="007B1606">
        <w:rPr>
          <w:b/>
          <w:bCs/>
          <w:sz w:val="28"/>
          <w:szCs w:val="24"/>
        </w:rPr>
        <w:t>1. Chương trình buổi học tập, trải nghiệm ngoại khóa</w:t>
      </w:r>
    </w:p>
    <w:p w14:paraId="67F61CDD" w14:textId="5124681A" w:rsidR="007B757C" w:rsidRDefault="00FB481C" w:rsidP="005423A3">
      <w:pPr>
        <w:ind w:firstLine="720"/>
        <w:jc w:val="both"/>
        <w:rPr>
          <w:sz w:val="28"/>
          <w:szCs w:val="24"/>
        </w:rPr>
      </w:pPr>
      <w:r>
        <w:rPr>
          <w:sz w:val="28"/>
          <w:szCs w:val="24"/>
        </w:rPr>
        <w:lastRenderedPageBreak/>
        <w:t>6h00: Xe và hướng dẫn Công ty du lịch Hoàn Vũ đón quí Thầy cô và các bạn học sinh tại trường.</w:t>
      </w:r>
    </w:p>
    <w:p w14:paraId="7CBA7D17" w14:textId="6DE66AA7" w:rsidR="00FB481C" w:rsidRDefault="00FB481C" w:rsidP="005423A3">
      <w:pPr>
        <w:ind w:firstLine="720"/>
        <w:jc w:val="both"/>
        <w:rPr>
          <w:sz w:val="28"/>
          <w:szCs w:val="24"/>
        </w:rPr>
      </w:pPr>
      <w:r>
        <w:rPr>
          <w:sz w:val="28"/>
          <w:szCs w:val="24"/>
        </w:rPr>
        <w:t>6h30: Đoàn khởi hành đi tham quan.</w:t>
      </w:r>
    </w:p>
    <w:p w14:paraId="79611387" w14:textId="1B6CB56A" w:rsidR="00FB481C" w:rsidRDefault="00FB481C" w:rsidP="005423A3">
      <w:pPr>
        <w:ind w:firstLine="720"/>
        <w:jc w:val="both"/>
        <w:rPr>
          <w:sz w:val="28"/>
          <w:szCs w:val="24"/>
        </w:rPr>
      </w:pPr>
      <w:r>
        <w:rPr>
          <w:sz w:val="28"/>
          <w:szCs w:val="24"/>
        </w:rPr>
        <w:t>7h30: Đến Bảo tàng Hồ Chí Minh (Bến Nhà Rồng), nơi Bác ra đi tìm đường cứu nước năm 1911, tìm hiểu cuộc đời Bác qua những hiện vật và hình ảnh được trưng bày trong bảo tàng.</w:t>
      </w:r>
    </w:p>
    <w:p w14:paraId="34786A77" w14:textId="5146745D" w:rsidR="00FB481C" w:rsidRDefault="00FB481C" w:rsidP="005423A3">
      <w:pPr>
        <w:ind w:firstLine="720"/>
        <w:jc w:val="both"/>
        <w:rPr>
          <w:sz w:val="28"/>
          <w:szCs w:val="24"/>
        </w:rPr>
      </w:pPr>
      <w:r>
        <w:rPr>
          <w:sz w:val="28"/>
          <w:szCs w:val="24"/>
        </w:rPr>
        <w:t>9h30: Đoàn đến Công viên nước Đầm Sen. Tham gia các trò chơi tại công viên nước với nhiều công trình độc đáo: Hồ tạo sóng, dòng sông lười, hồ bơi, ống tuột xoắn với độ cao 40m…</w:t>
      </w:r>
    </w:p>
    <w:p w14:paraId="16EAE682" w14:textId="0D41B937" w:rsidR="00FB481C" w:rsidRDefault="00FB481C" w:rsidP="005423A3">
      <w:pPr>
        <w:ind w:firstLine="720"/>
        <w:jc w:val="both"/>
        <w:rPr>
          <w:sz w:val="28"/>
          <w:szCs w:val="24"/>
        </w:rPr>
      </w:pPr>
      <w:r>
        <w:rPr>
          <w:sz w:val="28"/>
          <w:szCs w:val="24"/>
        </w:rPr>
        <w:t>11h00: Các em dùng cơm trưa, nghỉ ngơi. Tiếp tục tham gia các trò chơi trong công viên nước Đầm Sen.</w:t>
      </w:r>
    </w:p>
    <w:p w14:paraId="2D6B38AA" w14:textId="6CEB3E39" w:rsidR="00FB481C" w:rsidRDefault="00FB481C" w:rsidP="005423A3">
      <w:pPr>
        <w:ind w:firstLine="720"/>
        <w:jc w:val="both"/>
        <w:rPr>
          <w:sz w:val="28"/>
          <w:szCs w:val="24"/>
        </w:rPr>
      </w:pPr>
      <w:r>
        <w:rPr>
          <w:sz w:val="28"/>
          <w:szCs w:val="24"/>
        </w:rPr>
        <w:t>15h00: Đoàn tập trung lên xe, khởi hành về trường.</w:t>
      </w:r>
    </w:p>
    <w:p w14:paraId="17BEFBA2" w14:textId="25609012" w:rsidR="00FB481C" w:rsidRDefault="00FB481C" w:rsidP="005423A3">
      <w:pPr>
        <w:ind w:firstLine="720"/>
        <w:jc w:val="both"/>
        <w:rPr>
          <w:sz w:val="28"/>
          <w:szCs w:val="24"/>
        </w:rPr>
      </w:pPr>
      <w:r>
        <w:rPr>
          <w:sz w:val="28"/>
          <w:szCs w:val="24"/>
        </w:rPr>
        <w:t>16g00: Về đến trường.</w:t>
      </w:r>
    </w:p>
    <w:p w14:paraId="285866AB" w14:textId="558F6CC4" w:rsidR="00CB3DE4" w:rsidRPr="007B1606" w:rsidRDefault="00CB3DE4" w:rsidP="005423A3">
      <w:pPr>
        <w:ind w:firstLine="720"/>
        <w:jc w:val="both"/>
        <w:rPr>
          <w:b/>
          <w:bCs/>
          <w:sz w:val="28"/>
          <w:szCs w:val="24"/>
        </w:rPr>
      </w:pPr>
      <w:r w:rsidRPr="007B1606">
        <w:rPr>
          <w:b/>
          <w:bCs/>
          <w:sz w:val="28"/>
          <w:szCs w:val="24"/>
        </w:rPr>
        <w:t>2. Nội dung học tập, trải nghiệm ngoại khóa</w:t>
      </w:r>
    </w:p>
    <w:p w14:paraId="7A4C77F6" w14:textId="7F20D387" w:rsidR="00CB3DE4" w:rsidRDefault="00CB3DE4" w:rsidP="005423A3">
      <w:pPr>
        <w:ind w:firstLine="720"/>
        <w:jc w:val="both"/>
        <w:rPr>
          <w:sz w:val="28"/>
          <w:szCs w:val="24"/>
        </w:rPr>
      </w:pPr>
      <w:r>
        <w:rPr>
          <w:sz w:val="28"/>
          <w:szCs w:val="24"/>
        </w:rPr>
        <w:t xml:space="preserve">- Tham quan tìm hiểu về </w:t>
      </w:r>
      <w:r w:rsidR="00FB481C">
        <w:rPr>
          <w:sz w:val="28"/>
          <w:szCs w:val="24"/>
        </w:rPr>
        <w:t>Bảo tàng Hồ Chí Minh</w:t>
      </w:r>
      <w:r w:rsidR="0087081D">
        <w:rPr>
          <w:sz w:val="28"/>
          <w:szCs w:val="24"/>
        </w:rPr>
        <w:t xml:space="preserve"> (Bến Nhà Rồng)</w:t>
      </w:r>
    </w:p>
    <w:p w14:paraId="0ABB7D66" w14:textId="0C60F292" w:rsidR="00CB3DE4" w:rsidRDefault="00CB3DE4" w:rsidP="005423A3">
      <w:pPr>
        <w:ind w:firstLine="720"/>
        <w:jc w:val="both"/>
        <w:rPr>
          <w:sz w:val="28"/>
          <w:szCs w:val="24"/>
        </w:rPr>
      </w:pPr>
      <w:r>
        <w:rPr>
          <w:sz w:val="28"/>
          <w:szCs w:val="24"/>
        </w:rPr>
        <w:t xml:space="preserve">- Tham quan, học tập, vui chơi tại </w:t>
      </w:r>
      <w:r w:rsidR="00FB481C">
        <w:rPr>
          <w:sz w:val="28"/>
          <w:szCs w:val="24"/>
        </w:rPr>
        <w:t>công viên nước Đầm Sen</w:t>
      </w:r>
    </w:p>
    <w:p w14:paraId="1F6E3A55" w14:textId="1EF79404" w:rsidR="00CB3DE4" w:rsidRPr="007B1606" w:rsidRDefault="00CB3DE4" w:rsidP="005423A3">
      <w:pPr>
        <w:ind w:firstLine="720"/>
        <w:jc w:val="both"/>
        <w:rPr>
          <w:b/>
          <w:bCs/>
          <w:sz w:val="28"/>
          <w:szCs w:val="24"/>
        </w:rPr>
      </w:pPr>
      <w:r w:rsidRPr="007B1606">
        <w:rPr>
          <w:b/>
          <w:bCs/>
          <w:sz w:val="28"/>
          <w:szCs w:val="24"/>
        </w:rPr>
        <w:t>3. Kinh phí:</w:t>
      </w:r>
    </w:p>
    <w:p w14:paraId="1AF61C78" w14:textId="3C669FE0" w:rsidR="00CB3DE4" w:rsidRDefault="00CB3DE4" w:rsidP="005423A3">
      <w:pPr>
        <w:ind w:firstLine="720"/>
        <w:jc w:val="both"/>
        <w:rPr>
          <w:sz w:val="28"/>
          <w:szCs w:val="24"/>
        </w:rPr>
      </w:pPr>
      <w:r>
        <w:rPr>
          <w:sz w:val="28"/>
          <w:szCs w:val="24"/>
        </w:rPr>
        <w:t xml:space="preserve">- Giáo viên:  </w:t>
      </w:r>
      <w:r w:rsidR="0087081D">
        <w:rPr>
          <w:sz w:val="28"/>
          <w:szCs w:val="24"/>
        </w:rPr>
        <w:t xml:space="preserve"> </w:t>
      </w:r>
      <w:r w:rsidR="003544DE">
        <w:rPr>
          <w:sz w:val="28"/>
          <w:szCs w:val="24"/>
        </w:rPr>
        <w:t>400</w:t>
      </w:r>
      <w:r w:rsidR="0087081D">
        <w:rPr>
          <w:sz w:val="28"/>
          <w:szCs w:val="24"/>
        </w:rPr>
        <w:t xml:space="preserve">  </w:t>
      </w:r>
      <w:r>
        <w:rPr>
          <w:sz w:val="28"/>
          <w:szCs w:val="24"/>
        </w:rPr>
        <w:t>đồng/giáo viên (kinh phí trích từ nguồn ngân sách của nhà trường).</w:t>
      </w:r>
    </w:p>
    <w:p w14:paraId="26B57584" w14:textId="2B3CEC0A" w:rsidR="00CB3DE4" w:rsidRDefault="00CB3DE4" w:rsidP="005423A3">
      <w:pPr>
        <w:ind w:firstLine="720"/>
        <w:jc w:val="both"/>
        <w:rPr>
          <w:sz w:val="28"/>
          <w:szCs w:val="24"/>
        </w:rPr>
      </w:pPr>
      <w:r>
        <w:rPr>
          <w:sz w:val="28"/>
          <w:szCs w:val="24"/>
        </w:rPr>
        <w:t xml:space="preserve">- Học sinh:  </w:t>
      </w:r>
      <w:r w:rsidR="00D22A97">
        <w:rPr>
          <w:sz w:val="28"/>
          <w:szCs w:val="24"/>
        </w:rPr>
        <w:t>400</w:t>
      </w:r>
      <w:r w:rsidR="00FB481C">
        <w:rPr>
          <w:sz w:val="28"/>
          <w:szCs w:val="24"/>
        </w:rPr>
        <w:t>.000</w:t>
      </w:r>
      <w:r>
        <w:rPr>
          <w:sz w:val="28"/>
          <w:szCs w:val="24"/>
        </w:rPr>
        <w:t xml:space="preserve"> đồng/học sinh (kinh phí tự túc).</w:t>
      </w:r>
    </w:p>
    <w:p w14:paraId="0D6A310D" w14:textId="496A19DF" w:rsidR="00CB3DE4" w:rsidRDefault="00CB3DE4" w:rsidP="005423A3">
      <w:pPr>
        <w:ind w:firstLine="720"/>
        <w:jc w:val="both"/>
        <w:rPr>
          <w:sz w:val="28"/>
          <w:szCs w:val="24"/>
        </w:rPr>
      </w:pPr>
      <w:r>
        <w:rPr>
          <w:sz w:val="28"/>
          <w:szCs w:val="24"/>
        </w:rPr>
        <w:t xml:space="preserve">Lưu ý: Giáo viên chủ nhiệm khối 6, khối 7 thu kinh phí tham quan học tập trải nghiệm và nộp về  </w:t>
      </w:r>
      <w:r w:rsidR="00FB481C">
        <w:rPr>
          <w:sz w:val="28"/>
          <w:szCs w:val="24"/>
        </w:rPr>
        <w:t>thủ quỹ</w:t>
      </w:r>
      <w:r>
        <w:rPr>
          <w:sz w:val="28"/>
          <w:szCs w:val="24"/>
        </w:rPr>
        <w:t xml:space="preserve">  </w:t>
      </w:r>
      <w:r w:rsidR="0087081D">
        <w:rPr>
          <w:sz w:val="28"/>
          <w:szCs w:val="24"/>
        </w:rPr>
        <w:t>trường</w:t>
      </w:r>
      <w:r>
        <w:rPr>
          <w:sz w:val="28"/>
          <w:szCs w:val="24"/>
        </w:rPr>
        <w:t xml:space="preserve"> trước  </w:t>
      </w:r>
      <w:r w:rsidR="00884698">
        <w:rPr>
          <w:sz w:val="28"/>
          <w:szCs w:val="24"/>
        </w:rPr>
        <w:t>10</w:t>
      </w:r>
      <w:r>
        <w:rPr>
          <w:sz w:val="28"/>
          <w:szCs w:val="24"/>
        </w:rPr>
        <w:t xml:space="preserve">   giờ, ngày   </w:t>
      </w:r>
      <w:r w:rsidR="00884698">
        <w:rPr>
          <w:sz w:val="28"/>
          <w:szCs w:val="24"/>
        </w:rPr>
        <w:t>01</w:t>
      </w:r>
      <w:r>
        <w:rPr>
          <w:sz w:val="28"/>
          <w:szCs w:val="24"/>
        </w:rPr>
        <w:t xml:space="preserve">   tháng   </w:t>
      </w:r>
      <w:r w:rsidR="00884698">
        <w:rPr>
          <w:sz w:val="28"/>
          <w:szCs w:val="24"/>
        </w:rPr>
        <w:t>4</w:t>
      </w:r>
      <w:r>
        <w:rPr>
          <w:sz w:val="28"/>
          <w:szCs w:val="24"/>
        </w:rPr>
        <w:t xml:space="preserve">   năm 2023.</w:t>
      </w:r>
    </w:p>
    <w:p w14:paraId="4EA6C292" w14:textId="69E2474C" w:rsidR="00CB3DE4" w:rsidRPr="007B1606" w:rsidRDefault="00CB3DE4" w:rsidP="005423A3">
      <w:pPr>
        <w:ind w:firstLine="720"/>
        <w:jc w:val="both"/>
        <w:rPr>
          <w:b/>
          <w:bCs/>
          <w:sz w:val="28"/>
          <w:szCs w:val="24"/>
        </w:rPr>
      </w:pPr>
      <w:r w:rsidRPr="007B1606">
        <w:rPr>
          <w:b/>
          <w:bCs/>
          <w:sz w:val="28"/>
          <w:szCs w:val="24"/>
        </w:rPr>
        <w:t>III. BAN TỔ CHỨC</w:t>
      </w:r>
    </w:p>
    <w:p w14:paraId="28D61197" w14:textId="0AEDDF9B" w:rsidR="00CB3DE4" w:rsidRDefault="00CB3DE4" w:rsidP="005423A3">
      <w:pPr>
        <w:ind w:firstLine="720"/>
        <w:jc w:val="both"/>
        <w:rPr>
          <w:sz w:val="28"/>
          <w:szCs w:val="24"/>
        </w:rPr>
      </w:pPr>
      <w:r>
        <w:rPr>
          <w:sz w:val="28"/>
          <w:szCs w:val="24"/>
        </w:rPr>
        <w:t>1. Thầy Nguyễn Văn Rộn – Hiệu trưởng</w:t>
      </w:r>
      <w:r w:rsidR="004578FB">
        <w:rPr>
          <w:sz w:val="28"/>
          <w:szCs w:val="24"/>
        </w:rPr>
        <w:t xml:space="preserve"> – Trưởng ban</w:t>
      </w:r>
    </w:p>
    <w:p w14:paraId="62A80071" w14:textId="0845AB19" w:rsidR="004578FB" w:rsidRDefault="004578FB" w:rsidP="005423A3">
      <w:pPr>
        <w:ind w:firstLine="720"/>
        <w:jc w:val="both"/>
        <w:rPr>
          <w:sz w:val="28"/>
          <w:szCs w:val="24"/>
        </w:rPr>
      </w:pPr>
      <w:r>
        <w:rPr>
          <w:sz w:val="28"/>
          <w:szCs w:val="24"/>
        </w:rPr>
        <w:t>2. Cô Nguyễn Thị Thanh Phương – Phó Hiệu trưởng – Phó Trưởng ban</w:t>
      </w:r>
    </w:p>
    <w:p w14:paraId="73C1900E" w14:textId="54FF8BD1" w:rsidR="004578FB" w:rsidRDefault="004578FB" w:rsidP="005423A3">
      <w:pPr>
        <w:ind w:firstLine="720"/>
        <w:jc w:val="both"/>
        <w:rPr>
          <w:sz w:val="28"/>
          <w:szCs w:val="24"/>
        </w:rPr>
      </w:pPr>
      <w:r>
        <w:rPr>
          <w:sz w:val="28"/>
          <w:szCs w:val="24"/>
        </w:rPr>
        <w:t xml:space="preserve">3. </w:t>
      </w:r>
      <w:r w:rsidR="00D22A97">
        <w:rPr>
          <w:rFonts w:cs="Times New Roman"/>
          <w:sz w:val="28"/>
          <w:szCs w:val="28"/>
        </w:rPr>
        <w:t>Tổ trưởng KHTN, KHXH</w:t>
      </w:r>
      <w:r w:rsidR="007B1606">
        <w:rPr>
          <w:sz w:val="28"/>
          <w:szCs w:val="24"/>
        </w:rPr>
        <w:t xml:space="preserve">  – Tổ trưởng bộ môn GDĐP– Phó Trưởng ban</w:t>
      </w:r>
    </w:p>
    <w:p w14:paraId="4B4220AB" w14:textId="7D47F1A3" w:rsidR="004578FB" w:rsidRDefault="004578FB" w:rsidP="007B757C">
      <w:pPr>
        <w:ind w:firstLine="720"/>
        <w:rPr>
          <w:sz w:val="28"/>
          <w:szCs w:val="24"/>
        </w:rPr>
      </w:pPr>
      <w:r>
        <w:rPr>
          <w:sz w:val="28"/>
          <w:szCs w:val="24"/>
        </w:rPr>
        <w:t>4. Giám thị, giáo viên chủ nhiệm khối 6, khối 7 tham gia với tư cách là thành viên (danh sách đính kèm).</w:t>
      </w:r>
    </w:p>
    <w:p w14:paraId="4C0DFEB0" w14:textId="3779A3D8" w:rsidR="004578FB" w:rsidRPr="007B1606" w:rsidRDefault="004578FB" w:rsidP="007B757C">
      <w:pPr>
        <w:ind w:firstLine="720"/>
        <w:rPr>
          <w:b/>
          <w:bCs/>
          <w:sz w:val="28"/>
          <w:szCs w:val="24"/>
        </w:rPr>
      </w:pPr>
      <w:r w:rsidRPr="007B1606">
        <w:rPr>
          <w:b/>
          <w:bCs/>
          <w:sz w:val="28"/>
          <w:szCs w:val="24"/>
        </w:rPr>
        <w:t>V. PHÂN CÔNG THỰC HIỆN</w:t>
      </w:r>
    </w:p>
    <w:p w14:paraId="508F664C" w14:textId="7650C497" w:rsidR="004578FB" w:rsidRPr="007B1606" w:rsidRDefault="004578FB" w:rsidP="007B757C">
      <w:pPr>
        <w:ind w:firstLine="720"/>
        <w:rPr>
          <w:b/>
          <w:bCs/>
          <w:sz w:val="28"/>
          <w:szCs w:val="24"/>
        </w:rPr>
      </w:pPr>
      <w:r w:rsidRPr="007B1606">
        <w:rPr>
          <w:b/>
          <w:bCs/>
          <w:sz w:val="28"/>
          <w:szCs w:val="24"/>
        </w:rPr>
        <w:lastRenderedPageBreak/>
        <w:t>1. Hiệu trưởng, các hiệu phó</w:t>
      </w:r>
    </w:p>
    <w:p w14:paraId="1392C69A" w14:textId="68EA29CB" w:rsidR="004578FB" w:rsidRDefault="004578FB" w:rsidP="0001096D">
      <w:pPr>
        <w:ind w:firstLine="720"/>
        <w:jc w:val="both"/>
        <w:rPr>
          <w:sz w:val="28"/>
          <w:szCs w:val="24"/>
        </w:rPr>
      </w:pPr>
      <w:r>
        <w:rPr>
          <w:sz w:val="28"/>
          <w:szCs w:val="24"/>
        </w:rPr>
        <w:t>- Chỉ đạo tổ trưởng chuyên môn tham mưu kế hoạch tham quan học tập trải nghiệm dành cho học sinh khối 6, khối 7; Ban hành và triển khai kế hoạch đến cán bộ quản lý, giáo viên, học sinh và cha mẹ học sinh.</w:t>
      </w:r>
    </w:p>
    <w:p w14:paraId="7A523346" w14:textId="45B086DD" w:rsidR="004578FB" w:rsidRDefault="004578FB" w:rsidP="0001096D">
      <w:pPr>
        <w:ind w:firstLine="720"/>
        <w:jc w:val="both"/>
        <w:rPr>
          <w:sz w:val="28"/>
          <w:szCs w:val="24"/>
        </w:rPr>
      </w:pPr>
      <w:r>
        <w:rPr>
          <w:sz w:val="28"/>
          <w:szCs w:val="24"/>
        </w:rPr>
        <w:t>- Xin ý kiến Phòng giáo dục và đào tạo huyện phê duyệt kế hoạch tổ chức tham quan, học tập trải nghiệm ngoại khóa.</w:t>
      </w:r>
    </w:p>
    <w:p w14:paraId="203296D7" w14:textId="2DA8A5BF" w:rsidR="004578FB" w:rsidRDefault="004578FB" w:rsidP="0001096D">
      <w:pPr>
        <w:ind w:firstLine="720"/>
        <w:jc w:val="both"/>
        <w:rPr>
          <w:sz w:val="28"/>
          <w:szCs w:val="24"/>
        </w:rPr>
      </w:pPr>
      <w:r>
        <w:rPr>
          <w:sz w:val="28"/>
          <w:szCs w:val="24"/>
        </w:rPr>
        <w:t>- Phân công giáo viên, bộ phận quản sinh quản lý học sinh và đảm bảo an toàn cho học sinh trong suốt quá trình tham quan, học tập trải nghiệm ngoại khóa.</w:t>
      </w:r>
    </w:p>
    <w:p w14:paraId="39EB5672" w14:textId="00A5E814" w:rsidR="004578FB" w:rsidRPr="007B1606" w:rsidRDefault="004578FB" w:rsidP="0001096D">
      <w:pPr>
        <w:ind w:firstLine="720"/>
        <w:jc w:val="both"/>
        <w:rPr>
          <w:b/>
          <w:bCs/>
          <w:sz w:val="28"/>
          <w:szCs w:val="24"/>
        </w:rPr>
      </w:pPr>
      <w:r w:rsidRPr="007B1606">
        <w:rPr>
          <w:b/>
          <w:bCs/>
          <w:sz w:val="28"/>
          <w:szCs w:val="24"/>
        </w:rPr>
        <w:t>2. Tổ Giáo dục địa phương – trải nghiệm ngoại khóa</w:t>
      </w:r>
    </w:p>
    <w:p w14:paraId="77C4FE2F" w14:textId="60784889" w:rsidR="004578FB" w:rsidRDefault="004578FB" w:rsidP="0001096D">
      <w:pPr>
        <w:ind w:firstLine="720"/>
        <w:jc w:val="both"/>
        <w:rPr>
          <w:sz w:val="28"/>
          <w:szCs w:val="24"/>
        </w:rPr>
      </w:pPr>
      <w:r>
        <w:rPr>
          <w:sz w:val="28"/>
          <w:szCs w:val="24"/>
        </w:rPr>
        <w:t>- Tham mưu Phó hiệu trưởng ban hành kế hoạch tham quan học tập dành cho học sinh khối 6, khối 7.</w:t>
      </w:r>
    </w:p>
    <w:p w14:paraId="018387AA" w14:textId="6781EE3C" w:rsidR="004578FB" w:rsidRDefault="004578FB" w:rsidP="0001096D">
      <w:pPr>
        <w:ind w:firstLine="720"/>
        <w:jc w:val="both"/>
        <w:rPr>
          <w:sz w:val="28"/>
          <w:szCs w:val="24"/>
        </w:rPr>
      </w:pPr>
      <w:r>
        <w:rPr>
          <w:sz w:val="28"/>
          <w:szCs w:val="24"/>
        </w:rPr>
        <w:t>- Phân công giáo viên, phối hợp với bộ phận quản sinh, giáo viên chủ nhiệm quản lý học sinh và đảm bảo an toàn cho học sinh trong suốt quá trình tham quan, học tập trải nghiệm ngoại khóa.</w:t>
      </w:r>
    </w:p>
    <w:p w14:paraId="7E9D6B28" w14:textId="76C9A647" w:rsidR="004578FB" w:rsidRDefault="004578FB" w:rsidP="0001096D">
      <w:pPr>
        <w:ind w:firstLine="720"/>
        <w:jc w:val="both"/>
        <w:rPr>
          <w:sz w:val="28"/>
          <w:szCs w:val="24"/>
        </w:rPr>
      </w:pPr>
      <w:r>
        <w:rPr>
          <w:sz w:val="28"/>
          <w:szCs w:val="24"/>
        </w:rPr>
        <w:t>- Chuẩn bị nội dung đề kiểm tra và cho học sinh viết bài thu hoạch làm bài kiểm tra giữa học kỳ II.</w:t>
      </w:r>
    </w:p>
    <w:p w14:paraId="4F68ED69" w14:textId="601FED5C" w:rsidR="004578FB" w:rsidRPr="007B1606" w:rsidRDefault="004578FB" w:rsidP="0001096D">
      <w:pPr>
        <w:ind w:firstLine="720"/>
        <w:jc w:val="both"/>
        <w:rPr>
          <w:b/>
          <w:bCs/>
          <w:sz w:val="28"/>
          <w:szCs w:val="24"/>
        </w:rPr>
      </w:pPr>
      <w:r w:rsidRPr="007B1606">
        <w:rPr>
          <w:b/>
          <w:bCs/>
          <w:sz w:val="28"/>
          <w:szCs w:val="24"/>
        </w:rPr>
        <w:t>3. Giáo viên chủ nhiệm</w:t>
      </w:r>
    </w:p>
    <w:p w14:paraId="43E1CF84" w14:textId="2ADFA159" w:rsidR="004578FB" w:rsidRDefault="004578FB" w:rsidP="0001096D">
      <w:pPr>
        <w:ind w:firstLine="720"/>
        <w:jc w:val="both"/>
        <w:rPr>
          <w:sz w:val="28"/>
          <w:szCs w:val="24"/>
        </w:rPr>
      </w:pPr>
      <w:r>
        <w:rPr>
          <w:sz w:val="28"/>
          <w:szCs w:val="24"/>
        </w:rPr>
        <w:t>- Triển khai kế hoạch và thời gian tham quan, học tập đến cha mẹ học sinh và học sinh;</w:t>
      </w:r>
    </w:p>
    <w:p w14:paraId="603DA0CE" w14:textId="7984AB9E" w:rsidR="004578FB" w:rsidRDefault="004578FB" w:rsidP="0001096D">
      <w:pPr>
        <w:ind w:firstLine="720"/>
        <w:jc w:val="both"/>
        <w:rPr>
          <w:sz w:val="28"/>
          <w:szCs w:val="24"/>
        </w:rPr>
      </w:pPr>
      <w:r>
        <w:rPr>
          <w:sz w:val="28"/>
          <w:szCs w:val="24"/>
        </w:rPr>
        <w:t>- Cùng tham gia và phối hợp với giáo viên hỗ trợ quản lý học sinh và đảm bảo an toàn cho học sinh trong suốt quá trình tham quan, học tập trải nghiệm ngoại khóa.</w:t>
      </w:r>
    </w:p>
    <w:p w14:paraId="71B8BD50" w14:textId="69FFD36B" w:rsidR="004578FB" w:rsidRDefault="004578FB" w:rsidP="0001096D">
      <w:pPr>
        <w:ind w:firstLine="720"/>
        <w:jc w:val="both"/>
        <w:rPr>
          <w:sz w:val="28"/>
          <w:szCs w:val="24"/>
        </w:rPr>
      </w:pPr>
      <w:r>
        <w:rPr>
          <w:sz w:val="28"/>
          <w:szCs w:val="24"/>
        </w:rPr>
        <w:t xml:space="preserve">- Thu kinh phí tham quan trải nghiệm và nộp về  </w:t>
      </w:r>
      <w:r w:rsidR="0087081D">
        <w:rPr>
          <w:sz w:val="28"/>
          <w:szCs w:val="24"/>
        </w:rPr>
        <w:t>thủ quỹ</w:t>
      </w:r>
      <w:r>
        <w:rPr>
          <w:sz w:val="28"/>
          <w:szCs w:val="24"/>
        </w:rPr>
        <w:t xml:space="preserve"> </w:t>
      </w:r>
      <w:r w:rsidR="0087081D">
        <w:rPr>
          <w:sz w:val="28"/>
          <w:szCs w:val="24"/>
        </w:rPr>
        <w:t>trường</w:t>
      </w:r>
      <w:r>
        <w:rPr>
          <w:sz w:val="28"/>
          <w:szCs w:val="24"/>
        </w:rPr>
        <w:t xml:space="preserve"> trước  </w:t>
      </w:r>
      <w:r w:rsidR="0001096D">
        <w:rPr>
          <w:sz w:val="28"/>
          <w:szCs w:val="24"/>
        </w:rPr>
        <w:t>9</w:t>
      </w:r>
      <w:r>
        <w:rPr>
          <w:sz w:val="28"/>
          <w:szCs w:val="24"/>
        </w:rPr>
        <w:t xml:space="preserve">    giờ ngày   </w:t>
      </w:r>
      <w:r w:rsidR="0001096D">
        <w:rPr>
          <w:sz w:val="28"/>
          <w:szCs w:val="24"/>
        </w:rPr>
        <w:t>01</w:t>
      </w:r>
      <w:r>
        <w:rPr>
          <w:sz w:val="28"/>
          <w:szCs w:val="24"/>
        </w:rPr>
        <w:t xml:space="preserve">    tháng  </w:t>
      </w:r>
      <w:r w:rsidR="0087081D">
        <w:rPr>
          <w:sz w:val="28"/>
          <w:szCs w:val="24"/>
        </w:rPr>
        <w:t>4</w:t>
      </w:r>
      <w:r>
        <w:rPr>
          <w:sz w:val="28"/>
          <w:szCs w:val="24"/>
        </w:rPr>
        <w:t xml:space="preserve">  năm 2023.</w:t>
      </w:r>
    </w:p>
    <w:p w14:paraId="7EBEB335" w14:textId="761B96D3" w:rsidR="004578FB" w:rsidRPr="007B1606" w:rsidRDefault="004578FB" w:rsidP="0001096D">
      <w:pPr>
        <w:ind w:firstLine="720"/>
        <w:jc w:val="both"/>
        <w:rPr>
          <w:b/>
          <w:bCs/>
          <w:sz w:val="28"/>
          <w:szCs w:val="24"/>
        </w:rPr>
      </w:pPr>
      <w:r w:rsidRPr="007B1606">
        <w:rPr>
          <w:b/>
          <w:bCs/>
          <w:sz w:val="28"/>
          <w:szCs w:val="24"/>
        </w:rPr>
        <w:t xml:space="preserve">4. </w:t>
      </w:r>
      <w:r w:rsidR="005059E8" w:rsidRPr="007B1606">
        <w:rPr>
          <w:b/>
          <w:bCs/>
          <w:sz w:val="28"/>
          <w:szCs w:val="24"/>
        </w:rPr>
        <w:t>Học sinh khối 6, khối 7.</w:t>
      </w:r>
    </w:p>
    <w:p w14:paraId="1B7608B4" w14:textId="65D9C19F" w:rsidR="005059E8" w:rsidRDefault="005059E8" w:rsidP="0001096D">
      <w:pPr>
        <w:ind w:firstLine="720"/>
        <w:jc w:val="both"/>
        <w:rPr>
          <w:sz w:val="28"/>
          <w:szCs w:val="24"/>
        </w:rPr>
      </w:pPr>
      <w:r>
        <w:rPr>
          <w:sz w:val="28"/>
          <w:szCs w:val="24"/>
        </w:rPr>
        <w:t>- Nghiêm túc tham gia tham quan, học tập trải nghiệm theo sự quản lý của giáo viên.</w:t>
      </w:r>
    </w:p>
    <w:p w14:paraId="6DE5D550" w14:textId="14BE6586" w:rsidR="005059E8" w:rsidRDefault="005059E8" w:rsidP="007B757C">
      <w:pPr>
        <w:ind w:firstLine="720"/>
        <w:rPr>
          <w:sz w:val="28"/>
          <w:szCs w:val="24"/>
        </w:rPr>
      </w:pPr>
      <w:r>
        <w:rPr>
          <w:sz w:val="28"/>
          <w:szCs w:val="24"/>
        </w:rPr>
        <w:t>- Thực hiện các sản phẩm, bài thu hoạch cuối khóa trên lớp dựa trên các hoạt động đã được học tập và hướng dẫn của giáo viên bộ môn Giáo dục địa phương.</w:t>
      </w:r>
    </w:p>
    <w:p w14:paraId="67498FA2" w14:textId="33E6BF64" w:rsidR="005059E8" w:rsidRPr="007B1606" w:rsidRDefault="005059E8" w:rsidP="007B757C">
      <w:pPr>
        <w:ind w:firstLine="720"/>
        <w:rPr>
          <w:b/>
          <w:bCs/>
          <w:sz w:val="28"/>
          <w:szCs w:val="24"/>
        </w:rPr>
      </w:pPr>
      <w:r w:rsidRPr="007B1606">
        <w:rPr>
          <w:b/>
          <w:bCs/>
          <w:sz w:val="28"/>
          <w:szCs w:val="24"/>
        </w:rPr>
        <w:t>VI. TIẾN ĐỘ THỰC HIỆN</w:t>
      </w:r>
    </w:p>
    <w:p w14:paraId="36492F34" w14:textId="6B176BB7" w:rsidR="005059E8" w:rsidRDefault="005059E8" w:rsidP="00BF2387">
      <w:pPr>
        <w:ind w:firstLine="720"/>
        <w:jc w:val="both"/>
        <w:rPr>
          <w:sz w:val="28"/>
          <w:szCs w:val="24"/>
        </w:rPr>
      </w:pPr>
      <w:r>
        <w:rPr>
          <w:sz w:val="28"/>
          <w:szCs w:val="24"/>
        </w:rPr>
        <w:lastRenderedPageBreak/>
        <w:t xml:space="preserve">- Ngày  </w:t>
      </w:r>
      <w:r w:rsidR="0087081D">
        <w:rPr>
          <w:sz w:val="28"/>
          <w:szCs w:val="24"/>
        </w:rPr>
        <w:t xml:space="preserve"> </w:t>
      </w:r>
      <w:r w:rsidR="00BF2387">
        <w:rPr>
          <w:sz w:val="28"/>
          <w:szCs w:val="24"/>
        </w:rPr>
        <w:t>07</w:t>
      </w:r>
      <w:r>
        <w:rPr>
          <w:sz w:val="28"/>
          <w:szCs w:val="24"/>
        </w:rPr>
        <w:t xml:space="preserve"> / </w:t>
      </w:r>
      <w:r w:rsidR="0087081D">
        <w:rPr>
          <w:sz w:val="28"/>
          <w:szCs w:val="24"/>
        </w:rPr>
        <w:t>3</w:t>
      </w:r>
      <w:r>
        <w:rPr>
          <w:sz w:val="28"/>
          <w:szCs w:val="24"/>
        </w:rPr>
        <w:t xml:space="preserve"> /2023: Xây dựng, ban hành và triển khai kế hoạch đến toàn thể giáo viên chủ nhiệm, học sinh và cha mẹ học sinh khối 6, khối 7.</w:t>
      </w:r>
    </w:p>
    <w:p w14:paraId="678593B7" w14:textId="663CDDE2" w:rsidR="005059E8" w:rsidRDefault="005059E8" w:rsidP="00BF2387">
      <w:pPr>
        <w:ind w:firstLine="720"/>
        <w:jc w:val="both"/>
        <w:rPr>
          <w:sz w:val="28"/>
          <w:szCs w:val="24"/>
        </w:rPr>
      </w:pPr>
      <w:r>
        <w:rPr>
          <w:sz w:val="28"/>
          <w:szCs w:val="24"/>
        </w:rPr>
        <w:t xml:space="preserve">- Từ ngày  </w:t>
      </w:r>
      <w:r w:rsidR="00BF2387">
        <w:rPr>
          <w:sz w:val="28"/>
          <w:szCs w:val="24"/>
        </w:rPr>
        <w:t>13</w:t>
      </w:r>
      <w:r>
        <w:rPr>
          <w:sz w:val="28"/>
          <w:szCs w:val="24"/>
        </w:rPr>
        <w:t xml:space="preserve"> /   </w:t>
      </w:r>
      <w:r w:rsidR="00BF2387">
        <w:rPr>
          <w:sz w:val="28"/>
          <w:szCs w:val="24"/>
        </w:rPr>
        <w:t>3</w:t>
      </w:r>
      <w:r>
        <w:rPr>
          <w:sz w:val="28"/>
          <w:szCs w:val="24"/>
        </w:rPr>
        <w:t xml:space="preserve"> /2023 đến ngày  </w:t>
      </w:r>
      <w:r w:rsidR="00BF2387">
        <w:rPr>
          <w:sz w:val="28"/>
          <w:szCs w:val="24"/>
        </w:rPr>
        <w:t>18</w:t>
      </w:r>
      <w:r>
        <w:rPr>
          <w:sz w:val="28"/>
          <w:szCs w:val="24"/>
        </w:rPr>
        <w:t xml:space="preserve"> / </w:t>
      </w:r>
      <w:r w:rsidR="00E94E3C">
        <w:rPr>
          <w:sz w:val="28"/>
          <w:szCs w:val="24"/>
        </w:rPr>
        <w:t>3</w:t>
      </w:r>
      <w:r>
        <w:rPr>
          <w:sz w:val="28"/>
          <w:szCs w:val="24"/>
        </w:rPr>
        <w:t xml:space="preserve"> /2023: Giáo viên chủ nhiệm, giáo viên bộ môn Giáo dục địa phương triển khai đến cha mẹ học sinh và học sinh về nội dung học tập trải nghiệm.</w:t>
      </w:r>
    </w:p>
    <w:p w14:paraId="3C490D42" w14:textId="55DCD161" w:rsidR="005059E8" w:rsidRDefault="005059E8" w:rsidP="00BF2387">
      <w:pPr>
        <w:ind w:firstLine="720"/>
        <w:jc w:val="both"/>
        <w:rPr>
          <w:sz w:val="28"/>
          <w:szCs w:val="24"/>
        </w:rPr>
      </w:pPr>
      <w:r>
        <w:rPr>
          <w:sz w:val="28"/>
          <w:szCs w:val="24"/>
        </w:rPr>
        <w:t xml:space="preserve">- Từ ngày  </w:t>
      </w:r>
      <w:r w:rsidR="00E94E3C">
        <w:rPr>
          <w:sz w:val="28"/>
          <w:szCs w:val="24"/>
        </w:rPr>
        <w:t>20</w:t>
      </w:r>
      <w:r>
        <w:rPr>
          <w:sz w:val="28"/>
          <w:szCs w:val="24"/>
        </w:rPr>
        <w:t xml:space="preserve"> /  </w:t>
      </w:r>
      <w:r w:rsidR="00E94E3C">
        <w:rPr>
          <w:sz w:val="28"/>
          <w:szCs w:val="24"/>
        </w:rPr>
        <w:t>3</w:t>
      </w:r>
      <w:r>
        <w:rPr>
          <w:sz w:val="28"/>
          <w:szCs w:val="24"/>
        </w:rPr>
        <w:t xml:space="preserve"> /2023 đến ngày </w:t>
      </w:r>
      <w:r w:rsidR="00E94E3C">
        <w:rPr>
          <w:sz w:val="28"/>
          <w:szCs w:val="24"/>
        </w:rPr>
        <w:t xml:space="preserve"> 31</w:t>
      </w:r>
      <w:r>
        <w:rPr>
          <w:sz w:val="28"/>
          <w:szCs w:val="24"/>
        </w:rPr>
        <w:t xml:space="preserve">   </w:t>
      </w:r>
      <w:r w:rsidR="00E94E3C">
        <w:rPr>
          <w:sz w:val="28"/>
          <w:szCs w:val="24"/>
        </w:rPr>
        <w:t>3</w:t>
      </w:r>
      <w:r>
        <w:rPr>
          <w:sz w:val="28"/>
          <w:szCs w:val="24"/>
        </w:rPr>
        <w:t xml:space="preserve">  /2023: Học sinh khối 6, khối 7 đăng ký và nộp kinh phí tham quan cho giáo viên chủ nhiệm.</w:t>
      </w:r>
    </w:p>
    <w:p w14:paraId="2EBD2233" w14:textId="33056687" w:rsidR="005059E8" w:rsidRDefault="005059E8" w:rsidP="00BF2387">
      <w:pPr>
        <w:ind w:firstLine="720"/>
        <w:jc w:val="both"/>
        <w:rPr>
          <w:sz w:val="28"/>
          <w:szCs w:val="24"/>
        </w:rPr>
      </w:pPr>
      <w:r>
        <w:rPr>
          <w:sz w:val="28"/>
          <w:szCs w:val="24"/>
        </w:rPr>
        <w:t xml:space="preserve">-    </w:t>
      </w:r>
      <w:r w:rsidR="00E94E3C">
        <w:rPr>
          <w:sz w:val="28"/>
          <w:szCs w:val="24"/>
        </w:rPr>
        <w:t>14</w:t>
      </w:r>
      <w:r>
        <w:rPr>
          <w:sz w:val="28"/>
          <w:szCs w:val="24"/>
        </w:rPr>
        <w:t xml:space="preserve">      giờ, ngày   </w:t>
      </w:r>
      <w:r w:rsidR="00E94E3C">
        <w:rPr>
          <w:sz w:val="28"/>
          <w:szCs w:val="24"/>
        </w:rPr>
        <w:t>31</w:t>
      </w:r>
      <w:r>
        <w:rPr>
          <w:sz w:val="28"/>
          <w:szCs w:val="24"/>
        </w:rPr>
        <w:t xml:space="preserve">   /   </w:t>
      </w:r>
      <w:r w:rsidR="00E94E3C">
        <w:rPr>
          <w:sz w:val="28"/>
          <w:szCs w:val="24"/>
        </w:rPr>
        <w:t>3</w:t>
      </w:r>
      <w:r>
        <w:rPr>
          <w:sz w:val="28"/>
          <w:szCs w:val="24"/>
        </w:rPr>
        <w:t xml:space="preserve">   /2023: Giáo viên chủ nhiệm tổng hợp danh sách và nộp kinh phí về cho thủ quỹ.</w:t>
      </w:r>
    </w:p>
    <w:p w14:paraId="2E8DA308" w14:textId="7B09277B" w:rsidR="005059E8" w:rsidRDefault="005059E8" w:rsidP="00BF2387">
      <w:pPr>
        <w:ind w:firstLine="720"/>
        <w:jc w:val="both"/>
        <w:rPr>
          <w:sz w:val="28"/>
          <w:szCs w:val="24"/>
        </w:rPr>
      </w:pPr>
      <w:r>
        <w:rPr>
          <w:sz w:val="28"/>
          <w:szCs w:val="24"/>
        </w:rPr>
        <w:t xml:space="preserve">- Ngày  </w:t>
      </w:r>
      <w:r w:rsidR="00E94E3C">
        <w:rPr>
          <w:sz w:val="28"/>
          <w:szCs w:val="24"/>
        </w:rPr>
        <w:t>10</w:t>
      </w:r>
      <w:r>
        <w:rPr>
          <w:sz w:val="28"/>
          <w:szCs w:val="24"/>
        </w:rPr>
        <w:t xml:space="preserve">  /  </w:t>
      </w:r>
      <w:r w:rsidR="00E94E3C">
        <w:rPr>
          <w:sz w:val="28"/>
          <w:szCs w:val="24"/>
        </w:rPr>
        <w:t>3</w:t>
      </w:r>
      <w:r>
        <w:rPr>
          <w:sz w:val="28"/>
          <w:szCs w:val="24"/>
        </w:rPr>
        <w:t xml:space="preserve">  /2023: Trình kế hoạch cho Phòng Giáo dục và Đào tạo huyện</w:t>
      </w:r>
    </w:p>
    <w:p w14:paraId="3EB2828D" w14:textId="70D7A722" w:rsidR="005059E8" w:rsidRDefault="005059E8" w:rsidP="00BF2387">
      <w:pPr>
        <w:ind w:firstLine="720"/>
        <w:jc w:val="both"/>
        <w:rPr>
          <w:sz w:val="28"/>
          <w:szCs w:val="24"/>
        </w:rPr>
      </w:pPr>
      <w:r>
        <w:rPr>
          <w:sz w:val="28"/>
          <w:szCs w:val="24"/>
        </w:rPr>
        <w:t xml:space="preserve">- Ngày   </w:t>
      </w:r>
      <w:r w:rsidR="00E94E3C">
        <w:rPr>
          <w:sz w:val="28"/>
          <w:szCs w:val="24"/>
        </w:rPr>
        <w:t>01</w:t>
      </w:r>
      <w:r>
        <w:rPr>
          <w:sz w:val="28"/>
          <w:szCs w:val="24"/>
        </w:rPr>
        <w:t xml:space="preserve">  / </w:t>
      </w:r>
      <w:r w:rsidR="00E94E3C">
        <w:rPr>
          <w:sz w:val="28"/>
          <w:szCs w:val="24"/>
        </w:rPr>
        <w:t>4</w:t>
      </w:r>
      <w:r>
        <w:rPr>
          <w:sz w:val="28"/>
          <w:szCs w:val="24"/>
        </w:rPr>
        <w:t xml:space="preserve">   /2023: Thông báo danh sách học sinh tham quan (theo xe) và nhắc nhở học sinh nội quy tham quan, học tập trải nghiệm.</w:t>
      </w:r>
    </w:p>
    <w:p w14:paraId="6A242B75" w14:textId="19B6354C" w:rsidR="005059E8" w:rsidRDefault="005059E8" w:rsidP="00BF2387">
      <w:pPr>
        <w:ind w:firstLine="720"/>
        <w:jc w:val="both"/>
        <w:rPr>
          <w:sz w:val="28"/>
          <w:szCs w:val="24"/>
        </w:rPr>
      </w:pPr>
      <w:r>
        <w:rPr>
          <w:sz w:val="28"/>
          <w:szCs w:val="24"/>
        </w:rPr>
        <w:t xml:space="preserve">- Ngày   </w:t>
      </w:r>
      <w:r w:rsidR="00E94E3C">
        <w:rPr>
          <w:sz w:val="28"/>
          <w:szCs w:val="24"/>
        </w:rPr>
        <w:t>02</w:t>
      </w:r>
      <w:r>
        <w:rPr>
          <w:sz w:val="28"/>
          <w:szCs w:val="24"/>
        </w:rPr>
        <w:t xml:space="preserve">  /  </w:t>
      </w:r>
      <w:r w:rsidR="00E94E3C">
        <w:rPr>
          <w:sz w:val="28"/>
          <w:szCs w:val="24"/>
        </w:rPr>
        <w:t>4</w:t>
      </w:r>
      <w:r>
        <w:rPr>
          <w:sz w:val="28"/>
          <w:szCs w:val="24"/>
        </w:rPr>
        <w:t xml:space="preserve">   /2023: Tổ chức tham quan, học tập trải nghiệm theo kế hoạch</w:t>
      </w:r>
    </w:p>
    <w:p w14:paraId="606FCE0E" w14:textId="626BCBA9" w:rsidR="005059E8" w:rsidRDefault="005059E8" w:rsidP="00BF2387">
      <w:pPr>
        <w:ind w:firstLine="720"/>
        <w:jc w:val="both"/>
        <w:rPr>
          <w:sz w:val="28"/>
          <w:szCs w:val="24"/>
        </w:rPr>
      </w:pPr>
      <w:r>
        <w:rPr>
          <w:sz w:val="28"/>
          <w:szCs w:val="24"/>
        </w:rPr>
        <w:t xml:space="preserve">- Ngày   </w:t>
      </w:r>
      <w:r w:rsidR="00E94E3C">
        <w:rPr>
          <w:sz w:val="28"/>
          <w:szCs w:val="24"/>
        </w:rPr>
        <w:t>03</w:t>
      </w:r>
      <w:r>
        <w:rPr>
          <w:sz w:val="28"/>
          <w:szCs w:val="24"/>
        </w:rPr>
        <w:t xml:space="preserve"> / </w:t>
      </w:r>
      <w:r w:rsidR="00E94E3C">
        <w:rPr>
          <w:sz w:val="28"/>
          <w:szCs w:val="24"/>
        </w:rPr>
        <w:t>4</w:t>
      </w:r>
      <w:r>
        <w:rPr>
          <w:sz w:val="28"/>
          <w:szCs w:val="24"/>
        </w:rPr>
        <w:t xml:space="preserve"> /2023: Họp giáo viên bộ môn Giáo dục địa phương để tổng kết, rút kinh nghiệm.</w:t>
      </w:r>
    </w:p>
    <w:p w14:paraId="2876712E" w14:textId="1F0FD2D5" w:rsidR="007B1606" w:rsidRDefault="005059E8" w:rsidP="00BF2387">
      <w:pPr>
        <w:ind w:firstLine="720"/>
        <w:jc w:val="both"/>
        <w:rPr>
          <w:sz w:val="28"/>
          <w:szCs w:val="24"/>
        </w:rPr>
      </w:pPr>
      <w:r>
        <w:rPr>
          <w:sz w:val="28"/>
          <w:szCs w:val="24"/>
        </w:rPr>
        <w:t>Trên đây là kế hoạch tổ chức tham quan, học tập trải nghiệm tạ</w:t>
      </w:r>
      <w:r w:rsidR="003C4482">
        <w:rPr>
          <w:sz w:val="28"/>
          <w:szCs w:val="24"/>
        </w:rPr>
        <w:t xml:space="preserve">i TP-HCM </w:t>
      </w:r>
      <w:bookmarkStart w:id="0" w:name="_GoBack"/>
      <w:bookmarkEnd w:id="0"/>
      <w:r>
        <w:rPr>
          <w:sz w:val="28"/>
          <w:szCs w:val="24"/>
        </w:rPr>
        <w:t>dành cho học sinh khối 6, khối 7, năm học 2022 – 2023 của trường Trung học cơ sở Nguyễn Văn Bứa. Đề nghị toàn thể giáo viên, học sinh khối 6 và khối 7 nghiêm túc thực hiện theo kế hoạch đề ra./.</w:t>
      </w:r>
    </w:p>
    <w:tbl>
      <w:tblPr>
        <w:tblStyle w:val="TableGrid"/>
        <w:tblpPr w:leftFromText="180" w:rightFromText="180" w:vertAnchor="text" w:horzAnchor="page" w:tblpX="1611" w:tblpY="198"/>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7226"/>
      </w:tblGrid>
      <w:tr w:rsidR="00E1268E" w14:paraId="5616EC66" w14:textId="77777777" w:rsidTr="007F588E">
        <w:tc>
          <w:tcPr>
            <w:tcW w:w="3973" w:type="dxa"/>
          </w:tcPr>
          <w:p w14:paraId="52E73708" w14:textId="77777777" w:rsidR="00E1268E" w:rsidRDefault="00E1268E" w:rsidP="007F588E">
            <w:pPr>
              <w:jc w:val="both"/>
              <w:rPr>
                <w:b/>
                <w:bCs/>
                <w:i/>
                <w:iCs/>
                <w:sz w:val="24"/>
                <w:szCs w:val="24"/>
              </w:rPr>
            </w:pPr>
            <w:r w:rsidRPr="00E1268E">
              <w:rPr>
                <w:b/>
                <w:bCs/>
                <w:i/>
                <w:iCs/>
                <w:sz w:val="24"/>
                <w:szCs w:val="24"/>
              </w:rPr>
              <w:t>Nơi nhận:</w:t>
            </w:r>
          </w:p>
          <w:p w14:paraId="0B37122A" w14:textId="77777777" w:rsidR="00E1268E" w:rsidRPr="00E1268E" w:rsidRDefault="00E1268E" w:rsidP="007F588E">
            <w:pPr>
              <w:rPr>
                <w:sz w:val="22"/>
              </w:rPr>
            </w:pPr>
            <w:r w:rsidRPr="00E1268E">
              <w:rPr>
                <w:sz w:val="22"/>
              </w:rPr>
              <w:t xml:space="preserve">- Phòng </w:t>
            </w:r>
            <w:r>
              <w:rPr>
                <w:sz w:val="22"/>
              </w:rPr>
              <w:t>GDĐT</w:t>
            </w:r>
            <w:r w:rsidRPr="00E1268E">
              <w:rPr>
                <w:sz w:val="22"/>
              </w:rPr>
              <w:t xml:space="preserve"> (Chuyên môn THCS)</w:t>
            </w:r>
            <w:r>
              <w:rPr>
                <w:sz w:val="22"/>
              </w:rPr>
              <w:t xml:space="preserve">                      </w:t>
            </w:r>
          </w:p>
          <w:p w14:paraId="5AC08A15" w14:textId="77777777" w:rsidR="00E1268E" w:rsidRPr="00E1268E" w:rsidRDefault="00E1268E" w:rsidP="007F588E">
            <w:pPr>
              <w:rPr>
                <w:sz w:val="22"/>
              </w:rPr>
            </w:pPr>
            <w:r w:rsidRPr="00E1268E">
              <w:rPr>
                <w:sz w:val="22"/>
              </w:rPr>
              <w:t>- Hội đồng trường; Lãnh đạo nhà trường;</w:t>
            </w:r>
          </w:p>
          <w:p w14:paraId="277E23A5" w14:textId="77777777" w:rsidR="00E1268E" w:rsidRPr="00E1268E" w:rsidRDefault="00E1268E" w:rsidP="007F588E">
            <w:pPr>
              <w:rPr>
                <w:sz w:val="22"/>
              </w:rPr>
            </w:pPr>
            <w:r w:rsidRPr="00E1268E">
              <w:rPr>
                <w:sz w:val="22"/>
              </w:rPr>
              <w:t>- Ban đại diện CMHS;</w:t>
            </w:r>
          </w:p>
          <w:p w14:paraId="2D2A2684" w14:textId="77777777" w:rsidR="00E1268E" w:rsidRPr="00E1268E" w:rsidRDefault="00E1268E" w:rsidP="007F588E">
            <w:pPr>
              <w:rPr>
                <w:sz w:val="22"/>
              </w:rPr>
            </w:pPr>
            <w:r w:rsidRPr="00E1268E">
              <w:rPr>
                <w:sz w:val="22"/>
              </w:rPr>
              <w:t>- GVCN, CMHS, Học sinh khối 6, khối 7.</w:t>
            </w:r>
          </w:p>
          <w:p w14:paraId="45146AEC" w14:textId="77777777" w:rsidR="00E1268E" w:rsidRPr="00E1268E" w:rsidRDefault="00E1268E" w:rsidP="007F588E">
            <w:pPr>
              <w:rPr>
                <w:sz w:val="22"/>
              </w:rPr>
            </w:pPr>
            <w:r w:rsidRPr="00E1268E">
              <w:rPr>
                <w:sz w:val="22"/>
              </w:rPr>
              <w:t>- Lưu: VT.</w:t>
            </w:r>
          </w:p>
          <w:p w14:paraId="3B56B8D3" w14:textId="77777777" w:rsidR="00E1268E" w:rsidRDefault="00E1268E" w:rsidP="007F588E">
            <w:pPr>
              <w:jc w:val="both"/>
              <w:rPr>
                <w:sz w:val="28"/>
                <w:szCs w:val="24"/>
              </w:rPr>
            </w:pPr>
          </w:p>
        </w:tc>
        <w:tc>
          <w:tcPr>
            <w:tcW w:w="7226" w:type="dxa"/>
          </w:tcPr>
          <w:p w14:paraId="08FD4F5F" w14:textId="77777777" w:rsidR="00E1268E" w:rsidRPr="005059E8" w:rsidRDefault="00E1268E" w:rsidP="007F588E">
            <w:pPr>
              <w:ind w:left="5760" w:hanging="7461"/>
              <w:jc w:val="center"/>
              <w:rPr>
                <w:b/>
                <w:bCs/>
                <w:sz w:val="28"/>
                <w:szCs w:val="24"/>
              </w:rPr>
            </w:pPr>
            <w:r>
              <w:rPr>
                <w:b/>
                <w:bCs/>
                <w:sz w:val="28"/>
                <w:szCs w:val="24"/>
              </w:rPr>
              <w:t xml:space="preserve">                             </w:t>
            </w:r>
            <w:r w:rsidRPr="005059E8">
              <w:rPr>
                <w:b/>
                <w:bCs/>
                <w:sz w:val="28"/>
                <w:szCs w:val="24"/>
              </w:rPr>
              <w:t>HIỆU TRƯỞNG</w:t>
            </w:r>
          </w:p>
          <w:p w14:paraId="78DAA562" w14:textId="77777777" w:rsidR="00E1268E" w:rsidRDefault="00E1268E" w:rsidP="007F588E">
            <w:pPr>
              <w:ind w:left="1837" w:hanging="1837"/>
              <w:jc w:val="center"/>
              <w:rPr>
                <w:sz w:val="28"/>
                <w:szCs w:val="24"/>
              </w:rPr>
            </w:pPr>
          </w:p>
          <w:p w14:paraId="77079171" w14:textId="77777777" w:rsidR="00E1268E" w:rsidRPr="00E1268E" w:rsidRDefault="00E1268E" w:rsidP="007F588E">
            <w:pPr>
              <w:ind w:firstLine="313"/>
              <w:jc w:val="center"/>
              <w:rPr>
                <w:sz w:val="28"/>
                <w:szCs w:val="24"/>
              </w:rPr>
            </w:pPr>
          </w:p>
          <w:p w14:paraId="78638B2B" w14:textId="77777777" w:rsidR="00E1268E" w:rsidRDefault="00E1268E" w:rsidP="007F588E">
            <w:pPr>
              <w:jc w:val="center"/>
              <w:rPr>
                <w:sz w:val="28"/>
                <w:szCs w:val="24"/>
              </w:rPr>
            </w:pPr>
          </w:p>
          <w:p w14:paraId="1DDED8D9" w14:textId="77777777" w:rsidR="00E1268E" w:rsidRDefault="00E1268E" w:rsidP="007F588E">
            <w:pPr>
              <w:jc w:val="center"/>
              <w:rPr>
                <w:sz w:val="28"/>
                <w:szCs w:val="24"/>
              </w:rPr>
            </w:pPr>
          </w:p>
          <w:p w14:paraId="0931C9C9" w14:textId="2C153993" w:rsidR="00E1268E" w:rsidRPr="00E1268E" w:rsidRDefault="00E1268E" w:rsidP="007F588E">
            <w:pPr>
              <w:tabs>
                <w:tab w:val="left" w:pos="2818"/>
              </w:tabs>
              <w:rPr>
                <w:b/>
                <w:bCs/>
                <w:sz w:val="28"/>
                <w:szCs w:val="24"/>
              </w:rPr>
            </w:pPr>
            <w:r>
              <w:rPr>
                <w:sz w:val="28"/>
                <w:szCs w:val="24"/>
              </w:rPr>
              <w:t xml:space="preserve">                                     </w:t>
            </w:r>
            <w:r w:rsidRPr="00E1268E">
              <w:rPr>
                <w:b/>
                <w:bCs/>
                <w:sz w:val="28"/>
                <w:szCs w:val="24"/>
              </w:rPr>
              <w:t>Nguyễn Văn Rộn</w:t>
            </w:r>
          </w:p>
        </w:tc>
      </w:tr>
    </w:tbl>
    <w:p w14:paraId="2ABDE7F8" w14:textId="24DB4F28" w:rsidR="00E1268E" w:rsidRPr="005059E8" w:rsidRDefault="00E1268E" w:rsidP="00E1268E">
      <w:pPr>
        <w:rPr>
          <w:b/>
          <w:bCs/>
          <w:sz w:val="28"/>
          <w:szCs w:val="24"/>
        </w:rPr>
      </w:pPr>
      <w:r>
        <w:rPr>
          <w:b/>
          <w:bCs/>
          <w:i/>
          <w:iCs/>
          <w:sz w:val="24"/>
          <w:szCs w:val="24"/>
        </w:rPr>
        <w:tab/>
      </w:r>
    </w:p>
    <w:p w14:paraId="53541051" w14:textId="5B02D701" w:rsidR="00E1268E" w:rsidRDefault="00E1268E" w:rsidP="00E1268E">
      <w:pPr>
        <w:ind w:left="5760" w:firstLine="720"/>
        <w:jc w:val="center"/>
        <w:rPr>
          <w:b/>
          <w:bCs/>
          <w:sz w:val="28"/>
          <w:szCs w:val="24"/>
        </w:rPr>
      </w:pPr>
    </w:p>
    <w:p w14:paraId="39645544" w14:textId="7FCFEDE7" w:rsidR="007B1606" w:rsidRPr="00E1268E" w:rsidRDefault="00E1268E" w:rsidP="007B1606">
      <w:pPr>
        <w:ind w:firstLine="720"/>
        <w:rPr>
          <w:b/>
          <w:bCs/>
          <w:i/>
          <w:iCs/>
          <w:sz w:val="24"/>
          <w:szCs w:val="24"/>
        </w:rPr>
      </w:pPr>
      <w:r w:rsidRPr="00E1268E">
        <w:rPr>
          <w:b/>
          <w:bCs/>
          <w:i/>
          <w:iCs/>
          <w:sz w:val="24"/>
          <w:szCs w:val="24"/>
        </w:rPr>
        <w:tab/>
      </w:r>
      <w:r w:rsidRPr="00E1268E">
        <w:rPr>
          <w:b/>
          <w:bCs/>
          <w:i/>
          <w:iCs/>
          <w:sz w:val="24"/>
          <w:szCs w:val="24"/>
        </w:rPr>
        <w:tab/>
      </w:r>
      <w:r w:rsidRPr="00E1268E">
        <w:rPr>
          <w:b/>
          <w:bCs/>
          <w:i/>
          <w:iCs/>
          <w:sz w:val="24"/>
          <w:szCs w:val="24"/>
        </w:rPr>
        <w:tab/>
      </w:r>
      <w:r w:rsidRPr="00E1268E">
        <w:rPr>
          <w:b/>
          <w:bCs/>
          <w:i/>
          <w:iCs/>
          <w:sz w:val="24"/>
          <w:szCs w:val="24"/>
        </w:rPr>
        <w:tab/>
      </w:r>
      <w:r w:rsidRPr="00E1268E">
        <w:rPr>
          <w:b/>
          <w:bCs/>
          <w:i/>
          <w:iCs/>
          <w:sz w:val="24"/>
          <w:szCs w:val="24"/>
        </w:rPr>
        <w:tab/>
      </w:r>
      <w:r w:rsidRPr="00E1268E">
        <w:rPr>
          <w:b/>
          <w:bCs/>
          <w:i/>
          <w:iCs/>
          <w:sz w:val="24"/>
          <w:szCs w:val="24"/>
        </w:rPr>
        <w:tab/>
      </w:r>
      <w:r w:rsidRPr="00E1268E">
        <w:rPr>
          <w:b/>
          <w:bCs/>
          <w:i/>
          <w:iCs/>
          <w:sz w:val="24"/>
          <w:szCs w:val="24"/>
        </w:rPr>
        <w:tab/>
      </w:r>
      <w:r w:rsidRPr="00E1268E">
        <w:rPr>
          <w:b/>
          <w:bCs/>
          <w:i/>
          <w:iCs/>
          <w:sz w:val="24"/>
          <w:szCs w:val="24"/>
        </w:rPr>
        <w:tab/>
        <w:t xml:space="preserve"> </w:t>
      </w:r>
    </w:p>
    <w:sectPr w:rsidR="007B1606" w:rsidRPr="00E1268E" w:rsidSect="005027DA">
      <w:headerReference w:type="default" r:id="rId6"/>
      <w:pgSz w:w="12240" w:h="15840"/>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8FA12" w14:textId="77777777" w:rsidR="00C14772" w:rsidRDefault="00C14772" w:rsidP="00A75B94">
      <w:pPr>
        <w:spacing w:after="0" w:line="240" w:lineRule="auto"/>
      </w:pPr>
      <w:r>
        <w:separator/>
      </w:r>
    </w:p>
  </w:endnote>
  <w:endnote w:type="continuationSeparator" w:id="0">
    <w:p w14:paraId="24FB386F" w14:textId="77777777" w:rsidR="00C14772" w:rsidRDefault="00C14772" w:rsidP="00A7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AE84C" w14:textId="77777777" w:rsidR="00C14772" w:rsidRDefault="00C14772" w:rsidP="00A75B94">
      <w:pPr>
        <w:spacing w:after="0" w:line="240" w:lineRule="auto"/>
      </w:pPr>
      <w:r>
        <w:separator/>
      </w:r>
    </w:p>
  </w:footnote>
  <w:footnote w:type="continuationSeparator" w:id="0">
    <w:p w14:paraId="000DBEBA" w14:textId="77777777" w:rsidR="00C14772" w:rsidRDefault="00C14772" w:rsidP="00A75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71029"/>
      <w:docPartObj>
        <w:docPartGallery w:val="Page Numbers (Top of Page)"/>
        <w:docPartUnique/>
      </w:docPartObj>
    </w:sdtPr>
    <w:sdtEndPr>
      <w:rPr>
        <w:noProof/>
      </w:rPr>
    </w:sdtEndPr>
    <w:sdtContent>
      <w:p w14:paraId="027BED38" w14:textId="0EA1BF10" w:rsidR="00A75B94" w:rsidRDefault="00A75B94">
        <w:pPr>
          <w:pStyle w:val="Header"/>
          <w:jc w:val="center"/>
        </w:pPr>
        <w:r>
          <w:fldChar w:fldCharType="begin"/>
        </w:r>
        <w:r>
          <w:instrText xml:space="preserve"> PAGE   \* MERGEFORMAT </w:instrText>
        </w:r>
        <w:r>
          <w:fldChar w:fldCharType="separate"/>
        </w:r>
        <w:r w:rsidR="008D57A8">
          <w:rPr>
            <w:noProof/>
          </w:rPr>
          <w:t>4</w:t>
        </w:r>
        <w:r>
          <w:rPr>
            <w:noProof/>
          </w:rPr>
          <w:fldChar w:fldCharType="end"/>
        </w:r>
      </w:p>
    </w:sdtContent>
  </w:sdt>
  <w:p w14:paraId="480CBD80" w14:textId="77777777" w:rsidR="00A75B94" w:rsidRDefault="00A75B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8F"/>
    <w:rsid w:val="0001096D"/>
    <w:rsid w:val="0004271D"/>
    <w:rsid w:val="000B0A31"/>
    <w:rsid w:val="001D75E1"/>
    <w:rsid w:val="00246A41"/>
    <w:rsid w:val="003544DE"/>
    <w:rsid w:val="003C4482"/>
    <w:rsid w:val="003D116F"/>
    <w:rsid w:val="003E3412"/>
    <w:rsid w:val="003E7292"/>
    <w:rsid w:val="004578FB"/>
    <w:rsid w:val="005027DA"/>
    <w:rsid w:val="005059E8"/>
    <w:rsid w:val="005423A3"/>
    <w:rsid w:val="00557FB7"/>
    <w:rsid w:val="006F3AE7"/>
    <w:rsid w:val="006F648E"/>
    <w:rsid w:val="007B1606"/>
    <w:rsid w:val="007B757C"/>
    <w:rsid w:val="007F588E"/>
    <w:rsid w:val="0087081D"/>
    <w:rsid w:val="00884698"/>
    <w:rsid w:val="008A476A"/>
    <w:rsid w:val="008D57A8"/>
    <w:rsid w:val="009D2DAE"/>
    <w:rsid w:val="009F2AAC"/>
    <w:rsid w:val="00A10CA4"/>
    <w:rsid w:val="00A75B94"/>
    <w:rsid w:val="00AB0EF5"/>
    <w:rsid w:val="00B7371E"/>
    <w:rsid w:val="00BF2387"/>
    <w:rsid w:val="00BF777A"/>
    <w:rsid w:val="00C14772"/>
    <w:rsid w:val="00C1492F"/>
    <w:rsid w:val="00CB3DE4"/>
    <w:rsid w:val="00CD388F"/>
    <w:rsid w:val="00D16AC5"/>
    <w:rsid w:val="00D22A97"/>
    <w:rsid w:val="00E1268E"/>
    <w:rsid w:val="00E94E3C"/>
    <w:rsid w:val="00FB481C"/>
    <w:rsid w:val="00FF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326F"/>
  <w15:chartTrackingRefBased/>
  <w15:docId w15:val="{4AF9BBA4-1C73-4608-9607-4C257072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B94"/>
  </w:style>
  <w:style w:type="paragraph" w:styleId="Footer">
    <w:name w:val="footer"/>
    <w:basedOn w:val="Normal"/>
    <w:link w:val="FooterChar"/>
    <w:uiPriority w:val="99"/>
    <w:unhideWhenUsed/>
    <w:rsid w:val="00A7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Văn Phong</dc:creator>
  <cp:keywords/>
  <dc:description/>
  <cp:lastModifiedBy>user</cp:lastModifiedBy>
  <cp:revision>2</cp:revision>
  <cp:lastPrinted>2023-03-20T08:58:00Z</cp:lastPrinted>
  <dcterms:created xsi:type="dcterms:W3CDTF">2023-03-21T03:24:00Z</dcterms:created>
  <dcterms:modified xsi:type="dcterms:W3CDTF">2023-03-21T03:24:00Z</dcterms:modified>
</cp:coreProperties>
</file>