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2638" w14:textId="5344369F" w:rsidR="00555E02" w:rsidRPr="003C692F" w:rsidRDefault="00555E02" w:rsidP="00555E0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bookmarkStart w:id="0" w:name="_Hlk81415394"/>
      <w:bookmarkStart w:id="1" w:name="_Hlk81399470"/>
      <w:r w:rsidRPr="003C69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NỘI DUNG HỌC TẬP SINH HỌC 9 TUẦN </w:t>
      </w:r>
      <w:r w:rsidR="003C7A33" w:rsidRPr="003C69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</w:p>
    <w:p w14:paraId="22EC99C6" w14:textId="31ECD3DA" w:rsidR="00555E02" w:rsidRPr="003C692F" w:rsidRDefault="006047F5" w:rsidP="00555E02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Tiết</w:t>
      </w:r>
      <w:proofErr w:type="spellEnd"/>
      <w:r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5. </w:t>
      </w:r>
      <w:r w:rsidR="00555E02"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BÀI </w:t>
      </w:r>
      <w:r w:rsidR="00F942F4"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</w:t>
      </w:r>
      <w:r w:rsidR="00555E02"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. LAI </w:t>
      </w:r>
      <w:r w:rsidR="00412911"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HAI </w:t>
      </w:r>
      <w:r w:rsidR="00555E02"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CẶP TÍNH TRẠNG (</w:t>
      </w:r>
      <w:proofErr w:type="spellStart"/>
      <w:r w:rsidR="00555E02"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tiếp</w:t>
      </w:r>
      <w:proofErr w:type="spellEnd"/>
      <w:r w:rsidR="00555E02"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555E02"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theo</w:t>
      </w:r>
      <w:proofErr w:type="spellEnd"/>
      <w:r w:rsidR="00555E02"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0934D5ED" w14:textId="4CA9FBC2" w:rsidR="00555E02" w:rsidRPr="003C692F" w:rsidRDefault="0061299B" w:rsidP="00555E0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3C69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PHẦN </w:t>
      </w:r>
      <w:r w:rsidR="00555E02" w:rsidRPr="003C69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LÝ THUYẾT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735"/>
        <w:gridCol w:w="2790"/>
      </w:tblGrid>
      <w:tr w:rsidR="00DB23C7" w:rsidRPr="003C692F" w14:paraId="02B61D8C" w14:textId="77777777" w:rsidTr="00AF63E0">
        <w:tc>
          <w:tcPr>
            <w:tcW w:w="7735" w:type="dxa"/>
          </w:tcPr>
          <w:p w14:paraId="5549C417" w14:textId="135C6367" w:rsidR="0061299B" w:rsidRPr="003C692F" w:rsidRDefault="0061299B" w:rsidP="0061299B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bookmarkStart w:id="2" w:name="_Hlk81465095"/>
            <w:r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NỘI DUNG HS TÌM HIỂU</w:t>
            </w:r>
          </w:p>
        </w:tc>
        <w:tc>
          <w:tcPr>
            <w:tcW w:w="2790" w:type="dxa"/>
          </w:tcPr>
          <w:p w14:paraId="09F47841" w14:textId="07F32C0E" w:rsidR="0061299B" w:rsidRPr="003C692F" w:rsidRDefault="0061299B" w:rsidP="0061299B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BÀI HỌC</w:t>
            </w:r>
          </w:p>
        </w:tc>
      </w:tr>
      <w:bookmarkEnd w:id="2"/>
      <w:tr w:rsidR="00DB23C7" w:rsidRPr="003C692F" w14:paraId="704654C2" w14:textId="77777777" w:rsidTr="00AF63E0">
        <w:tc>
          <w:tcPr>
            <w:tcW w:w="7735" w:type="dxa"/>
          </w:tcPr>
          <w:p w14:paraId="372FDB58" w14:textId="5110302E" w:rsidR="0061299B" w:rsidRPr="003C692F" w:rsidRDefault="0061299B" w:rsidP="00555E02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III. HS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đọc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tin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sgk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/1</w:t>
            </w:r>
            <w:r w:rsidR="00F942F4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340E1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,18</w:t>
            </w:r>
          </w:p>
          <w:p w14:paraId="65DD2B73" w14:textId="39012BC8" w:rsidR="00F46CC9" w:rsidRPr="003C692F" w:rsidRDefault="00B33603" w:rsidP="008D712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Menden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rằng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mỗi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trạng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do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tố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di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="008D712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F46CC9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Quy </w:t>
            </w:r>
            <w:proofErr w:type="spellStart"/>
            <w:r w:rsidR="00F46CC9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ước</w:t>
            </w:r>
            <w:proofErr w:type="spellEnd"/>
            <w:r w:rsidR="00F46CC9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:</w:t>
            </w:r>
          </w:p>
          <w:p w14:paraId="558C1693" w14:textId="318A18E3" w:rsidR="00F2787A" w:rsidRPr="003C692F" w:rsidRDefault="00B33603" w:rsidP="00B3360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Gen </w:t>
            </w:r>
            <w:r w:rsidR="00F2787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A: </w:t>
            </w:r>
            <w:proofErr w:type="spellStart"/>
            <w:r w:rsidR="00F2787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hạt</w:t>
            </w:r>
            <w:proofErr w:type="spellEnd"/>
            <w:r w:rsidR="00F2787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F2787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gen </w:t>
            </w:r>
            <w:r w:rsidR="00F2787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a: </w:t>
            </w:r>
            <w:proofErr w:type="spellStart"/>
            <w:r w:rsidR="00F2787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hạt</w:t>
            </w:r>
            <w:proofErr w:type="spellEnd"/>
            <w:r w:rsidR="00F2787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F2787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</w:p>
          <w:p w14:paraId="263D955E" w14:textId="62AD5B96" w:rsidR="00F2787A" w:rsidRPr="003C692F" w:rsidRDefault="00B33603" w:rsidP="00B3360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Gen </w:t>
            </w:r>
            <w:r w:rsidR="00F2787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B: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hạt</w:t>
            </w:r>
            <w:proofErr w:type="spellEnd"/>
            <w:r w:rsidR="00F2787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F2787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trơn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gen </w:t>
            </w:r>
            <w:r w:rsidR="00F2787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b: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hạt</w:t>
            </w:r>
            <w:proofErr w:type="spellEnd"/>
            <w:r w:rsidR="00F2787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F2787A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nhăn</w:t>
            </w:r>
            <w:proofErr w:type="spellEnd"/>
          </w:p>
          <w:p w14:paraId="2F9F69ED" w14:textId="3A8C76E4" w:rsidR="000421C3" w:rsidRPr="003C692F" w:rsidRDefault="000421C3" w:rsidP="00B3360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Ki</w:t>
            </w:r>
            <w:r w:rsidR="008D712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ểu</w:t>
            </w:r>
            <w:proofErr w:type="spellEnd"/>
            <w:r w:rsidR="008D712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gen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hạt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trơn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thuần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chủng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: AABB</w:t>
            </w:r>
          </w:p>
          <w:p w14:paraId="224C8D5D" w14:textId="4FE234BD" w:rsidR="000421C3" w:rsidRPr="003C692F" w:rsidRDefault="000421C3" w:rsidP="00B3360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gen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nhăn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thuần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chủng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</w:p>
          <w:p w14:paraId="4A96D3CC" w14:textId="5EAC0C62" w:rsidR="000421C3" w:rsidRPr="003C692F" w:rsidRDefault="000421C3" w:rsidP="00B3360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Menden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sơ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đồ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giải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thích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như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:</w:t>
            </w:r>
          </w:p>
          <w:p w14:paraId="25FDCE7B" w14:textId="0963F21B" w:rsidR="00D8023C" w:rsidRPr="003C692F" w:rsidRDefault="00AF63E0" w:rsidP="00D8023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1958D702" wp14:editId="46031C7D">
                  <wp:simplePos x="0" y="0"/>
                  <wp:positionH relativeFrom="column">
                    <wp:posOffset>2541270</wp:posOffset>
                  </wp:positionH>
                  <wp:positionV relativeFrom="paragraph">
                    <wp:posOffset>99060</wp:posOffset>
                  </wp:positionV>
                  <wp:extent cx="2247900" cy="2974975"/>
                  <wp:effectExtent l="0" t="0" r="0" b="0"/>
                  <wp:wrapSquare wrapText="bothSides"/>
                  <wp:docPr id="1" name="Picture 1" descr="Sơ đồ Menđen giải thích kết quả thí nghiệ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ơ đồ Menđen giải thích kết quả thí nghiệ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97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gen AABB </w:t>
            </w:r>
            <w:proofErr w:type="spellStart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ra 1 </w:t>
            </w:r>
            <w:proofErr w:type="spellStart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loại</w:t>
            </w:r>
            <w:proofErr w:type="spellEnd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AB, </w:t>
            </w:r>
            <w:proofErr w:type="spellStart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gen </w:t>
            </w:r>
            <w:proofErr w:type="spellStart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ra 1 </w:t>
            </w:r>
            <w:proofErr w:type="spellStart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loại</w:t>
            </w:r>
            <w:proofErr w:type="spellEnd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ab &gt;&gt; </w:t>
            </w:r>
            <w:proofErr w:type="spellStart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thụ</w:t>
            </w:r>
            <w:proofErr w:type="spellEnd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8023C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</w:p>
          <w:p w14:paraId="1005F0FC" w14:textId="38B52685" w:rsidR="006A6A88" w:rsidRPr="003C692F" w:rsidRDefault="006A6A88" w:rsidP="00D8023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F1: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hình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do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li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độc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tự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do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gen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tương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ứng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ra 4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tỉ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lệ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ngang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AB, Ab,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aB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 ab</w:t>
            </w:r>
          </w:p>
          <w:p w14:paraId="1893A13F" w14:textId="5022939B" w:rsidR="006A6A88" w:rsidRPr="003C692F" w:rsidRDefault="006A6A88" w:rsidP="00D8023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Do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4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bố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4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&gt;&gt; F2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16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</w:p>
          <w:p w14:paraId="598590CD" w14:textId="311BF1BF" w:rsidR="006A6A88" w:rsidRPr="003C692F" w:rsidRDefault="006A6A88" w:rsidP="00D8023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tích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lai</w:t>
            </w:r>
            <w:proofErr w:type="spellEnd"/>
          </w:p>
          <w:p w14:paraId="1815F718" w14:textId="0FAFAAF0" w:rsidR="006A6A88" w:rsidRPr="003C692F" w:rsidRDefault="006A6A88" w:rsidP="00D8023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lastRenderedPageBreak/>
              <w:drawing>
                <wp:inline distT="0" distB="0" distL="0" distR="0" wp14:anchorId="613D82B1" wp14:editId="3384742C">
                  <wp:extent cx="4794250" cy="1097116"/>
                  <wp:effectExtent l="0" t="0" r="6350" b="8255"/>
                  <wp:docPr id="6" name="Picture 6" descr="Phân tích kết quả phép lai hai tính trạ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hân tích kết quả phép lai hai tính trạ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5318" cy="113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701360" w14:textId="008FFB0A" w:rsidR="00745D5F" w:rsidRPr="003C692F" w:rsidRDefault="00745D5F" w:rsidP="00D8023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Tỉ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lệ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3: </w:t>
            </w:r>
            <w:proofErr w:type="gram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AF63E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trơn</w:t>
            </w:r>
            <w:proofErr w:type="spellEnd"/>
            <w:proofErr w:type="gram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nhăn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3: 1</w:t>
            </w:r>
          </w:p>
          <w:p w14:paraId="539E6A91" w14:textId="5E455DAC" w:rsidR="00745D5F" w:rsidRPr="003C692F" w:rsidRDefault="00745D5F" w:rsidP="00D8023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Tỉ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lệ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hình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ở F2: 9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trơn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3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nhăn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3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trơn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1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nhăn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&gt;&gt; 9:3:3:1</w:t>
            </w:r>
          </w:p>
          <w:p w14:paraId="320C9CFA" w14:textId="2E9E51C7" w:rsidR="008D712E" w:rsidRPr="003C692F" w:rsidRDefault="00745D5F" w:rsidP="00AF63E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&gt;&gt;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luật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ly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độc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tố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di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đã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li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độc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quá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phát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</w:p>
        </w:tc>
        <w:tc>
          <w:tcPr>
            <w:tcW w:w="2790" w:type="dxa"/>
          </w:tcPr>
          <w:p w14:paraId="4DE39D3F" w14:textId="68EA2851" w:rsidR="0061299B" w:rsidRPr="003C692F" w:rsidRDefault="0061299B" w:rsidP="0061299B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 xml:space="preserve">III. </w:t>
            </w:r>
            <w:r w:rsidR="00F942F4"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Menden </w:t>
            </w:r>
            <w:proofErr w:type="spellStart"/>
            <w:r w:rsidR="00F942F4"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giải</w:t>
            </w:r>
            <w:proofErr w:type="spellEnd"/>
            <w:r w:rsidR="00F942F4"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942F4"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thích</w:t>
            </w:r>
            <w:proofErr w:type="spellEnd"/>
            <w:r w:rsidR="00F942F4"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942F4"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kết</w:t>
            </w:r>
            <w:proofErr w:type="spellEnd"/>
            <w:r w:rsidR="00F942F4"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942F4"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quả</w:t>
            </w:r>
            <w:proofErr w:type="spellEnd"/>
            <w:r w:rsidR="00F942F4"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942F4"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thí</w:t>
            </w:r>
            <w:proofErr w:type="spellEnd"/>
            <w:r w:rsidR="00F942F4"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942F4"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nghiệm</w:t>
            </w:r>
            <w:proofErr w:type="spellEnd"/>
          </w:p>
          <w:p w14:paraId="7A19A34F" w14:textId="5FB7215B" w:rsidR="00340E1A" w:rsidRPr="003C692F" w:rsidRDefault="00340E1A" w:rsidP="0061299B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Menden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đã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giải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thích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thí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nghiệm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bằng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53E7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="00453E7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53E7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luật</w:t>
            </w:r>
            <w:proofErr w:type="spellEnd"/>
            <w:r w:rsidR="00453E7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53E7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="00453E7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53E7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ly</w:t>
            </w:r>
            <w:proofErr w:type="spellEnd"/>
            <w:r w:rsidR="00453E7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53E7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độc</w:t>
            </w:r>
            <w:proofErr w:type="spellEnd"/>
            <w:r w:rsidR="00453E7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53E7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="00453E7E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0F8781EB" w14:textId="6E4C1F81" w:rsidR="00453E7E" w:rsidRPr="003C692F" w:rsidRDefault="00453E7E" w:rsidP="0061299B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Nội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dung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luật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: “</w:t>
            </w:r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Các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cặp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tố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di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cặp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gen)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phân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li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độc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lập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quá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tử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".</w:t>
            </w:r>
          </w:p>
          <w:p w14:paraId="0933E135" w14:textId="77777777" w:rsidR="00340E1A" w:rsidRPr="003C692F" w:rsidRDefault="00340E1A" w:rsidP="0061299B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28EEE7FB" w14:textId="1D42E3FD" w:rsidR="0061299B" w:rsidRPr="003C692F" w:rsidRDefault="0061299B" w:rsidP="00493D8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E102EB" w:rsidRPr="003C692F" w14:paraId="61748EA1" w14:textId="77777777" w:rsidTr="00AF63E0">
        <w:tc>
          <w:tcPr>
            <w:tcW w:w="7735" w:type="dxa"/>
          </w:tcPr>
          <w:p w14:paraId="05B40581" w14:textId="77777777" w:rsidR="00E102EB" w:rsidRPr="003C692F" w:rsidRDefault="00E102EB" w:rsidP="008D712E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340" w:hanging="18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HS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đọc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tin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sgk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/18</w:t>
            </w:r>
          </w:p>
          <w:p w14:paraId="68C9566D" w14:textId="77777777" w:rsidR="00E102EB" w:rsidRPr="003C692F" w:rsidRDefault="00E102EB" w:rsidP="00E102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D52C367" w14:textId="6CA9778C" w:rsidR="00E102EB" w:rsidRPr="003C692F" w:rsidRDefault="00E102EB" w:rsidP="0061299B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IV. Ý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nghĩa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của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quy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luật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phân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ly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độc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lập</w:t>
            </w:r>
            <w:proofErr w:type="spellEnd"/>
          </w:p>
          <w:p w14:paraId="22C41DC6" w14:textId="77777777" w:rsidR="00E102EB" w:rsidRPr="003C692F" w:rsidRDefault="00E102EB" w:rsidP="00E102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=&gt;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Xuất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biến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dị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phong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phú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loài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vật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phối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3C5C3876" w14:textId="7B27F636" w:rsidR="00E102EB" w:rsidRPr="003C692F" w:rsidRDefault="00E102EB" w:rsidP="008D712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=&gt; Cung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cấp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nguyên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liệu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trọng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chọn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giống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tiến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0F0582B8" w14:textId="0AB3FA0B" w:rsidR="00E102EB" w:rsidRPr="003C692F" w:rsidRDefault="008D712E" w:rsidP="00AF63E0">
            <w:pPr>
              <w:pStyle w:val="ListParagraph"/>
              <w:shd w:val="clear" w:color="auto" w:fill="FFFFFF"/>
              <w:spacing w:before="100" w:beforeAutospacing="1" w:after="100" w:afterAutospacing="1"/>
              <w:ind w:left="16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Nguyên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do </w:t>
            </w:r>
            <w:proofErr w:type="spellStart"/>
            <w:r w:rsidR="00412911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</w:t>
            </w: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ự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li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độc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tự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do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tố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di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gen)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giúp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ra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</w:t>
            </w:r>
            <w:r w:rsidR="00BC41C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iều</w:t>
            </w:r>
            <w:proofErr w:type="spellEnd"/>
            <w:r w:rsidR="00BC41C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41C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biến</w:t>
            </w:r>
            <w:proofErr w:type="spellEnd"/>
            <w:r w:rsidR="00BC41C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41C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dị</w:t>
            </w:r>
            <w:proofErr w:type="spellEnd"/>
            <w:r w:rsidR="00BC41C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41C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="00BC41C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41C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đời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con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cháu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</w:tr>
    </w:tbl>
    <w:p w14:paraId="25A8350B" w14:textId="77777777" w:rsidR="0061299B" w:rsidRPr="003C692F" w:rsidRDefault="0061299B" w:rsidP="000157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7158B48" w14:textId="5BBBF617" w:rsidR="00015738" w:rsidRPr="003C692F" w:rsidRDefault="0061299B" w:rsidP="000157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69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PHẦN </w:t>
      </w:r>
      <w:r w:rsidR="00015738" w:rsidRPr="003C69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BÀI TẬP</w:t>
      </w:r>
      <w:r w:rsidR="00015738" w:rsidRPr="003C6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14:paraId="2FF019C0" w14:textId="77777777" w:rsidR="0061299B" w:rsidRPr="003C692F" w:rsidRDefault="0061299B" w:rsidP="000157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DB23C7" w:rsidRPr="003C692F" w14:paraId="01776446" w14:textId="77777777" w:rsidTr="0061299B">
        <w:tc>
          <w:tcPr>
            <w:tcW w:w="10430" w:type="dxa"/>
          </w:tcPr>
          <w:p w14:paraId="0CFDD8EB" w14:textId="7CF4AE3D" w:rsidR="0061299B" w:rsidRPr="003C692F" w:rsidRDefault="0061299B" w:rsidP="006129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PHIẾU HỌC TẬP </w:t>
            </w:r>
            <w:r w:rsidR="000B7EB6"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  <w:tr w:rsidR="00DB23C7" w:rsidRPr="003C692F" w14:paraId="4CAC3A2D" w14:textId="77777777" w:rsidTr="0061299B">
        <w:tc>
          <w:tcPr>
            <w:tcW w:w="10430" w:type="dxa"/>
          </w:tcPr>
          <w:p w14:paraId="0710B9FC" w14:textId="77777777" w:rsidR="0061299B" w:rsidRPr="003C692F" w:rsidRDefault="00E561F8" w:rsidP="006047F5">
            <w:pPr>
              <w:pStyle w:val="NormalWeb"/>
              <w:numPr>
                <w:ilvl w:val="2"/>
                <w:numId w:val="27"/>
              </w:numPr>
              <w:shd w:val="clear" w:color="auto" w:fill="FFFFFF"/>
              <w:ind w:left="250" w:hanging="250"/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Khi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giao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phấn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cây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đậu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Hà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lan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thuần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chủng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vàng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trơn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với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cây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xanh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nhăn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thuần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chủng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thì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kiểu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thu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ở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cây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lai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F1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:</w:t>
            </w:r>
          </w:p>
          <w:p w14:paraId="3E239158" w14:textId="24C2FEF1" w:rsidR="00E561F8" w:rsidRPr="003C692F" w:rsidRDefault="00E561F8" w:rsidP="0052633F">
            <w:pPr>
              <w:pStyle w:val="NormalWeb"/>
              <w:numPr>
                <w:ilvl w:val="3"/>
                <w:numId w:val="27"/>
              </w:numPr>
              <w:shd w:val="clear" w:color="auto" w:fill="FFFFFF"/>
              <w:ind w:left="430" w:hanging="270"/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100%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vàng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nhăn</w:t>
            </w:r>
            <w:r w:rsidR="0052633F"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       b. </w:t>
            </w:r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100%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xanh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nhăn</w:t>
            </w:r>
            <w:r w:rsidR="0052633F"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       c. </w:t>
            </w:r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100%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xanh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trơn</w:t>
            </w:r>
            <w:r w:rsidR="0052633F"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     d. </w:t>
            </w:r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100%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vàng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trơn</w:t>
            </w:r>
            <w:proofErr w:type="spellEnd"/>
          </w:p>
          <w:p w14:paraId="0ACBD56F" w14:textId="77777777" w:rsidR="006047F5" w:rsidRPr="003C692F" w:rsidRDefault="00533933" w:rsidP="006047F5">
            <w:pPr>
              <w:pStyle w:val="ListParagraph"/>
              <w:numPr>
                <w:ilvl w:val="2"/>
                <w:numId w:val="27"/>
              </w:numPr>
              <w:shd w:val="clear" w:color="auto" w:fill="FFFFFF"/>
              <w:spacing w:before="100" w:beforeAutospacing="1" w:after="100" w:afterAutospacing="1"/>
              <w:ind w:left="250" w:hanging="270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Quy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luật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li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độc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trạng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ở</w:t>
            </w:r>
          </w:p>
          <w:p w14:paraId="72A0D9BE" w14:textId="77777777" w:rsidR="006047F5" w:rsidRPr="003C692F" w:rsidRDefault="00533933" w:rsidP="006047F5">
            <w:pPr>
              <w:pStyle w:val="ListParagraph"/>
              <w:numPr>
                <w:ilvl w:val="1"/>
                <w:numId w:val="34"/>
              </w:numPr>
              <w:shd w:val="clear" w:color="auto" w:fill="FFFFFF"/>
              <w:spacing w:before="100" w:beforeAutospacing="1" w:after="100" w:afterAutospacing="1"/>
              <w:ind w:left="430" w:hanging="270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Con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lai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luôn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="006047F5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b. </w:t>
            </w: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Con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lai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phân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="006047F5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c. Con </w:t>
            </w:r>
            <w:proofErr w:type="spellStart"/>
            <w:r w:rsidR="006047F5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lai</w:t>
            </w:r>
            <w:proofErr w:type="spellEnd"/>
            <w:r w:rsidR="006047F5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6047F5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thu</w:t>
            </w:r>
            <w:proofErr w:type="spellEnd"/>
            <w:r w:rsidR="006047F5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6047F5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="006047F5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6047F5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đều</w:t>
            </w:r>
            <w:proofErr w:type="spellEnd"/>
            <w:r w:rsidR="006047F5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6047F5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thuần</w:t>
            </w:r>
            <w:proofErr w:type="spellEnd"/>
            <w:r w:rsidR="006047F5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6047F5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chủng</w:t>
            </w:r>
            <w:proofErr w:type="spellEnd"/>
          </w:p>
          <w:p w14:paraId="1BF8C81D" w14:textId="075BAFBD" w:rsidR="00533933" w:rsidRPr="003C692F" w:rsidRDefault="00533933" w:rsidP="006047F5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Sự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di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trạng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không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phụ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thuộc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</w:p>
          <w:p w14:paraId="3139B3FC" w14:textId="6A001462" w:rsidR="00772AD2" w:rsidRPr="003C692F" w:rsidRDefault="00772AD2" w:rsidP="006047F5">
            <w:pPr>
              <w:pStyle w:val="ListParagraph"/>
              <w:numPr>
                <w:ilvl w:val="2"/>
                <w:numId w:val="27"/>
              </w:numPr>
              <w:shd w:val="clear" w:color="auto" w:fill="FFFFFF"/>
              <w:spacing w:before="100" w:beforeAutospacing="1" w:after="100" w:afterAutospacing="1"/>
              <w:ind w:left="250" w:hanging="270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Nêu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nội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dung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luật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li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độc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3F86E6AD" w14:textId="77777777" w:rsidR="006534C0" w:rsidRPr="003C692F" w:rsidRDefault="006534C0" w:rsidP="006534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A9FBEC" w14:textId="460A3AC7" w:rsidR="00412911" w:rsidRPr="003C692F" w:rsidRDefault="00412911" w:rsidP="00772AD2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4</w:t>
            </w:r>
            <w:r w:rsidR="006534C0"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.</w:t>
            </w:r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 </w:t>
            </w: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Ý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luật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li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độc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?</w:t>
            </w:r>
          </w:p>
          <w:p w14:paraId="4C74F517" w14:textId="18CB53D8" w:rsidR="00412911" w:rsidRPr="003C692F" w:rsidRDefault="00412911" w:rsidP="00772AD2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xuất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nhiều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…………………………………</w:t>
            </w:r>
          </w:p>
          <w:p w14:paraId="4875348E" w14:textId="77777777" w:rsidR="00D2468B" w:rsidRPr="003C692F" w:rsidRDefault="00772AD2" w:rsidP="00772AD2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Biến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dị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12911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="00412911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12911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nguồn</w:t>
            </w:r>
            <w:proofErr w:type="spellEnd"/>
            <w:r w:rsidR="00412911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………………………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đối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chọn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giống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tiến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50421C49" w14:textId="2CA90134" w:rsidR="00772AD2" w:rsidRPr="003C692F" w:rsidRDefault="00D2468B" w:rsidP="00772AD2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5</w:t>
            </w: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Tại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sao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loài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phối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biến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dị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lại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phong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phú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hơn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nhiều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so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loài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vô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="00772AD2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?</w:t>
            </w:r>
          </w:p>
          <w:p w14:paraId="6200AE1E" w14:textId="62592998" w:rsidR="00DB23C7" w:rsidRPr="003C692F" w:rsidRDefault="00AB15F2" w:rsidP="00AB15F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Vì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</w:t>
            </w:r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ới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loài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vô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thường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giống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giống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thế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trước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1C5AAEE0" w14:textId="0D0A14E8" w:rsidR="00D2468B" w:rsidRPr="003C692F" w:rsidRDefault="00DB23C7" w:rsidP="00D2468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loài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phối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do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…………………………….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tự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do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tố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di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gen)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đã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ra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nhiều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biến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dị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="00D2468B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6E314819" w14:textId="30018336" w:rsidR="0031629D" w:rsidRPr="003C692F" w:rsidRDefault="00DB23C7" w:rsidP="0031629D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6.</w:t>
            </w:r>
            <w:r w:rsidR="0031629D"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 </w:t>
            </w:r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Ở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gen A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tóc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xoăn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gen a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tóc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thẳng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gen B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gen b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Các gen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này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li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độc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="0031629D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73A7E5B5" w14:textId="77777777" w:rsidR="0031629D" w:rsidRPr="003C692F" w:rsidRDefault="0031629D" w:rsidP="0031629D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Bố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tóc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thẳng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Hãy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chọn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gen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phù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con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ra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đều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tóc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xoăn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27A77631" w14:textId="2B98FE08" w:rsidR="0031629D" w:rsidRPr="003C692F" w:rsidRDefault="0031629D" w:rsidP="0031629D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a.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b.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</w:t>
            </w: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c.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  <w:r w:rsidR="00DB23C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         </w:t>
            </w: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d. AABB</w:t>
            </w:r>
          </w:p>
          <w:p w14:paraId="6ECE9F9A" w14:textId="77777777" w:rsidR="00560751" w:rsidRPr="003C692F" w:rsidRDefault="00560751" w:rsidP="00560751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>Gợi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ý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</w:p>
          <w:p w14:paraId="4C569011" w14:textId="77777777" w:rsidR="00772AD2" w:rsidRPr="003C692F" w:rsidRDefault="00772AD2" w:rsidP="0056075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Bố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tóc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thẳng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=&gt;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gen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bố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=&gt;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Bố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: ab</w:t>
            </w:r>
          </w:p>
          <w:p w14:paraId="012D47D6" w14:textId="3B94D50F" w:rsidR="00772AD2" w:rsidRPr="003C692F" w:rsidRDefault="00772AD2" w:rsidP="00772AD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Con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tóc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xoăn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 </w:t>
            </w:r>
            <w:r w:rsidR="00A34B87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=</w:t>
            </w:r>
            <w:proofErr w:type="gram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&gt; Con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KG: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=&gt;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AB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</w:p>
          <w:p w14:paraId="41298CEC" w14:textId="77777777" w:rsidR="00772AD2" w:rsidRPr="003C692F" w:rsidRDefault="00772AD2" w:rsidP="00772AD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=&gt;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con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ra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đều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tóc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xoăn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thì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1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loại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AB.</w:t>
            </w:r>
          </w:p>
          <w:p w14:paraId="72100BB4" w14:textId="77777777" w:rsidR="00772AD2" w:rsidRPr="003C692F" w:rsidRDefault="00772AD2" w:rsidP="00772AD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=&gt; KG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: AABB</w:t>
            </w:r>
          </w:p>
          <w:p w14:paraId="6C9DF91D" w14:textId="2AA7310B" w:rsidR="00772AD2" w:rsidRPr="003C692F" w:rsidRDefault="00772AD2" w:rsidP="00772AD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=&gt;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Đáp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án</w:t>
            </w:r>
            <w:proofErr w:type="spellEnd"/>
            <w:r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</w:t>
            </w:r>
            <w:r w:rsidR="00560751" w:rsidRPr="003C69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…………………</w:t>
            </w:r>
          </w:p>
          <w:p w14:paraId="5C4E8E0C" w14:textId="647D8350" w:rsidR="00772AD2" w:rsidRPr="003C692F" w:rsidRDefault="00772AD2" w:rsidP="00772AD2">
            <w:pPr>
              <w:pStyle w:val="NormalWeb"/>
              <w:shd w:val="clear" w:color="auto" w:fill="FFFFFF"/>
              <w:ind w:left="2880"/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309DEB7C" w14:textId="4D0045DF" w:rsidR="00555E02" w:rsidRPr="003C692F" w:rsidRDefault="00555E02" w:rsidP="0055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</w:p>
    <w:p w14:paraId="0A4E861E" w14:textId="77777777" w:rsidR="00555E02" w:rsidRPr="003C692F" w:rsidRDefault="00555E02" w:rsidP="0055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5CF890AB" w14:textId="05A51E09" w:rsidR="008F6135" w:rsidRPr="003C692F" w:rsidRDefault="006047F5" w:rsidP="00555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proofErr w:type="spellStart"/>
      <w:r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Tiết</w:t>
      </w:r>
      <w:proofErr w:type="spellEnd"/>
      <w:r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6. </w:t>
      </w:r>
      <w:r w:rsidR="00555E02"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BÀI </w:t>
      </w:r>
      <w:r w:rsidR="00E17745"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7</w:t>
      </w:r>
      <w:r w:rsidR="00555E02"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 w:rsidR="00E17745" w:rsidRPr="003C69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BÀI TẬP CHƯƠNG I</w:t>
      </w:r>
    </w:p>
    <w:p w14:paraId="343BE1CD" w14:textId="2365D6C6" w:rsidR="00F60C6C" w:rsidRPr="003C692F" w:rsidRDefault="00F60C6C" w:rsidP="00A647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5490"/>
      </w:tblGrid>
      <w:tr w:rsidR="00DB23C7" w:rsidRPr="003C692F" w14:paraId="133E1CD0" w14:textId="77777777" w:rsidTr="00CE0328">
        <w:tc>
          <w:tcPr>
            <w:tcW w:w="4855" w:type="dxa"/>
          </w:tcPr>
          <w:p w14:paraId="2193CCB5" w14:textId="402E400D" w:rsidR="00806283" w:rsidRPr="003C692F" w:rsidRDefault="00806283" w:rsidP="00806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NỘI DUNG </w:t>
            </w:r>
            <w:r w:rsidR="008B7A0D"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BÀI TẬP</w:t>
            </w:r>
            <w:r w:rsidR="00CE0328"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CE0328"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theo</w:t>
            </w:r>
            <w:proofErr w:type="spellEnd"/>
            <w:r w:rsidR="00CE0328"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CE0328"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sgk</w:t>
            </w:r>
            <w:proofErr w:type="spellEnd"/>
          </w:p>
        </w:tc>
        <w:tc>
          <w:tcPr>
            <w:tcW w:w="5490" w:type="dxa"/>
          </w:tcPr>
          <w:p w14:paraId="3E21015D" w14:textId="49C51DDB" w:rsidR="00806283" w:rsidRPr="003C692F" w:rsidRDefault="00806283" w:rsidP="00806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BÀI </w:t>
            </w:r>
            <w:r w:rsidR="00542C28" w:rsidRPr="003C692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GIẢI</w:t>
            </w:r>
          </w:p>
        </w:tc>
      </w:tr>
      <w:tr w:rsidR="003D5C7F" w:rsidRPr="003C692F" w14:paraId="26AEFA63" w14:textId="77777777" w:rsidTr="00CE0328">
        <w:tc>
          <w:tcPr>
            <w:tcW w:w="4855" w:type="dxa"/>
          </w:tcPr>
          <w:p w14:paraId="0FA3CE74" w14:textId="5FD7CEE3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tập</w:t>
            </w:r>
            <w:proofErr w:type="spellEnd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1: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 Ở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chó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ngắn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trội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hoàn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toàn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so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dài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>.</w:t>
            </w:r>
          </w:p>
          <w:p w14:paraId="1A33EBFE" w14:textId="77777777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 xml:space="preserve">P: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ngắn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thuần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chủng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x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dài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ở F1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như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thế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nào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đây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>?</w:t>
            </w:r>
          </w:p>
          <w:p w14:paraId="54F13D6C" w14:textId="77777777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 xml:space="preserve">A,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Toàn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ngắn</w:t>
            </w:r>
            <w:proofErr w:type="spellEnd"/>
          </w:p>
          <w:p w14:paraId="45CE4362" w14:textId="77777777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 xml:space="preserve">B,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Toàn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dài</w:t>
            </w:r>
            <w:proofErr w:type="spellEnd"/>
          </w:p>
          <w:p w14:paraId="14FBD6B4" w14:textId="3366A959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 xml:space="preserve">C, 1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ngắn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: 1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dài</w:t>
            </w:r>
            <w:proofErr w:type="spellEnd"/>
          </w:p>
          <w:p w14:paraId="7BE98022" w14:textId="12AC5AF4" w:rsidR="000E062C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 xml:space="preserve">D, 3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ngắn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: 1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dài</w:t>
            </w:r>
            <w:proofErr w:type="spellEnd"/>
          </w:p>
          <w:p w14:paraId="4FC97DEF" w14:textId="77777777" w:rsidR="000E062C" w:rsidRPr="003C692F" w:rsidRDefault="000E062C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14:paraId="7827B3DC" w14:textId="58CB7112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tập</w:t>
            </w:r>
            <w:proofErr w:type="spellEnd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2: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 Ở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chua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gen A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thân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thẫm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gen a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thân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lục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. Theo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dõi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di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màu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sắc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thân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cây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chua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ta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>:</w:t>
            </w:r>
          </w:p>
          <w:p w14:paraId="262BE9B2" w14:textId="77777777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 xml:space="preserve">P: Thân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thẫm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x Thân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thẫm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→ F1: 75%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C692F">
              <w:rPr>
                <w:color w:val="0D0D0D" w:themeColor="text1" w:themeTint="F2"/>
                <w:sz w:val="28"/>
                <w:szCs w:val="28"/>
              </w:rPr>
              <w:t>thẫm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:</w:t>
            </w:r>
            <w:proofErr w:type="gram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25%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màu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lục</w:t>
            </w:r>
          </w:p>
          <w:p w14:paraId="7DB1255B" w14:textId="77777777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Hãy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chọn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gen P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phù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lai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sau</w:t>
            </w:r>
            <w:proofErr w:type="spellEnd"/>
          </w:p>
          <w:p w14:paraId="7ABF071F" w14:textId="1DB9CB69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>A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.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>P: AA x AA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            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>B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>.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P: AA x Aa</w:t>
            </w:r>
          </w:p>
          <w:p w14:paraId="2F94BDE8" w14:textId="3630FA79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>C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.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>P: AA x aa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>D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.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>P: Aa x Aa</w:t>
            </w:r>
          </w:p>
          <w:p w14:paraId="7A6B9B61" w14:textId="1165B876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tập</w:t>
            </w:r>
            <w:proofErr w:type="spellEnd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4</w:t>
            </w:r>
            <w:r w:rsidR="00CE0328"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:</w:t>
            </w:r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Ở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gen A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trội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hoàn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toàn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so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gen a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>.</w:t>
            </w:r>
          </w:p>
          <w:p w14:paraId="0D34E3D5" w14:textId="77777777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bố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phải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gen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hình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như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thế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nào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con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ra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>?</w:t>
            </w:r>
          </w:p>
          <w:p w14:paraId="41152524" w14:textId="6668CD6B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>A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(AA) x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Bố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>(aa)</w:t>
            </w:r>
          </w:p>
          <w:p w14:paraId="633EA9D9" w14:textId="5433DC12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>B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>.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(Aa) x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Bố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(Aa)</w:t>
            </w:r>
          </w:p>
          <w:p w14:paraId="7606C684" w14:textId="10E20FC9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>C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(aa) x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Bố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(Aa)</w:t>
            </w:r>
          </w:p>
          <w:p w14:paraId="7CFAAA3D" w14:textId="3FE67DBA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>D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.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(Aa) x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Bố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(AA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>)</w:t>
            </w:r>
          </w:p>
          <w:p w14:paraId="71ADC392" w14:textId="7F77BDA8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tập</w:t>
            </w:r>
            <w:proofErr w:type="spellEnd"/>
            <w:r w:rsidRPr="003C692F">
              <w:rPr>
                <w:rStyle w:val="Strong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5: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 Ở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chua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gen A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a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; B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tròn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b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bầu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. Khi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lai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hai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giống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chua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màu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dạng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bầu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dạng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tròn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F1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đều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chua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dạng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tròn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. F1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phấn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F2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901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cây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tròn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; 299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lastRenderedPageBreak/>
              <w:t>cây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bầu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; 301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cây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tròn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; 103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cây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bầu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>.</w:t>
            </w:r>
          </w:p>
          <w:p w14:paraId="3234BA1E" w14:textId="77777777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Hãy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chọn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gen P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phù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phép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lai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trên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>:</w:t>
            </w:r>
          </w:p>
          <w:p w14:paraId="2BD4D0F7" w14:textId="24E538FC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>A</w:t>
            </w:r>
            <w:r w:rsidR="003C692F" w:rsidRPr="003C692F">
              <w:rPr>
                <w:color w:val="0D0D0D" w:themeColor="text1" w:themeTint="F2"/>
                <w:sz w:val="28"/>
                <w:szCs w:val="28"/>
              </w:rPr>
              <w:t>.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P: AABB x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</w:p>
          <w:p w14:paraId="1E6152D3" w14:textId="7879FB84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>B</w:t>
            </w:r>
            <w:r w:rsidR="003C692F" w:rsidRPr="003C692F">
              <w:rPr>
                <w:color w:val="0D0D0D" w:themeColor="text1" w:themeTint="F2"/>
                <w:sz w:val="28"/>
                <w:szCs w:val="28"/>
              </w:rPr>
              <w:t>.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P: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x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</w:p>
          <w:p w14:paraId="16B319E2" w14:textId="3CDDA101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>C</w:t>
            </w:r>
            <w:r w:rsidR="003C692F" w:rsidRPr="003C692F">
              <w:rPr>
                <w:color w:val="0D0D0D" w:themeColor="text1" w:themeTint="F2"/>
                <w:sz w:val="28"/>
                <w:szCs w:val="28"/>
              </w:rPr>
              <w:t>.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P: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x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</w:p>
          <w:p w14:paraId="6FF4B38A" w14:textId="66EFF713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>D</w:t>
            </w:r>
            <w:r w:rsidR="003C692F" w:rsidRPr="003C692F">
              <w:rPr>
                <w:color w:val="0D0D0D" w:themeColor="text1" w:themeTint="F2"/>
                <w:sz w:val="28"/>
                <w:szCs w:val="28"/>
              </w:rPr>
              <w:t>.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P: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x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</w:p>
          <w:p w14:paraId="6A63F229" w14:textId="739FBCE7" w:rsidR="009A62A7" w:rsidRPr="003C692F" w:rsidRDefault="009A62A7" w:rsidP="001E7D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490" w:type="dxa"/>
          </w:tcPr>
          <w:p w14:paraId="17F8AA49" w14:textId="77777777" w:rsidR="00CE0328" w:rsidRPr="003C692F" w:rsidRDefault="00F953EF" w:rsidP="00CE0328">
            <w:pPr>
              <w:pStyle w:val="ListParagraph"/>
              <w:shd w:val="clear" w:color="auto" w:fill="FFFFFF"/>
              <w:tabs>
                <w:tab w:val="left" w:pos="34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lastRenderedPageBreak/>
              <w:t>BT1</w:t>
            </w:r>
            <w:r w:rsidR="00542C28"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:</w:t>
            </w:r>
          </w:p>
          <w:p w14:paraId="098EA75E" w14:textId="61B28080" w:rsidR="00542C28" w:rsidRPr="003C692F" w:rsidRDefault="00542C28" w:rsidP="00CE0328">
            <w:pPr>
              <w:pStyle w:val="ListParagraph"/>
              <w:shd w:val="clear" w:color="auto" w:fill="FFFFFF"/>
              <w:tabs>
                <w:tab w:val="left" w:pos="34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ngắn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trội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CE0328"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hoàn</w:t>
            </w:r>
            <w:proofErr w:type="spellEnd"/>
            <w:r w:rsidR="00CE0328"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CE0328"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toàn</w:t>
            </w:r>
            <w:proofErr w:type="spellEnd"/>
            <w:r w:rsidR="00CE0328"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dài</w:t>
            </w:r>
            <w:proofErr w:type="spellEnd"/>
          </w:p>
          <w:p w14:paraId="40B76F01" w14:textId="2BA67268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 xml:space="preserve">Quy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ước</w:t>
            </w:r>
            <w:proofErr w:type="spellEnd"/>
            <w:r w:rsidR="00BA0B1B"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>A</w:t>
            </w:r>
            <w:r w:rsidR="00BA0B1B" w:rsidRPr="003C692F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ngắn</w:t>
            </w:r>
            <w:proofErr w:type="spellEnd"/>
            <w:r w:rsidR="00BA0B1B"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>a</w:t>
            </w:r>
            <w:r w:rsidR="00BA0B1B" w:rsidRPr="003C692F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dài</w:t>
            </w:r>
            <w:proofErr w:type="spellEnd"/>
          </w:p>
          <w:p w14:paraId="582A597F" w14:textId="27671B1F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 xml:space="preserve">P: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ngắn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t/c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 (AA)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x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lông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dài</w:t>
            </w:r>
            <w:proofErr w:type="spellEnd"/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 (aa)</w:t>
            </w:r>
          </w:p>
          <w:p w14:paraId="15640385" w14:textId="599ECFA4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 xml:space="preserve">G: 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                        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A 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                     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a</w:t>
            </w:r>
            <w:proofErr w:type="spellEnd"/>
          </w:p>
          <w:p w14:paraId="5447B11E" w14:textId="77777777" w:rsidR="00D662AE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 xml:space="preserve">F1: 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……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(100% ……………) </w:t>
            </w:r>
          </w:p>
          <w:p w14:paraId="38E7CCB9" w14:textId="7FA0BB8B" w:rsidR="00542C28" w:rsidRPr="003C692F" w:rsidRDefault="00542C28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 xml:space="preserve">=&gt;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đáp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án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…….</w:t>
            </w:r>
          </w:p>
          <w:p w14:paraId="1BA486CC" w14:textId="11D3F610" w:rsidR="00F953EF" w:rsidRPr="003C692F" w:rsidRDefault="00F953EF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14:paraId="7D0423D8" w14:textId="77777777" w:rsidR="00CE0328" w:rsidRPr="003C692F" w:rsidRDefault="00CE0328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14:paraId="1DDB4957" w14:textId="22E00796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b/>
                <w:bCs/>
                <w:color w:val="0D0D0D" w:themeColor="text1" w:themeTint="F2"/>
                <w:sz w:val="28"/>
                <w:szCs w:val="28"/>
              </w:rPr>
              <w:t>BT2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>:</w:t>
            </w:r>
          </w:p>
          <w:p w14:paraId="00993ECA" w14:textId="08721D8B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>A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thân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thẫm</w:t>
            </w:r>
            <w:proofErr w:type="spellEnd"/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>a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thân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lục</w:t>
            </w:r>
            <w:proofErr w:type="spellEnd"/>
          </w:p>
          <w:p w14:paraId="120A76FF" w14:textId="3EF60F47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 xml:space="preserve">Theo </w:t>
            </w:r>
            <w:proofErr w:type="spellStart"/>
            <w:r w:rsidR="00CE0328" w:rsidRPr="003C692F">
              <w:rPr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ta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thân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thẫm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/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thân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lục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= 75%/25% = 3/1</w:t>
            </w:r>
          </w:p>
          <w:p w14:paraId="2B01A668" w14:textId="77777777" w:rsidR="00D662AE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Vậy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gen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P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 ……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thân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thẫm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) x 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……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>(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thân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thẫm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>)</w:t>
            </w:r>
          </w:p>
          <w:p w14:paraId="3683BD2D" w14:textId="79599DB3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Cambria Math" w:hAnsi="Cambria Math" w:cs="Cambria Math"/>
                <w:color w:val="0D0D0D" w:themeColor="text1" w:themeTint="F2"/>
                <w:sz w:val="28"/>
                <w:szCs w:val="28"/>
              </w:rPr>
              <w:t>⇒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đáp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án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………</w:t>
            </w:r>
            <w:proofErr w:type="gramStart"/>
            <w:r w:rsidRPr="003C692F">
              <w:rPr>
                <w:color w:val="0D0D0D" w:themeColor="text1" w:themeTint="F2"/>
                <w:sz w:val="28"/>
                <w:szCs w:val="28"/>
              </w:rPr>
              <w:t>…..</w:t>
            </w:r>
            <w:proofErr w:type="gramEnd"/>
          </w:p>
          <w:p w14:paraId="0EE9796F" w14:textId="2DE44D59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14:paraId="2A7827C0" w14:textId="5E99B11D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14:paraId="5EDF8EAD" w14:textId="41717E41" w:rsidR="000E062C" w:rsidRPr="003C692F" w:rsidRDefault="000E062C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14:paraId="3A0563AC" w14:textId="77777777" w:rsidR="000E062C" w:rsidRPr="003C692F" w:rsidRDefault="000E062C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14:paraId="4A415EA3" w14:textId="49CD5405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3C692F">
              <w:rPr>
                <w:b/>
                <w:bCs/>
                <w:color w:val="0D0D0D" w:themeColor="text1" w:themeTint="F2"/>
                <w:sz w:val="28"/>
                <w:szCs w:val="28"/>
              </w:rPr>
              <w:t>BT 4</w:t>
            </w:r>
          </w:p>
          <w:p w14:paraId="48D864E3" w14:textId="383B65B8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 xml:space="preserve">Quy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ước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A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>a</w:t>
            </w:r>
            <w:r w:rsidR="00CE0328" w:rsidRPr="003C692F">
              <w:rPr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</w:p>
          <w:p w14:paraId="30A331DB" w14:textId="4A9FCA80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con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ra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(KG: A –)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xanh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(KG: aa)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thì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bố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phải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thời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A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a </w:t>
            </w:r>
            <w:r w:rsidRPr="003C692F">
              <w:rPr>
                <w:rFonts w:ascii="Cambria Math" w:hAnsi="Cambria Math" w:cs="Cambria Math"/>
                <w:color w:val="0D0D0D" w:themeColor="text1" w:themeTint="F2"/>
                <w:sz w:val="28"/>
                <w:szCs w:val="28"/>
              </w:rPr>
              <w:t>⇒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bố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đều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hình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mắt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đen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gen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dị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(Aa) </w:t>
            </w:r>
            <w:r w:rsidRPr="003C692F">
              <w:rPr>
                <w:rFonts w:ascii="Cambria Math" w:hAnsi="Cambria Math" w:cs="Cambria Math"/>
                <w:color w:val="0D0D0D" w:themeColor="text1" w:themeTint="F2"/>
                <w:sz w:val="28"/>
                <w:szCs w:val="28"/>
              </w:rPr>
              <w:t>⇒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chọn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đáp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án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…………</w:t>
            </w:r>
          </w:p>
          <w:p w14:paraId="6F2873A1" w14:textId="7DE8CD3D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14:paraId="671690C6" w14:textId="67BCE042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14:paraId="7EFEE74B" w14:textId="77777777" w:rsidR="006047F5" w:rsidRPr="003C692F" w:rsidRDefault="006047F5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14:paraId="15A60E43" w14:textId="44F368AB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3C692F">
              <w:rPr>
                <w:b/>
                <w:bCs/>
                <w:color w:val="0D0D0D" w:themeColor="text1" w:themeTint="F2"/>
                <w:sz w:val="28"/>
                <w:szCs w:val="28"/>
              </w:rPr>
              <w:t>BT 5</w:t>
            </w:r>
          </w:p>
          <w:p w14:paraId="1E7DD29E" w14:textId="77777777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noProof/>
                <w:color w:val="0D0D0D" w:themeColor="text1" w:themeTint="F2"/>
                <w:sz w:val="28"/>
                <w:szCs w:val="28"/>
              </w:rPr>
              <w:lastRenderedPageBreak/>
              <w:drawing>
                <wp:inline distT="0" distB="0" distL="0" distR="0" wp14:anchorId="44A1FAE5" wp14:editId="4B5A2C93">
                  <wp:extent cx="3432929" cy="1905000"/>
                  <wp:effectExtent l="0" t="0" r="0" b="0"/>
                  <wp:docPr id="7" name="Picture 7" descr="Bài tập sinh họ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ài tập sinh học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793" cy="1951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E83F70" w14:textId="77777777" w:rsidR="003C692F" w:rsidRPr="003C692F" w:rsidRDefault="003C692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14:paraId="5C05CCAA" w14:textId="119C0B11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F2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hai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C692F" w:rsidRPr="003C692F">
              <w:rPr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 w:rsidR="003C692F"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trạng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>:</w:t>
            </w:r>
          </w:p>
          <w:p w14:paraId="65898AB8" w14:textId="77777777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C692F">
              <w:rPr>
                <w:color w:val="0D0D0D" w:themeColor="text1" w:themeTint="F2"/>
                <w:sz w:val="28"/>
                <w:szCs w:val="28"/>
              </w:rPr>
              <w:t>tròn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:</w:t>
            </w:r>
            <w:proofErr w:type="gram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bầu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tròn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bầu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</w:p>
          <w:p w14:paraId="689BA370" w14:textId="57E32264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>= 901: 299: 301: 103 = 9: 3: 3: 1= (3:1)</w:t>
            </w:r>
            <w:r w:rsidR="003C692F"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>x</w:t>
            </w:r>
            <w:r w:rsidR="003C692F"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>(3:1)</w:t>
            </w:r>
          </w:p>
          <w:p w14:paraId="35D9DD6C" w14:textId="77777777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Cambria Math" w:hAnsi="Cambria Math" w:cs="Cambria Math"/>
                <w:color w:val="0D0D0D" w:themeColor="text1" w:themeTint="F2"/>
                <w:sz w:val="28"/>
                <w:szCs w:val="28"/>
              </w:rPr>
              <w:t>⇒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trạng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dạng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trạng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màu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li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độc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>.</w:t>
            </w:r>
          </w:p>
          <w:p w14:paraId="02105AFE" w14:textId="77777777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color w:val="0D0D0D" w:themeColor="text1" w:themeTint="F2"/>
                <w:sz w:val="28"/>
                <w:szCs w:val="28"/>
              </w:rPr>
              <w:t xml:space="preserve">F2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16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3C692F">
              <w:rPr>
                <w:rFonts w:ascii="Cambria Math" w:hAnsi="Cambria Math" w:cs="Cambria Math"/>
                <w:color w:val="0D0D0D" w:themeColor="text1" w:themeTint="F2"/>
                <w:sz w:val="28"/>
                <w:szCs w:val="28"/>
              </w:rPr>
              <w:t>⇒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F1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ra 4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loại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</w:p>
          <w:p w14:paraId="487F852F" w14:textId="77777777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Cambria Math" w:hAnsi="Cambria Math" w:cs="Cambria Math"/>
                <w:color w:val="0D0D0D" w:themeColor="text1" w:themeTint="F2"/>
                <w:sz w:val="28"/>
                <w:szCs w:val="28"/>
              </w:rPr>
              <w:t>⇒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gen F1: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kiểu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hình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F1: 100%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dạng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tròn</w:t>
            </w:r>
            <w:proofErr w:type="spellEnd"/>
          </w:p>
          <w:p w14:paraId="5F253DC8" w14:textId="77777777" w:rsidR="00F953EF" w:rsidRPr="003C692F" w:rsidRDefault="00F953EF" w:rsidP="00F953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Cambria Math" w:hAnsi="Cambria Math" w:cs="Cambria Math"/>
                <w:color w:val="0D0D0D" w:themeColor="text1" w:themeTint="F2"/>
                <w:sz w:val="28"/>
                <w:szCs w:val="28"/>
              </w:rPr>
              <w:t>⇒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P: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đỏ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dạng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bầu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) x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vàng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dạng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tròn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aaBB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>)</w:t>
            </w:r>
          </w:p>
          <w:p w14:paraId="0B936EE6" w14:textId="76F45AA0" w:rsidR="00F953EF" w:rsidRPr="003C692F" w:rsidRDefault="00F953EF" w:rsidP="00542C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3C692F">
              <w:rPr>
                <w:rFonts w:ascii="Cambria Math" w:hAnsi="Cambria Math" w:cs="Cambria Math"/>
                <w:color w:val="0D0D0D" w:themeColor="text1" w:themeTint="F2"/>
                <w:sz w:val="28"/>
                <w:szCs w:val="28"/>
              </w:rPr>
              <w:t>⇒</w:t>
            </w:r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chọn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đáp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C692F">
              <w:rPr>
                <w:color w:val="0D0D0D" w:themeColor="text1" w:themeTint="F2"/>
                <w:sz w:val="28"/>
                <w:szCs w:val="28"/>
              </w:rPr>
              <w:t>án</w:t>
            </w:r>
            <w:proofErr w:type="spellEnd"/>
            <w:r w:rsidRPr="003C692F">
              <w:rPr>
                <w:color w:val="0D0D0D" w:themeColor="text1" w:themeTint="F2"/>
                <w:sz w:val="28"/>
                <w:szCs w:val="28"/>
              </w:rPr>
              <w:t xml:space="preserve"> ……….</w:t>
            </w:r>
          </w:p>
          <w:p w14:paraId="174E01FD" w14:textId="7D6A0F61" w:rsidR="00542C28" w:rsidRPr="003C692F" w:rsidRDefault="00542C28" w:rsidP="00542C28">
            <w:pPr>
              <w:pStyle w:val="ListParagraph"/>
              <w:shd w:val="clear" w:color="auto" w:fill="FFFFFF"/>
              <w:tabs>
                <w:tab w:val="left" w:pos="340"/>
              </w:tabs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0DAB34C4" w14:textId="08731262" w:rsidR="005013CB" w:rsidRPr="003C692F" w:rsidRDefault="005013CB" w:rsidP="00A64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bookmarkEnd w:id="0"/>
    <w:bookmarkEnd w:id="1"/>
    <w:p w14:paraId="583DA46C" w14:textId="77777777" w:rsidR="00E95E33" w:rsidRDefault="00E95E33" w:rsidP="00E95E3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6E2BC860" w14:textId="77777777" w:rsidR="00E95E33" w:rsidRDefault="00E95E33" w:rsidP="00E95E3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105DC8C6" w14:textId="77777777" w:rsidR="00E95E33" w:rsidRDefault="00E95E33" w:rsidP="00E95E3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12C8083D" w14:textId="77777777" w:rsidR="00E95E33" w:rsidRDefault="00E95E33" w:rsidP="00E95E3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17DA4086" w14:textId="77777777" w:rsidR="00E95E33" w:rsidRDefault="00E95E33" w:rsidP="00E95E3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70DA2618" w14:textId="77777777" w:rsidR="00E95E33" w:rsidRDefault="00E95E33" w:rsidP="00E95E3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69D280D7" w14:textId="1D029C4D" w:rsidR="00E95E33" w:rsidRDefault="00E95E33" w:rsidP="00E95E3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08330540" w14:textId="77777777" w:rsidR="00814F8A" w:rsidRDefault="00814F8A" w:rsidP="00E95E3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2F68C2B3" w14:textId="77777777" w:rsidR="00E95E33" w:rsidRDefault="00E95E33" w:rsidP="00E95E3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079A01B2" w14:textId="4BA5B6F5" w:rsidR="00E95E33" w:rsidRPr="005B01B2" w:rsidRDefault="00E95E33" w:rsidP="00E95E3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B01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NỘI DUNG HỌC TẬP SINH HỌC 9 TUẦN 4</w:t>
      </w:r>
    </w:p>
    <w:p w14:paraId="3A3FD0FF" w14:textId="77777777" w:rsidR="00E95E33" w:rsidRPr="007B2D3F" w:rsidRDefault="00E95E33" w:rsidP="00E95E33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7B2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Tiết</w:t>
      </w:r>
      <w:proofErr w:type="spellEnd"/>
      <w:r w:rsidRPr="007B2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7. BÀI 8 NHIỄM SẮC THỂ</w:t>
      </w:r>
    </w:p>
    <w:p w14:paraId="3D419D7B" w14:textId="77777777" w:rsidR="00E95E33" w:rsidRPr="005B01B2" w:rsidRDefault="00E95E33" w:rsidP="00E95E3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5B01B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PHẦN LÝ THUYẾT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5395"/>
        <w:gridCol w:w="5130"/>
      </w:tblGrid>
      <w:tr w:rsidR="00E95E33" w:rsidRPr="005B01B2" w14:paraId="467625DF" w14:textId="77777777" w:rsidTr="009D245A">
        <w:tc>
          <w:tcPr>
            <w:tcW w:w="5395" w:type="dxa"/>
          </w:tcPr>
          <w:p w14:paraId="19433F2B" w14:textId="77777777" w:rsidR="00E95E33" w:rsidRPr="005B01B2" w:rsidRDefault="00E95E33" w:rsidP="009D245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NỘI DUNG HS TÌM HIỂU</w:t>
            </w:r>
          </w:p>
        </w:tc>
        <w:tc>
          <w:tcPr>
            <w:tcW w:w="5130" w:type="dxa"/>
          </w:tcPr>
          <w:p w14:paraId="43DB1309" w14:textId="77777777" w:rsidR="00E95E33" w:rsidRPr="005B01B2" w:rsidRDefault="00E95E33" w:rsidP="009D245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BÀI HỌC</w:t>
            </w:r>
          </w:p>
        </w:tc>
      </w:tr>
      <w:tr w:rsidR="00E95E33" w:rsidRPr="005B01B2" w14:paraId="66B2CED0" w14:textId="77777777" w:rsidTr="009D245A">
        <w:tc>
          <w:tcPr>
            <w:tcW w:w="5395" w:type="dxa"/>
          </w:tcPr>
          <w:p w14:paraId="3D97C18A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2F9FF1F" wp14:editId="6BBD153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566420</wp:posOffset>
                  </wp:positionV>
                  <wp:extent cx="3293110" cy="1250950"/>
                  <wp:effectExtent l="0" t="0" r="2540" b="6350"/>
                  <wp:wrapSquare wrapText="bothSides"/>
                  <wp:docPr id="2" name="Picture 2" descr="Lý thuyết Sinh học lớp 9 bài 8: Nhiễm sắc th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ý thuyết Sinh học lớp 9 bài 8: Nhiễm sắc th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311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01B2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FE3A75C" wp14:editId="6B98603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2039620</wp:posOffset>
                  </wp:positionV>
                  <wp:extent cx="3370580" cy="1504950"/>
                  <wp:effectExtent l="0" t="0" r="127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58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B01B2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4FB112F9" wp14:editId="5731BC63">
                  <wp:simplePos x="0" y="0"/>
                  <wp:positionH relativeFrom="column">
                    <wp:posOffset>887095</wp:posOffset>
                  </wp:positionH>
                  <wp:positionV relativeFrom="paragraph">
                    <wp:posOffset>3970020</wp:posOffset>
                  </wp:positionV>
                  <wp:extent cx="1651000" cy="2545080"/>
                  <wp:effectExtent l="0" t="0" r="6350" b="7620"/>
                  <wp:wrapSquare wrapText="bothSides"/>
                  <wp:docPr id="8" name="Picture 8" descr="Cấu trúc nhiễm sắc thể | SGK Sinh lớ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ấu trúc nhiễm sắc thể | SGK Sinh lớp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Đọc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tin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sgk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/24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– 26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sát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5130" w:type="dxa"/>
          </w:tcPr>
          <w:p w14:paraId="01E8A9B2" w14:textId="77777777" w:rsidR="00E95E33" w:rsidRPr="007B2D3F" w:rsidRDefault="00E95E33" w:rsidP="00E95E33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ind w:left="340" w:hanging="340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Tính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đặc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trưng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của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bộ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NST</w:t>
            </w:r>
          </w:p>
          <w:p w14:paraId="55C2CDFB" w14:textId="77777777" w:rsidR="00E95E33" w:rsidRPr="005B01B2" w:rsidRDefault="00E95E33" w:rsidP="00E95E33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40" w:hanging="2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mỗi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loài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vật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đặc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trưng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lượng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hình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dạng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xác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</w:p>
          <w:p w14:paraId="2D64F87E" w14:textId="77777777" w:rsidR="00E95E33" w:rsidRDefault="00E95E33" w:rsidP="00E95E33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40" w:hanging="2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Trong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xôma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tồn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tại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từng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tương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giống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hình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dạng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kích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thước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).</w:t>
            </w:r>
          </w:p>
          <w:p w14:paraId="159DD03E" w14:textId="77777777" w:rsidR="00E95E33" w:rsidRDefault="00E95E33" w:rsidP="00E95E33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40" w:hanging="2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lưỡng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2n </w:t>
            </w:r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NST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tồn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tại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dưỡng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sơ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;</w:t>
            </w:r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chứa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NST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tương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624AA586" w14:textId="77777777" w:rsidR="00E95E33" w:rsidRDefault="00E95E33" w:rsidP="00E95E33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40" w:hanging="2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đơn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 </w:t>
            </w:r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NS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T,</w:t>
            </w:r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tồn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tại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chứa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</w:p>
          <w:p w14:paraId="64BCFF10" w14:textId="77777777" w:rsidR="00E95E33" w:rsidRPr="007B2D3F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2.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Cấu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trúc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nhiễm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sắc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thể</w:t>
            </w:r>
            <w:proofErr w:type="spellEnd"/>
          </w:p>
          <w:p w14:paraId="4191EC8B" w14:textId="77777777" w:rsidR="00E95E33" w:rsidRPr="005B01B2" w:rsidRDefault="00E95E33" w:rsidP="00E95E33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40" w:hanging="270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Ở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giữa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quá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chia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cấu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trúc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điển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hình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gồm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hai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cromatit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đính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tâm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162C6146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ind w:left="340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*  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Mỗi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cromatit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gồm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1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tử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ADN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protein Histon.</w:t>
            </w:r>
          </w:p>
          <w:p w14:paraId="3F9C6690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ind w:left="340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*   Tâm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nơi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đính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cromatit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thoi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vô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sắc</w:t>
            </w:r>
            <w:proofErr w:type="spellEnd"/>
          </w:p>
          <w:p w14:paraId="6E177BA0" w14:textId="77777777" w:rsidR="00E95E33" w:rsidRPr="007B2D3F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3.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Chức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năng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của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nhiễm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sắc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thể</w:t>
            </w:r>
            <w:proofErr w:type="spellEnd"/>
          </w:p>
          <w:p w14:paraId="15EE96BF" w14:textId="77777777" w:rsidR="00E95E33" w:rsidRPr="005B01B2" w:rsidRDefault="00E95E33" w:rsidP="00E95E33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40" w:hanging="2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cấu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trúc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mang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gen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chất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ADN</w:t>
            </w:r>
          </w:p>
          <w:p w14:paraId="7D19ED55" w14:textId="77777777" w:rsidR="00E95E33" w:rsidRPr="005B01B2" w:rsidRDefault="00E95E33" w:rsidP="00E95E33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40" w:hanging="27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Nhờ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tự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sao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ADN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mà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tự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đôi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giúp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gen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trạng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di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qua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</w:tr>
    </w:tbl>
    <w:p w14:paraId="74B4E1FE" w14:textId="77777777" w:rsidR="00E95E33" w:rsidRPr="005B01B2" w:rsidRDefault="00E95E33" w:rsidP="00E95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3" w:name="_Hlk82429828"/>
      <w:r w:rsidRPr="005B01B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PHẦN BÀI TẬP</w:t>
      </w:r>
      <w:r w:rsidRPr="005B01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: </w:t>
      </w:r>
    </w:p>
    <w:p w14:paraId="5A4EC4B5" w14:textId="77777777" w:rsidR="00E95E33" w:rsidRPr="005B01B2" w:rsidRDefault="00E95E33" w:rsidP="00E95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E95E33" w:rsidRPr="005B01B2" w14:paraId="35444E33" w14:textId="77777777" w:rsidTr="009D245A">
        <w:tc>
          <w:tcPr>
            <w:tcW w:w="10430" w:type="dxa"/>
          </w:tcPr>
          <w:p w14:paraId="1ADD4247" w14:textId="77777777" w:rsidR="00E95E33" w:rsidRPr="007B2D3F" w:rsidRDefault="00E95E33" w:rsidP="009D2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PHIẾU HỌC TẬP 7</w:t>
            </w:r>
          </w:p>
        </w:tc>
      </w:tr>
      <w:tr w:rsidR="00E95E33" w:rsidRPr="005B01B2" w14:paraId="26AF217B" w14:textId="77777777" w:rsidTr="009D245A">
        <w:tc>
          <w:tcPr>
            <w:tcW w:w="10430" w:type="dxa"/>
          </w:tcPr>
          <w:p w14:paraId="1878BB0B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1: 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Nêu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ví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dụ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đặc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trưng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mỗi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loài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vật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biệt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lưỡng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đơn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6AAC5788" w14:textId="77777777" w:rsidR="00E95E33" w:rsidRPr="005B01B2" w:rsidRDefault="00E95E33" w:rsidP="009D24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</w:rPr>
              <w:t>Hướng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</w:rPr>
              <w:t>dẫn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</w:rPr>
              <w:t>trả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</w:rPr>
              <w:t>lời</w:t>
            </w:r>
            <w:proofErr w:type="spellEnd"/>
          </w:p>
          <w:p w14:paraId="70A6E1A2" w14:textId="77777777" w:rsidR="00E95E33" w:rsidRDefault="00E95E33" w:rsidP="00E95E33">
            <w:pPr>
              <w:pStyle w:val="ListParagraph"/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đặc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trưng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từng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loài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vật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: </w:t>
            </w:r>
          </w:p>
          <w:tbl>
            <w:tblPr>
              <w:tblStyle w:val="TableGrid"/>
              <w:tblW w:w="0" w:type="auto"/>
              <w:tblInd w:w="340" w:type="dxa"/>
              <w:tblLook w:val="04A0" w:firstRow="1" w:lastRow="0" w:firstColumn="1" w:lastColumn="0" w:noHBand="0" w:noVBand="1"/>
            </w:tblPr>
            <w:tblGrid>
              <w:gridCol w:w="1632"/>
              <w:gridCol w:w="1423"/>
              <w:gridCol w:w="1440"/>
            </w:tblGrid>
            <w:tr w:rsidR="00E95E33" w14:paraId="54294500" w14:textId="77777777" w:rsidTr="009D245A">
              <w:tc>
                <w:tcPr>
                  <w:tcW w:w="1632" w:type="dxa"/>
                </w:tcPr>
                <w:p w14:paraId="4D2AECE7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Loài</w:t>
                  </w:r>
                  <w:proofErr w:type="spellEnd"/>
                </w:p>
              </w:tc>
              <w:tc>
                <w:tcPr>
                  <w:tcW w:w="1423" w:type="dxa"/>
                </w:tcPr>
                <w:p w14:paraId="02CF26E0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2n</w:t>
                  </w:r>
                </w:p>
              </w:tc>
              <w:tc>
                <w:tcPr>
                  <w:tcW w:w="1440" w:type="dxa"/>
                </w:tcPr>
                <w:p w14:paraId="60130164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n</w:t>
                  </w:r>
                </w:p>
              </w:tc>
            </w:tr>
            <w:tr w:rsidR="00E95E33" w14:paraId="0A79C9E1" w14:textId="77777777" w:rsidTr="009D245A">
              <w:tc>
                <w:tcPr>
                  <w:tcW w:w="1632" w:type="dxa"/>
                </w:tcPr>
                <w:p w14:paraId="4E490284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Người</w:t>
                  </w:r>
                  <w:proofErr w:type="spellEnd"/>
                </w:p>
              </w:tc>
              <w:tc>
                <w:tcPr>
                  <w:tcW w:w="1423" w:type="dxa"/>
                </w:tcPr>
                <w:p w14:paraId="61F262E9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14:paraId="2AC96022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</w:tr>
            <w:tr w:rsidR="00E95E33" w14:paraId="4842FD8F" w14:textId="77777777" w:rsidTr="009D245A">
              <w:tc>
                <w:tcPr>
                  <w:tcW w:w="1632" w:type="dxa"/>
                </w:tcPr>
                <w:p w14:paraId="7D4261D3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Gà</w:t>
                  </w:r>
                  <w:proofErr w:type="spellEnd"/>
                </w:p>
              </w:tc>
              <w:tc>
                <w:tcPr>
                  <w:tcW w:w="1423" w:type="dxa"/>
                </w:tcPr>
                <w:p w14:paraId="76AFD87B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14:paraId="5310D833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39</w:t>
                  </w:r>
                </w:p>
              </w:tc>
            </w:tr>
            <w:tr w:rsidR="00E95E33" w14:paraId="573006DD" w14:textId="77777777" w:rsidTr="009D245A">
              <w:tc>
                <w:tcPr>
                  <w:tcW w:w="1632" w:type="dxa"/>
                </w:tcPr>
                <w:p w14:paraId="4D063968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 xml:space="preserve">Tinh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tinh</w:t>
                  </w:r>
                  <w:proofErr w:type="spellEnd"/>
                </w:p>
              </w:tc>
              <w:tc>
                <w:tcPr>
                  <w:tcW w:w="1423" w:type="dxa"/>
                </w:tcPr>
                <w:p w14:paraId="02D51830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440" w:type="dxa"/>
                </w:tcPr>
                <w:p w14:paraId="440D8EE7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</w:tr>
            <w:tr w:rsidR="00E95E33" w14:paraId="000F6063" w14:textId="77777777" w:rsidTr="009D245A">
              <w:tc>
                <w:tcPr>
                  <w:tcW w:w="1632" w:type="dxa"/>
                </w:tcPr>
                <w:p w14:paraId="6884400C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Đậu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Hà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lan</w:t>
                  </w:r>
                  <w:proofErr w:type="spellEnd"/>
                </w:p>
              </w:tc>
              <w:tc>
                <w:tcPr>
                  <w:tcW w:w="1423" w:type="dxa"/>
                </w:tcPr>
                <w:p w14:paraId="3499FE8D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440" w:type="dxa"/>
                </w:tcPr>
                <w:p w14:paraId="12C73A2C" w14:textId="77777777" w:rsidR="00E95E33" w:rsidRDefault="00E95E33" w:rsidP="009D245A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</w:tr>
          </w:tbl>
          <w:p w14:paraId="68F1647E" w14:textId="77777777" w:rsidR="00E95E33" w:rsidRPr="005B01B2" w:rsidRDefault="00E95E33" w:rsidP="009D245A">
            <w:pPr>
              <w:pStyle w:val="ListParagraph"/>
              <w:shd w:val="clear" w:color="auto" w:fill="FFFFFF"/>
              <w:spacing w:before="100" w:beforeAutospacing="1" w:after="100" w:afterAutospacing="1"/>
              <w:ind w:left="34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0FA92E43" w14:textId="77777777" w:rsidR="00E95E33" w:rsidRDefault="00E95E33" w:rsidP="00E95E33">
            <w:pPr>
              <w:pStyle w:val="ListParagraph"/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biệt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lưỡng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đơn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:</w:t>
            </w:r>
          </w:p>
          <w:p w14:paraId="68608473" w14:textId="77777777" w:rsidR="00E95E33" w:rsidRDefault="00E95E33" w:rsidP="009D245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lưỡng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…… </w:t>
            </w:r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NST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tồn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tại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………………</w:t>
            </w:r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sơ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;</w:t>
            </w:r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chứa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tương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59C60DE3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đơn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…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….</w:t>
            </w:r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NS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</w:t>
            </w:r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tồn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tại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F0609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…………..;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chứa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………NST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</w:p>
          <w:p w14:paraId="1E0F9CB3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2: 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Cấu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trúc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điển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hình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biểu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rõ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nhất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quá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chia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?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Mô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tả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cấu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trúc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đó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57FB53B2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C6B73E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3:</w:t>
            </w: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 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Nêu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vai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trò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đối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di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trạng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6570AEB9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EEBC9F2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</w:p>
        </w:tc>
      </w:tr>
    </w:tbl>
    <w:bookmarkEnd w:id="3"/>
    <w:p w14:paraId="27A439FC" w14:textId="77777777" w:rsidR="00E95E33" w:rsidRPr="007B2D3F" w:rsidRDefault="00E95E33" w:rsidP="00E95E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7B2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Tiết</w:t>
      </w:r>
      <w:proofErr w:type="spellEnd"/>
      <w:r w:rsidRPr="007B2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8. BÀI 9 NGUYÊN PHÂN</w:t>
      </w:r>
    </w:p>
    <w:p w14:paraId="62514B44" w14:textId="77777777" w:rsidR="00E95E33" w:rsidRPr="005B01B2" w:rsidRDefault="00E95E33" w:rsidP="00E95E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3C15DEC" w14:textId="77777777" w:rsidR="00E95E33" w:rsidRPr="005B01B2" w:rsidRDefault="00E95E33" w:rsidP="00E95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5580"/>
      </w:tblGrid>
      <w:tr w:rsidR="00E95E33" w:rsidRPr="005B01B2" w14:paraId="6D0E7A77" w14:textId="77777777" w:rsidTr="009D245A">
        <w:tc>
          <w:tcPr>
            <w:tcW w:w="4765" w:type="dxa"/>
          </w:tcPr>
          <w:p w14:paraId="0C3D07FF" w14:textId="77777777" w:rsidR="00E95E33" w:rsidRPr="005B01B2" w:rsidRDefault="00E95E33" w:rsidP="009D2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NỘI DUNG HS TÌM HIỂU</w:t>
            </w:r>
          </w:p>
        </w:tc>
        <w:tc>
          <w:tcPr>
            <w:tcW w:w="5580" w:type="dxa"/>
          </w:tcPr>
          <w:p w14:paraId="1C686C46" w14:textId="77777777" w:rsidR="00E95E33" w:rsidRPr="005B01B2" w:rsidRDefault="00E95E33" w:rsidP="009D2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BÀI HỌC</w:t>
            </w:r>
          </w:p>
        </w:tc>
      </w:tr>
      <w:tr w:rsidR="00E95E33" w:rsidRPr="005B01B2" w14:paraId="63AAD3C8" w14:textId="77777777" w:rsidTr="009D245A">
        <w:tc>
          <w:tcPr>
            <w:tcW w:w="4765" w:type="dxa"/>
          </w:tcPr>
          <w:p w14:paraId="5F7D1A8B" w14:textId="77777777" w:rsidR="00E95E33" w:rsidRPr="005B01B2" w:rsidRDefault="00E95E33" w:rsidP="009D245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5B01B2">
              <w:rPr>
                <w:noProof/>
                <w:color w:val="0D0D0D" w:themeColor="text1" w:themeTint="F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A150B51" wp14:editId="045FE4B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5054600" cy="4639945"/>
                  <wp:effectExtent l="0" t="0" r="0" b="8255"/>
                  <wp:wrapSquare wrapText="bothSides"/>
                  <wp:docPr id="3" name="Picture 3" descr="Lý thuyết Sinh học lớp 9 bài 9: Nguyên phâ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ý thuyết Sinh học lớp 9 bài 9: Nguyên phâ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0" cy="463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14:paraId="5D703550" w14:textId="77777777" w:rsidR="00E95E33" w:rsidRPr="007B2D3F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1.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Những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diễn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biến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cơ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bản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của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NST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trong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quá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trình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nguyên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phân</w:t>
            </w:r>
            <w:proofErr w:type="spellEnd"/>
          </w:p>
          <w:p w14:paraId="34BA30B4" w14:textId="77777777" w:rsidR="00E95E33" w:rsidRPr="005B01B2" w:rsidRDefault="00E95E33" w:rsidP="00E95E33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đầu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kép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bắt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đầu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đóng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xoắn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co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ngắn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đính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sợi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tơ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thoi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tại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tâm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</w:p>
          <w:p w14:paraId="65EB3FC8" w14:textId="77777777" w:rsidR="00E95E33" w:rsidRPr="005B01B2" w:rsidRDefault="00E95E33" w:rsidP="00E95E33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giữa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kép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đóng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xoắn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cực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xếp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hàng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trên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mặt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phẳng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xích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đạo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thoi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</w:p>
          <w:p w14:paraId="0CFAC60F" w14:textId="77777777" w:rsidR="00E95E33" w:rsidRPr="005B01B2" w:rsidRDefault="00E95E33" w:rsidP="00E95E33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2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cromatit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mỗi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kép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tách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tâm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li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hai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cực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0B8CDE3B" w14:textId="77777777" w:rsidR="00E95E33" w:rsidRPr="005B01B2" w:rsidRDefault="00E95E33" w:rsidP="00E95E33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cuối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NST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duỗi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xoắn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dạng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sợi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mảnh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nằm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gọn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mới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</w:p>
          <w:p w14:paraId="36363A6D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=&gt;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qua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nguyên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ra 2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con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giống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giống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(2n NST).</w:t>
            </w:r>
          </w:p>
          <w:p w14:paraId="596C3BE4" w14:textId="77777777" w:rsidR="00E95E33" w:rsidRPr="007B2D3F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2. Ý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nghĩa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của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nguyên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phân</w:t>
            </w:r>
            <w:proofErr w:type="spellEnd"/>
          </w:p>
          <w:p w14:paraId="284280EE" w14:textId="77777777" w:rsidR="00E95E33" w:rsidRPr="007B2D3F" w:rsidRDefault="00E95E33" w:rsidP="009D24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Nguyên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phương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lớn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lên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thời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duy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trì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ổn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đặc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trưng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loài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qua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thế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vào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7B2D3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1A5901E8" w14:textId="77777777" w:rsidR="00E95E33" w:rsidRPr="005B01B2" w:rsidRDefault="00E95E33" w:rsidP="009D245A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2B8B89D5" w14:textId="77777777" w:rsidR="00E95E33" w:rsidRPr="005B01B2" w:rsidRDefault="00E95E33" w:rsidP="00E95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B01B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PHẦN BÀI TẬP</w:t>
      </w:r>
      <w:r w:rsidRPr="005B01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: </w:t>
      </w:r>
    </w:p>
    <w:p w14:paraId="2333729E" w14:textId="77777777" w:rsidR="00E95E33" w:rsidRPr="005B01B2" w:rsidRDefault="00E95E33" w:rsidP="00E95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E95E33" w:rsidRPr="005B01B2" w14:paraId="0D7B1F49" w14:textId="77777777" w:rsidTr="009D245A">
        <w:tc>
          <w:tcPr>
            <w:tcW w:w="10430" w:type="dxa"/>
          </w:tcPr>
          <w:p w14:paraId="07C0E0C2" w14:textId="77777777" w:rsidR="00E95E33" w:rsidRPr="005B01B2" w:rsidRDefault="00E95E33" w:rsidP="009D2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2D5D1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PHIẾU HỌC TẬP 8</w:t>
            </w:r>
          </w:p>
        </w:tc>
      </w:tr>
      <w:tr w:rsidR="00E95E33" w:rsidRPr="005B01B2" w14:paraId="40079400" w14:textId="77777777" w:rsidTr="009D245A">
        <w:tc>
          <w:tcPr>
            <w:tcW w:w="10430" w:type="dxa"/>
          </w:tcPr>
          <w:p w14:paraId="476BFED3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1:</w:t>
            </w: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 Nguyên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4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đầu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giữa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trung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gian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Đúng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hay Sai?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sao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?</w:t>
            </w:r>
          </w:p>
          <w:p w14:paraId="151BAD30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………………………………………………………………………………………………</w:t>
            </w:r>
          </w:p>
          <w:p w14:paraId="61CFB751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2:</w:t>
            </w: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 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Nêu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diễn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biến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quá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nguyên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78B8970F" w14:textId="77777777" w:rsidR="00E95E33" w:rsidRPr="005B01B2" w:rsidRDefault="00E95E33" w:rsidP="00E95E33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đầu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: ………………………………………………………………………………………………………………………………………………………………………………</w:t>
            </w:r>
          </w:p>
          <w:p w14:paraId="5C880538" w14:textId="77777777" w:rsidR="00E95E33" w:rsidRPr="005B01B2" w:rsidRDefault="00E95E33" w:rsidP="00E95E33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giữa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: ………………………………………………………………………………………………………………………………………………………………………………</w:t>
            </w:r>
          </w:p>
          <w:p w14:paraId="693D2F66" w14:textId="77777777" w:rsidR="00E95E33" w:rsidRPr="005B01B2" w:rsidRDefault="00E95E33" w:rsidP="00E95E33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: ………………………………………………………………………………………………………………………………………………………………………………</w:t>
            </w:r>
          </w:p>
          <w:p w14:paraId="6B505822" w14:textId="77777777" w:rsidR="00E95E33" w:rsidRPr="005B01B2" w:rsidRDefault="00E95E33" w:rsidP="00E95E33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cuối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: ………………………………………………………………………………………………………………………………………………………………………………</w:t>
            </w:r>
          </w:p>
          <w:p w14:paraId="045208C4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3:</w:t>
            </w: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 Ý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quá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nguyên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?</w:t>
            </w:r>
          </w:p>
          <w:p w14:paraId="5A26F6C8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a.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chia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đều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chất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con.</w:t>
            </w:r>
          </w:p>
          <w:p w14:paraId="23D63D9C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b.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sao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chép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nguyên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vẹn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con.</w:t>
            </w:r>
          </w:p>
          <w:p w14:paraId="6D06532D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c.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li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đều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cromatit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con.</w:t>
            </w:r>
          </w:p>
          <w:p w14:paraId="26B1C675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d.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chia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đều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chất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con.</w:t>
            </w:r>
          </w:p>
          <w:p w14:paraId="0D173991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4: </w:t>
            </w:r>
          </w:p>
          <w:p w14:paraId="4F0838F4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Ở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ruồi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giấm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2n= 8.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ruồi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giấm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đang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quá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nguyên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đó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bằng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bao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nhiêu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?</w:t>
            </w:r>
          </w:p>
          <w:p w14:paraId="097DDB36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a. 4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</w:t>
            </w: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b. 8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c. 16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</w:t>
            </w: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d. 32</w:t>
            </w:r>
          </w:p>
          <w:p w14:paraId="3C4F4FAE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Gợi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ý: Ở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2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cromatit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từng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kép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tách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đơn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=&gt; Ở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NST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gấp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đôi</w:t>
            </w:r>
            <w:proofErr w:type="spellEnd"/>
            <w:r w:rsidRPr="005B01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2.2n </w:t>
            </w:r>
          </w:p>
          <w:p w14:paraId="49B08E5E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B01B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=&gt; </w:t>
            </w:r>
            <w:proofErr w:type="spellStart"/>
            <w:r w:rsidRPr="00DB5F1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Đáp</w:t>
            </w:r>
            <w:proofErr w:type="spellEnd"/>
            <w:r w:rsidRPr="00DB5F1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B5F1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án</w:t>
            </w:r>
            <w:proofErr w:type="spellEnd"/>
            <w:r w:rsidRPr="00DB5F1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………….</w:t>
            </w:r>
          </w:p>
          <w:p w14:paraId="155282EB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97531E3" w14:textId="77777777" w:rsidR="00E95E33" w:rsidRPr="005B01B2" w:rsidRDefault="00E95E33" w:rsidP="009D245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7DC5A93A" w14:textId="77777777" w:rsidR="00E95E33" w:rsidRPr="005B01B2" w:rsidRDefault="00E95E33" w:rsidP="00E95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194E596" w14:textId="5B3DF7FE" w:rsidR="007D1D66" w:rsidRPr="003C692F" w:rsidRDefault="007D1D66" w:rsidP="00A64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sectPr w:rsidR="007D1D66" w:rsidRPr="003C692F" w:rsidSect="00456E4A">
      <w:pgSz w:w="12240" w:h="15840"/>
      <w:pgMar w:top="900" w:right="72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628E" w14:textId="77777777" w:rsidR="004B224A" w:rsidRDefault="004B224A" w:rsidP="005F23BB">
      <w:pPr>
        <w:spacing w:after="0" w:line="240" w:lineRule="auto"/>
      </w:pPr>
      <w:r>
        <w:separator/>
      </w:r>
    </w:p>
  </w:endnote>
  <w:endnote w:type="continuationSeparator" w:id="0">
    <w:p w14:paraId="3842767D" w14:textId="77777777" w:rsidR="004B224A" w:rsidRDefault="004B224A" w:rsidP="005F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6B50" w14:textId="77777777" w:rsidR="004B224A" w:rsidRDefault="004B224A" w:rsidP="005F23BB">
      <w:pPr>
        <w:spacing w:after="0" w:line="240" w:lineRule="auto"/>
      </w:pPr>
      <w:r>
        <w:separator/>
      </w:r>
    </w:p>
  </w:footnote>
  <w:footnote w:type="continuationSeparator" w:id="0">
    <w:p w14:paraId="1A50EE35" w14:textId="77777777" w:rsidR="004B224A" w:rsidRDefault="004B224A" w:rsidP="005F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854"/>
    <w:multiLevelType w:val="multilevel"/>
    <w:tmpl w:val="13D8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357C8"/>
    <w:multiLevelType w:val="hybridMultilevel"/>
    <w:tmpl w:val="ABC8C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436E"/>
    <w:multiLevelType w:val="multilevel"/>
    <w:tmpl w:val="082CF25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E2A2F"/>
    <w:multiLevelType w:val="multilevel"/>
    <w:tmpl w:val="F348B496"/>
    <w:lvl w:ilvl="0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133AA"/>
    <w:multiLevelType w:val="multilevel"/>
    <w:tmpl w:val="8E32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C5A62"/>
    <w:multiLevelType w:val="hybridMultilevel"/>
    <w:tmpl w:val="E062B430"/>
    <w:lvl w:ilvl="0" w:tplc="03B6C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F3B3B"/>
    <w:multiLevelType w:val="multilevel"/>
    <w:tmpl w:val="2C04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278FA"/>
    <w:multiLevelType w:val="multilevel"/>
    <w:tmpl w:val="AC6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74462"/>
    <w:multiLevelType w:val="multilevel"/>
    <w:tmpl w:val="5AE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A1565"/>
    <w:multiLevelType w:val="hybridMultilevel"/>
    <w:tmpl w:val="65F034D2"/>
    <w:lvl w:ilvl="0" w:tplc="D09A40F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44BCE"/>
    <w:multiLevelType w:val="multilevel"/>
    <w:tmpl w:val="EA9C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564C7"/>
    <w:multiLevelType w:val="multilevel"/>
    <w:tmpl w:val="E6AC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C769C"/>
    <w:multiLevelType w:val="hybridMultilevel"/>
    <w:tmpl w:val="5C7093D8"/>
    <w:lvl w:ilvl="0" w:tplc="5644D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72AD1"/>
    <w:multiLevelType w:val="multilevel"/>
    <w:tmpl w:val="C270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4A16AF"/>
    <w:multiLevelType w:val="multilevel"/>
    <w:tmpl w:val="C1A2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0C4093"/>
    <w:multiLevelType w:val="multilevel"/>
    <w:tmpl w:val="F246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778D9"/>
    <w:multiLevelType w:val="multilevel"/>
    <w:tmpl w:val="E992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B427C"/>
    <w:multiLevelType w:val="multilevel"/>
    <w:tmpl w:val="9236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4124F"/>
    <w:multiLevelType w:val="hybridMultilevel"/>
    <w:tmpl w:val="4E9C1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B10FD"/>
    <w:multiLevelType w:val="multilevel"/>
    <w:tmpl w:val="BE98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737FC"/>
    <w:multiLevelType w:val="multilevel"/>
    <w:tmpl w:val="15FA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06DDB"/>
    <w:multiLevelType w:val="multilevel"/>
    <w:tmpl w:val="6720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D5C9C"/>
    <w:multiLevelType w:val="multilevel"/>
    <w:tmpl w:val="2AA669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87151A"/>
    <w:multiLevelType w:val="multilevel"/>
    <w:tmpl w:val="84C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6418E4"/>
    <w:multiLevelType w:val="hybridMultilevel"/>
    <w:tmpl w:val="93E2F164"/>
    <w:lvl w:ilvl="0" w:tplc="07FA54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14A7B"/>
    <w:multiLevelType w:val="multilevel"/>
    <w:tmpl w:val="49B04F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157B21"/>
    <w:multiLevelType w:val="hybridMultilevel"/>
    <w:tmpl w:val="A6A2372C"/>
    <w:lvl w:ilvl="0" w:tplc="3DF8A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F1E13"/>
    <w:multiLevelType w:val="hybridMultilevel"/>
    <w:tmpl w:val="485C5B30"/>
    <w:lvl w:ilvl="0" w:tplc="1846B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24474"/>
    <w:multiLevelType w:val="multilevel"/>
    <w:tmpl w:val="CD76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4A03EF"/>
    <w:multiLevelType w:val="multilevel"/>
    <w:tmpl w:val="109C8A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013B62"/>
    <w:multiLevelType w:val="multilevel"/>
    <w:tmpl w:val="B300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5666DA"/>
    <w:multiLevelType w:val="hybridMultilevel"/>
    <w:tmpl w:val="4A982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E1791"/>
    <w:multiLevelType w:val="multilevel"/>
    <w:tmpl w:val="A30A6414"/>
    <w:lvl w:ilvl="0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84028C"/>
    <w:multiLevelType w:val="multilevel"/>
    <w:tmpl w:val="A5DE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FC40B6"/>
    <w:multiLevelType w:val="multilevel"/>
    <w:tmpl w:val="6FAE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794976"/>
    <w:multiLevelType w:val="hybridMultilevel"/>
    <w:tmpl w:val="74927AF4"/>
    <w:lvl w:ilvl="0" w:tplc="D09A40F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D3DEA"/>
    <w:multiLevelType w:val="hybridMultilevel"/>
    <w:tmpl w:val="58926BE6"/>
    <w:lvl w:ilvl="0" w:tplc="603C5A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73F5039"/>
    <w:multiLevelType w:val="multilevel"/>
    <w:tmpl w:val="2A02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C042E6"/>
    <w:multiLevelType w:val="multilevel"/>
    <w:tmpl w:val="826C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504354"/>
    <w:multiLevelType w:val="multilevel"/>
    <w:tmpl w:val="4358EB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701594"/>
    <w:multiLevelType w:val="hybridMultilevel"/>
    <w:tmpl w:val="B7607714"/>
    <w:lvl w:ilvl="0" w:tplc="A0AA35C8">
      <w:start w:val="4"/>
      <w:numFmt w:val="low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1" w15:restartNumberingAfterBreak="0">
    <w:nsid w:val="6BC64B24"/>
    <w:multiLevelType w:val="multilevel"/>
    <w:tmpl w:val="D9A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922A43"/>
    <w:multiLevelType w:val="hybridMultilevel"/>
    <w:tmpl w:val="2FCE7CF8"/>
    <w:lvl w:ilvl="0" w:tplc="943896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71536"/>
    <w:multiLevelType w:val="multilevel"/>
    <w:tmpl w:val="BFD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F6E9F"/>
    <w:multiLevelType w:val="hybridMultilevel"/>
    <w:tmpl w:val="11449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63914"/>
    <w:multiLevelType w:val="hybridMultilevel"/>
    <w:tmpl w:val="8C96E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34"/>
  </w:num>
  <w:num w:numId="4">
    <w:abstractNumId w:val="13"/>
  </w:num>
  <w:num w:numId="5">
    <w:abstractNumId w:val="43"/>
  </w:num>
  <w:num w:numId="6">
    <w:abstractNumId w:val="39"/>
  </w:num>
  <w:num w:numId="7">
    <w:abstractNumId w:val="22"/>
  </w:num>
  <w:num w:numId="8">
    <w:abstractNumId w:val="25"/>
  </w:num>
  <w:num w:numId="9">
    <w:abstractNumId w:val="29"/>
  </w:num>
  <w:num w:numId="10">
    <w:abstractNumId w:val="42"/>
  </w:num>
  <w:num w:numId="11">
    <w:abstractNumId w:val="18"/>
  </w:num>
  <w:num w:numId="12">
    <w:abstractNumId w:val="15"/>
  </w:num>
  <w:num w:numId="13">
    <w:abstractNumId w:val="31"/>
  </w:num>
  <w:num w:numId="14">
    <w:abstractNumId w:val="12"/>
  </w:num>
  <w:num w:numId="15">
    <w:abstractNumId w:val="23"/>
  </w:num>
  <w:num w:numId="16">
    <w:abstractNumId w:val="44"/>
  </w:num>
  <w:num w:numId="17">
    <w:abstractNumId w:val="27"/>
  </w:num>
  <w:num w:numId="18">
    <w:abstractNumId w:val="24"/>
  </w:num>
  <w:num w:numId="19">
    <w:abstractNumId w:val="5"/>
  </w:num>
  <w:num w:numId="20">
    <w:abstractNumId w:val="35"/>
  </w:num>
  <w:num w:numId="21">
    <w:abstractNumId w:val="8"/>
  </w:num>
  <w:num w:numId="22">
    <w:abstractNumId w:val="38"/>
  </w:num>
  <w:num w:numId="23">
    <w:abstractNumId w:val="0"/>
  </w:num>
  <w:num w:numId="24">
    <w:abstractNumId w:val="20"/>
  </w:num>
  <w:num w:numId="25">
    <w:abstractNumId w:val="21"/>
  </w:num>
  <w:num w:numId="26">
    <w:abstractNumId w:val="9"/>
  </w:num>
  <w:num w:numId="27">
    <w:abstractNumId w:val="2"/>
  </w:num>
  <w:num w:numId="28">
    <w:abstractNumId w:val="7"/>
  </w:num>
  <w:num w:numId="29">
    <w:abstractNumId w:val="6"/>
  </w:num>
  <w:num w:numId="30">
    <w:abstractNumId w:val="19"/>
  </w:num>
  <w:num w:numId="31">
    <w:abstractNumId w:val="36"/>
  </w:num>
  <w:num w:numId="32">
    <w:abstractNumId w:val="30"/>
  </w:num>
  <w:num w:numId="33">
    <w:abstractNumId w:val="17"/>
  </w:num>
  <w:num w:numId="34">
    <w:abstractNumId w:val="26"/>
  </w:num>
  <w:num w:numId="35">
    <w:abstractNumId w:val="41"/>
  </w:num>
  <w:num w:numId="36">
    <w:abstractNumId w:val="16"/>
  </w:num>
  <w:num w:numId="37">
    <w:abstractNumId w:val="37"/>
  </w:num>
  <w:num w:numId="38">
    <w:abstractNumId w:val="11"/>
  </w:num>
  <w:num w:numId="39">
    <w:abstractNumId w:val="33"/>
  </w:num>
  <w:num w:numId="40">
    <w:abstractNumId w:val="1"/>
  </w:num>
  <w:num w:numId="41">
    <w:abstractNumId w:val="40"/>
  </w:num>
  <w:num w:numId="42">
    <w:abstractNumId w:val="45"/>
  </w:num>
  <w:num w:numId="43">
    <w:abstractNumId w:val="14"/>
  </w:num>
  <w:num w:numId="44">
    <w:abstractNumId w:val="4"/>
  </w:num>
  <w:num w:numId="45">
    <w:abstractNumId w:val="3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DA"/>
    <w:rsid w:val="000071F4"/>
    <w:rsid w:val="00007485"/>
    <w:rsid w:val="00015738"/>
    <w:rsid w:val="000326B2"/>
    <w:rsid w:val="00036C25"/>
    <w:rsid w:val="000421C3"/>
    <w:rsid w:val="0007340F"/>
    <w:rsid w:val="000B7EB6"/>
    <w:rsid w:val="000C46DB"/>
    <w:rsid w:val="000D71B0"/>
    <w:rsid w:val="000E062C"/>
    <w:rsid w:val="000E457F"/>
    <w:rsid w:val="000F4861"/>
    <w:rsid w:val="001337A4"/>
    <w:rsid w:val="00172FA7"/>
    <w:rsid w:val="00175BE7"/>
    <w:rsid w:val="001C3603"/>
    <w:rsid w:val="001E7D8E"/>
    <w:rsid w:val="001F1616"/>
    <w:rsid w:val="0021236B"/>
    <w:rsid w:val="00247756"/>
    <w:rsid w:val="00264E7B"/>
    <w:rsid w:val="00277935"/>
    <w:rsid w:val="00295951"/>
    <w:rsid w:val="00295EE7"/>
    <w:rsid w:val="00297FBA"/>
    <w:rsid w:val="0031629D"/>
    <w:rsid w:val="00340E1A"/>
    <w:rsid w:val="003418E8"/>
    <w:rsid w:val="00346B44"/>
    <w:rsid w:val="003654B6"/>
    <w:rsid w:val="003C692F"/>
    <w:rsid w:val="003C7A33"/>
    <w:rsid w:val="003D5C7F"/>
    <w:rsid w:val="003F6BF0"/>
    <w:rsid w:val="00412911"/>
    <w:rsid w:val="00424EC6"/>
    <w:rsid w:val="00431ECE"/>
    <w:rsid w:val="00450272"/>
    <w:rsid w:val="00453E7E"/>
    <w:rsid w:val="00456BD5"/>
    <w:rsid w:val="00456E4A"/>
    <w:rsid w:val="00484D09"/>
    <w:rsid w:val="00486EF6"/>
    <w:rsid w:val="00493D8F"/>
    <w:rsid w:val="004A1E4D"/>
    <w:rsid w:val="004B224A"/>
    <w:rsid w:val="00501133"/>
    <w:rsid w:val="005013CB"/>
    <w:rsid w:val="00523B2D"/>
    <w:rsid w:val="0052633F"/>
    <w:rsid w:val="00533933"/>
    <w:rsid w:val="00536F11"/>
    <w:rsid w:val="00542C28"/>
    <w:rsid w:val="00550D13"/>
    <w:rsid w:val="00555E02"/>
    <w:rsid w:val="00557F63"/>
    <w:rsid w:val="00560751"/>
    <w:rsid w:val="00570991"/>
    <w:rsid w:val="0059538C"/>
    <w:rsid w:val="005F23BB"/>
    <w:rsid w:val="005F261C"/>
    <w:rsid w:val="005F6A2F"/>
    <w:rsid w:val="006047F5"/>
    <w:rsid w:val="00610DEA"/>
    <w:rsid w:val="0061299B"/>
    <w:rsid w:val="0061470A"/>
    <w:rsid w:val="006534C0"/>
    <w:rsid w:val="006614BA"/>
    <w:rsid w:val="006828BE"/>
    <w:rsid w:val="006A6A88"/>
    <w:rsid w:val="006B1F41"/>
    <w:rsid w:val="006F033C"/>
    <w:rsid w:val="00702C62"/>
    <w:rsid w:val="00745D5F"/>
    <w:rsid w:val="00754C67"/>
    <w:rsid w:val="00772AD2"/>
    <w:rsid w:val="00794B7F"/>
    <w:rsid w:val="007D1D66"/>
    <w:rsid w:val="007D2D7F"/>
    <w:rsid w:val="007D5394"/>
    <w:rsid w:val="00806283"/>
    <w:rsid w:val="00814F8A"/>
    <w:rsid w:val="00850E65"/>
    <w:rsid w:val="0089687B"/>
    <w:rsid w:val="008B7A0D"/>
    <w:rsid w:val="008D712E"/>
    <w:rsid w:val="008E5450"/>
    <w:rsid w:val="008F6135"/>
    <w:rsid w:val="00904E6D"/>
    <w:rsid w:val="0090527C"/>
    <w:rsid w:val="00912001"/>
    <w:rsid w:val="00932D7A"/>
    <w:rsid w:val="009330AE"/>
    <w:rsid w:val="0094369A"/>
    <w:rsid w:val="00956FD7"/>
    <w:rsid w:val="00994150"/>
    <w:rsid w:val="009A62A7"/>
    <w:rsid w:val="009A7A36"/>
    <w:rsid w:val="009D7D7E"/>
    <w:rsid w:val="00A076A3"/>
    <w:rsid w:val="00A154DA"/>
    <w:rsid w:val="00A34B87"/>
    <w:rsid w:val="00A439F4"/>
    <w:rsid w:val="00A46FAC"/>
    <w:rsid w:val="00A64743"/>
    <w:rsid w:val="00AA5B6E"/>
    <w:rsid w:val="00AB0DC8"/>
    <w:rsid w:val="00AB14F6"/>
    <w:rsid w:val="00AB15F2"/>
    <w:rsid w:val="00AE3094"/>
    <w:rsid w:val="00AF136B"/>
    <w:rsid w:val="00AF63E0"/>
    <w:rsid w:val="00AF75B2"/>
    <w:rsid w:val="00B33603"/>
    <w:rsid w:val="00B66C58"/>
    <w:rsid w:val="00B67D93"/>
    <w:rsid w:val="00B7454B"/>
    <w:rsid w:val="00B91D42"/>
    <w:rsid w:val="00BA0B1B"/>
    <w:rsid w:val="00BB645E"/>
    <w:rsid w:val="00BC41CB"/>
    <w:rsid w:val="00BE1DB6"/>
    <w:rsid w:val="00BF0407"/>
    <w:rsid w:val="00C036B4"/>
    <w:rsid w:val="00C20843"/>
    <w:rsid w:val="00C26AEA"/>
    <w:rsid w:val="00C766D3"/>
    <w:rsid w:val="00C921CF"/>
    <w:rsid w:val="00C96A3B"/>
    <w:rsid w:val="00CD6CEA"/>
    <w:rsid w:val="00CE0328"/>
    <w:rsid w:val="00CF5D6D"/>
    <w:rsid w:val="00D03072"/>
    <w:rsid w:val="00D12D66"/>
    <w:rsid w:val="00D2164E"/>
    <w:rsid w:val="00D2468B"/>
    <w:rsid w:val="00D2670D"/>
    <w:rsid w:val="00D30AC2"/>
    <w:rsid w:val="00D32936"/>
    <w:rsid w:val="00D4094B"/>
    <w:rsid w:val="00D662AE"/>
    <w:rsid w:val="00D711B1"/>
    <w:rsid w:val="00D8023C"/>
    <w:rsid w:val="00DA2C5E"/>
    <w:rsid w:val="00DB23C7"/>
    <w:rsid w:val="00DF3D20"/>
    <w:rsid w:val="00E0417B"/>
    <w:rsid w:val="00E0484D"/>
    <w:rsid w:val="00E102EB"/>
    <w:rsid w:val="00E17745"/>
    <w:rsid w:val="00E4270C"/>
    <w:rsid w:val="00E561F8"/>
    <w:rsid w:val="00E743B5"/>
    <w:rsid w:val="00E84DD1"/>
    <w:rsid w:val="00E95E33"/>
    <w:rsid w:val="00EB55A2"/>
    <w:rsid w:val="00EC38F7"/>
    <w:rsid w:val="00EE022E"/>
    <w:rsid w:val="00EE3457"/>
    <w:rsid w:val="00F2787A"/>
    <w:rsid w:val="00F35BB4"/>
    <w:rsid w:val="00F3657E"/>
    <w:rsid w:val="00F46CC9"/>
    <w:rsid w:val="00F52249"/>
    <w:rsid w:val="00F563CE"/>
    <w:rsid w:val="00F60C6C"/>
    <w:rsid w:val="00F7273E"/>
    <w:rsid w:val="00F82B76"/>
    <w:rsid w:val="00F85ACA"/>
    <w:rsid w:val="00F942F4"/>
    <w:rsid w:val="00F953EF"/>
    <w:rsid w:val="00FC07DA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4D87B"/>
  <w15:chartTrackingRefBased/>
  <w15:docId w15:val="{61198D87-517D-46F1-9759-11FD07DC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2A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94B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B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4B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9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4B7F"/>
    <w:rPr>
      <w:b/>
      <w:bCs/>
    </w:rPr>
  </w:style>
  <w:style w:type="paragraph" w:styleId="ListParagraph">
    <w:name w:val="List Paragraph"/>
    <w:basedOn w:val="Normal"/>
    <w:uiPriority w:val="34"/>
    <w:qFormat/>
    <w:rsid w:val="00850E6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F6B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3F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76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6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2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3BB"/>
  </w:style>
  <w:style w:type="paragraph" w:styleId="Footer">
    <w:name w:val="footer"/>
    <w:basedOn w:val="Normal"/>
    <w:link w:val="FooterChar"/>
    <w:uiPriority w:val="99"/>
    <w:unhideWhenUsed/>
    <w:rsid w:val="005F2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3BB"/>
  </w:style>
  <w:style w:type="table" w:customStyle="1" w:styleId="TableGrid1">
    <w:name w:val="Table Grid1"/>
    <w:basedOn w:val="TableNormal"/>
    <w:next w:val="TableGrid"/>
    <w:uiPriority w:val="39"/>
    <w:rsid w:val="0055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55E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ield-content">
    <w:name w:val="field-content"/>
    <w:basedOn w:val="DefaultParagraphFont"/>
    <w:rsid w:val="00555E02"/>
  </w:style>
  <w:style w:type="character" w:customStyle="1" w:styleId="apple-converted-space">
    <w:name w:val="apple-converted-space"/>
    <w:basedOn w:val="DefaultParagraphFont"/>
    <w:rsid w:val="000B7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6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9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636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0162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3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9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82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1E76F-AF97-497F-A056-CA264079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52</cp:revision>
  <dcterms:created xsi:type="dcterms:W3CDTF">2021-09-09T02:08:00Z</dcterms:created>
  <dcterms:modified xsi:type="dcterms:W3CDTF">2021-09-13T22:32:00Z</dcterms:modified>
</cp:coreProperties>
</file>