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B1" w:rsidRPr="00AF0026" w:rsidRDefault="00F041B1" w:rsidP="00AF0026">
      <w:pPr>
        <w:spacing w:line="360" w:lineRule="auto"/>
        <w:ind w:firstLine="284"/>
        <w:jc w:val="center"/>
        <w:rPr>
          <w:rFonts w:cs="Times New Roman"/>
          <w:b/>
          <w:sz w:val="26"/>
          <w:szCs w:val="26"/>
        </w:rPr>
      </w:pPr>
      <w:r w:rsidRPr="00AF0026">
        <w:rPr>
          <w:rFonts w:cs="Times New Roman"/>
          <w:b/>
          <w:sz w:val="26"/>
          <w:szCs w:val="26"/>
        </w:rPr>
        <w:t>BÀI 28: NẤM</w:t>
      </w:r>
    </w:p>
    <w:p w:rsidR="00F041B1" w:rsidRPr="00AF0026" w:rsidRDefault="00F041B1" w:rsidP="00AF0026">
      <w:pPr>
        <w:spacing w:line="360" w:lineRule="auto"/>
        <w:ind w:firstLine="284"/>
        <w:rPr>
          <w:rFonts w:cs="Times New Roman"/>
          <w:b/>
          <w:sz w:val="26"/>
          <w:szCs w:val="26"/>
        </w:rPr>
      </w:pPr>
    </w:p>
    <w:p w:rsidR="00F041B1" w:rsidRPr="00AF0026" w:rsidRDefault="00F041B1" w:rsidP="00AF0026">
      <w:pPr>
        <w:spacing w:line="360" w:lineRule="auto"/>
        <w:ind w:firstLine="284"/>
        <w:rPr>
          <w:rFonts w:cs="Times New Roman"/>
          <w:b/>
          <w:sz w:val="26"/>
          <w:szCs w:val="26"/>
        </w:rPr>
      </w:pPr>
      <w:r w:rsidRPr="00AF0026">
        <w:rPr>
          <w:rFonts w:cs="Times New Roman"/>
          <w:b/>
          <w:sz w:val="26"/>
          <w:szCs w:val="26"/>
        </w:rPr>
        <w:t>PHIẾU HỌC TẬP</w:t>
      </w:r>
    </w:p>
    <w:p w:rsidR="00F041B1" w:rsidRPr="00AF0026" w:rsidRDefault="00F041B1" w:rsidP="00AF0026">
      <w:pPr>
        <w:spacing w:line="360" w:lineRule="auto"/>
        <w:rPr>
          <w:rFonts w:cs="Times New Roman"/>
          <w:sz w:val="26"/>
          <w:szCs w:val="26"/>
        </w:rPr>
      </w:pPr>
      <w:r w:rsidRPr="00AF0026">
        <w:rPr>
          <w:rFonts w:cs="Times New Roman"/>
          <w:sz w:val="26"/>
          <w:szCs w:val="26"/>
        </w:rPr>
        <w:t>1. Gọi tên một số nấm thường gặp trong đời sống.</w:t>
      </w:r>
    </w:p>
    <w:p w:rsidR="00F041B1" w:rsidRPr="00AF0026" w:rsidRDefault="00AF0026" w:rsidP="00AF0026">
      <w:pPr>
        <w:pStyle w:val="NoSpacing"/>
        <w:spacing w:line="360" w:lineRule="auto"/>
        <w:ind w:left="68"/>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2. </w:t>
      </w:r>
      <w:r w:rsidR="00F041B1" w:rsidRPr="00AF0026">
        <w:rPr>
          <w:rFonts w:ascii="Times New Roman" w:hAnsi="Times New Roman" w:cs="Times New Roman"/>
          <w:color w:val="auto"/>
          <w:sz w:val="26"/>
          <w:szCs w:val="26"/>
        </w:rPr>
        <w:t>Quan sát hình 28.1, 28.2 và trả lời câu hỏi</w:t>
      </w:r>
      <w:r>
        <w:rPr>
          <w:rFonts w:ascii="Times New Roman" w:hAnsi="Times New Roman" w:cs="Times New Roman"/>
          <w:color w:val="auto"/>
          <w:sz w:val="26"/>
          <w:szCs w:val="26"/>
          <w:lang w:val="en-US"/>
        </w:rPr>
        <w:t>:</w:t>
      </w:r>
    </w:p>
    <w:p w:rsidR="00F041B1" w:rsidRPr="00AF0026" w:rsidRDefault="00AF0026" w:rsidP="00AF0026">
      <w:pPr>
        <w:pStyle w:val="NoSpacing"/>
        <w:spacing w:line="360" w:lineRule="auto"/>
        <w:ind w:left="68" w:firstLine="284"/>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F041B1" w:rsidRPr="00AF0026">
        <w:rPr>
          <w:rFonts w:ascii="Times New Roman" w:hAnsi="Times New Roman" w:cs="Times New Roman"/>
          <w:color w:val="auto"/>
          <w:sz w:val="26"/>
          <w:szCs w:val="26"/>
          <w:lang w:val="en-US"/>
        </w:rPr>
        <w:t>H</w:t>
      </w:r>
      <w:r w:rsidR="00F041B1" w:rsidRPr="00AF0026">
        <w:rPr>
          <w:rFonts w:ascii="Times New Roman" w:hAnsi="Times New Roman" w:cs="Times New Roman"/>
          <w:color w:val="auto"/>
          <w:sz w:val="26"/>
          <w:szCs w:val="26"/>
        </w:rPr>
        <w:t>ãy nhận xét vé hình dạng của nấm.</w:t>
      </w:r>
    </w:p>
    <w:p w:rsidR="00F041B1" w:rsidRPr="00AF0026" w:rsidRDefault="00AF0026" w:rsidP="00AF0026">
      <w:pPr>
        <w:pStyle w:val="NoSpacing"/>
        <w:spacing w:line="360" w:lineRule="auto"/>
        <w:ind w:left="68" w:firstLine="284"/>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F041B1" w:rsidRPr="00AF0026">
        <w:rPr>
          <w:rFonts w:ascii="Times New Roman" w:hAnsi="Times New Roman" w:cs="Times New Roman"/>
          <w:color w:val="auto"/>
          <w:sz w:val="26"/>
          <w:szCs w:val="26"/>
        </w:rPr>
        <w:t>Em hãy phân biệt nấm túi và nấm đảm. Các loại nấm em quan sát ở hoạt động thực hành thuộc nhóm nấm đảm hay nấm túi?</w:t>
      </w:r>
    </w:p>
    <w:p w:rsidR="00F041B1" w:rsidRPr="00AF0026" w:rsidRDefault="00AF0026" w:rsidP="00AF0026">
      <w:pPr>
        <w:spacing w:line="360" w:lineRule="auto"/>
        <w:ind w:firstLine="352"/>
        <w:rPr>
          <w:rFonts w:cs="Times New Roman"/>
          <w:sz w:val="26"/>
          <w:szCs w:val="26"/>
        </w:rPr>
      </w:pPr>
      <w:r>
        <w:rPr>
          <w:rFonts w:cs="Times New Roman"/>
          <w:sz w:val="26"/>
          <w:szCs w:val="26"/>
        </w:rPr>
        <w:t xml:space="preserve">- </w:t>
      </w:r>
      <w:r w:rsidR="00F041B1" w:rsidRPr="00AF0026">
        <w:rPr>
          <w:rFonts w:cs="Times New Roman"/>
          <w:sz w:val="26"/>
          <w:szCs w:val="26"/>
        </w:rPr>
        <w:t>Hãy chỉ ra điểm khác biệt giữa cấu tạo cơ thể nấm độc và nấm ăn được.</w:t>
      </w:r>
    </w:p>
    <w:p w:rsidR="00F041B1" w:rsidRPr="00AF0026" w:rsidRDefault="00AF0026" w:rsidP="00AF0026">
      <w:pPr>
        <w:pStyle w:val="BodyText"/>
        <w:spacing w:line="360" w:lineRule="auto"/>
        <w:jc w:val="both"/>
        <w:rPr>
          <w:sz w:val="26"/>
          <w:szCs w:val="26"/>
        </w:rPr>
      </w:pPr>
      <w:r>
        <w:rPr>
          <w:sz w:val="26"/>
          <w:szCs w:val="26"/>
        </w:rPr>
        <w:t xml:space="preserve">3. </w:t>
      </w:r>
      <w:r w:rsidR="00F041B1" w:rsidRPr="00AF0026">
        <w:rPr>
          <w:sz w:val="26"/>
          <w:szCs w:val="26"/>
        </w:rPr>
        <w:t>Em hãy xác định môi trường sống của một số nấm quen thuộc bằng cách hoàn thành bảng theo mẫu sau:</w:t>
      </w:r>
    </w:p>
    <w:p w:rsidR="00F041B1" w:rsidRPr="00AF0026" w:rsidRDefault="00F041B1" w:rsidP="00AF0026">
      <w:pPr>
        <w:pStyle w:val="NoSpacing"/>
        <w:spacing w:line="360" w:lineRule="auto"/>
        <w:ind w:left="68" w:firstLine="284"/>
        <w:rPr>
          <w:rFonts w:ascii="Times New Roman" w:hAnsi="Times New Roman" w:cs="Times New Roman"/>
          <w:color w:val="auto"/>
          <w:sz w:val="26"/>
          <w:szCs w:val="26"/>
          <w:lang w:val="en-US"/>
        </w:rPr>
      </w:pPr>
    </w:p>
    <w:tbl>
      <w:tblPr>
        <w:tblOverlap w:val="never"/>
        <w:tblW w:w="2965" w:type="dxa"/>
        <w:jc w:val="center"/>
        <w:tblLayout w:type="fixed"/>
        <w:tblCellMar>
          <w:left w:w="10" w:type="dxa"/>
          <w:right w:w="10" w:type="dxa"/>
        </w:tblCellMar>
        <w:tblLook w:val="04A0" w:firstRow="1" w:lastRow="0" w:firstColumn="1" w:lastColumn="0" w:noHBand="0" w:noVBand="1"/>
      </w:tblPr>
      <w:tblGrid>
        <w:gridCol w:w="1615"/>
        <w:gridCol w:w="1350"/>
      </w:tblGrid>
      <w:tr w:rsidR="00AF0026" w:rsidRPr="00AF0026" w:rsidTr="00B61E86">
        <w:trPr>
          <w:trHeight w:hRule="exact" w:val="438"/>
          <w:jc w:val="center"/>
        </w:trPr>
        <w:tc>
          <w:tcPr>
            <w:tcW w:w="1615" w:type="dxa"/>
            <w:tcBorders>
              <w:top w:val="single" w:sz="4" w:space="0" w:color="auto"/>
              <w:left w:val="single" w:sz="4" w:space="0" w:color="auto"/>
            </w:tcBorders>
            <w:shd w:val="clear" w:color="auto" w:fill="FEB581"/>
            <w:vAlign w:val="center"/>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Tên nấm</w:t>
            </w:r>
          </w:p>
        </w:tc>
        <w:tc>
          <w:tcPr>
            <w:tcW w:w="1350" w:type="dxa"/>
            <w:tcBorders>
              <w:top w:val="single" w:sz="4" w:space="0" w:color="auto"/>
              <w:left w:val="single" w:sz="4" w:space="0" w:color="auto"/>
              <w:right w:val="single" w:sz="4" w:space="0" w:color="auto"/>
            </w:tcBorders>
            <w:shd w:val="clear" w:color="auto" w:fill="FEB581"/>
            <w:vAlign w:val="center"/>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Môi trường</w:t>
            </w:r>
          </w:p>
        </w:tc>
      </w:tr>
      <w:tr w:rsidR="00AF0026" w:rsidRPr="00AF0026" w:rsidTr="00B61E86">
        <w:trPr>
          <w:trHeight w:hRule="exact" w:val="363"/>
          <w:jc w:val="center"/>
        </w:trPr>
        <w:tc>
          <w:tcPr>
            <w:tcW w:w="1615" w:type="dxa"/>
            <w:tcBorders>
              <w:left w:val="single" w:sz="4" w:space="0" w:color="auto"/>
            </w:tcBorders>
            <w:shd w:val="clear" w:color="auto" w:fill="FFFFFF"/>
            <w:vAlign w:val="bottom"/>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Nấm rơm</w:t>
            </w:r>
          </w:p>
        </w:tc>
        <w:tc>
          <w:tcPr>
            <w:tcW w:w="1350" w:type="dxa"/>
            <w:tcBorders>
              <w:left w:val="single" w:sz="4" w:space="0" w:color="auto"/>
              <w:right w:val="single" w:sz="4" w:space="0" w:color="auto"/>
            </w:tcBorders>
            <w:shd w:val="clear" w:color="auto" w:fill="FFFFFF"/>
            <w:vAlign w:val="bottom"/>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Rơm rạ</w:t>
            </w:r>
          </w:p>
        </w:tc>
      </w:tr>
      <w:tr w:rsidR="00AF0026" w:rsidRPr="00AF0026" w:rsidTr="00B61E86">
        <w:trPr>
          <w:trHeight w:hRule="exact" w:val="357"/>
          <w:jc w:val="center"/>
        </w:trPr>
        <w:tc>
          <w:tcPr>
            <w:tcW w:w="1615" w:type="dxa"/>
            <w:tcBorders>
              <w:lef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Nấm mộc nhĩ</w:t>
            </w:r>
          </w:p>
        </w:tc>
        <w:tc>
          <w:tcPr>
            <w:tcW w:w="1350" w:type="dxa"/>
            <w:tcBorders>
              <w:left w:val="single" w:sz="4" w:space="0" w:color="auto"/>
              <w:righ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w:t>
            </w:r>
          </w:p>
        </w:tc>
      </w:tr>
      <w:tr w:rsidR="00AF0026" w:rsidRPr="00AF0026" w:rsidTr="00B61E86">
        <w:trPr>
          <w:trHeight w:hRule="exact" w:val="352"/>
          <w:jc w:val="center"/>
        </w:trPr>
        <w:tc>
          <w:tcPr>
            <w:tcW w:w="1615" w:type="dxa"/>
            <w:tcBorders>
              <w:lef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Nấm mốc</w:t>
            </w:r>
          </w:p>
        </w:tc>
        <w:tc>
          <w:tcPr>
            <w:tcW w:w="1350" w:type="dxa"/>
            <w:tcBorders>
              <w:left w:val="single" w:sz="4" w:space="0" w:color="auto"/>
              <w:righ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w:t>
            </w:r>
          </w:p>
        </w:tc>
      </w:tr>
      <w:tr w:rsidR="00AF0026" w:rsidRPr="00AF0026" w:rsidTr="00B61E86">
        <w:trPr>
          <w:trHeight w:hRule="exact" w:val="342"/>
          <w:jc w:val="center"/>
        </w:trPr>
        <w:tc>
          <w:tcPr>
            <w:tcW w:w="1615" w:type="dxa"/>
            <w:tcBorders>
              <w:lef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Nấm cốc</w:t>
            </w:r>
          </w:p>
        </w:tc>
        <w:tc>
          <w:tcPr>
            <w:tcW w:w="1350" w:type="dxa"/>
            <w:tcBorders>
              <w:left w:val="single" w:sz="4" w:space="0" w:color="auto"/>
              <w:righ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w:t>
            </w:r>
          </w:p>
        </w:tc>
      </w:tr>
      <w:tr w:rsidR="00AF0026" w:rsidRPr="00AF0026" w:rsidTr="00B61E86">
        <w:trPr>
          <w:trHeight w:hRule="exact" w:val="498"/>
          <w:jc w:val="center"/>
        </w:trPr>
        <w:tc>
          <w:tcPr>
            <w:tcW w:w="1615" w:type="dxa"/>
            <w:tcBorders>
              <w:left w:val="single" w:sz="4" w:space="0" w:color="auto"/>
              <w:bottom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rPr>
                <w:sz w:val="26"/>
                <w:szCs w:val="26"/>
              </w:rPr>
            </w:pPr>
            <w:r w:rsidRPr="00AF0026">
              <w:rPr>
                <w:rFonts w:eastAsia="Arial"/>
                <w:w w:val="80"/>
                <w:sz w:val="26"/>
                <w:szCs w:val="26"/>
                <w:lang w:val="vi-VN" w:eastAsia="vi-VN" w:bidi="vi-VN"/>
              </w:rPr>
              <w:t>Nấm độc tán trắng</w:t>
            </w:r>
          </w:p>
        </w:tc>
        <w:tc>
          <w:tcPr>
            <w:tcW w:w="1350" w:type="dxa"/>
            <w:tcBorders>
              <w:left w:val="single" w:sz="4" w:space="0" w:color="auto"/>
              <w:bottom w:val="single" w:sz="4" w:space="0" w:color="auto"/>
              <w:right w:val="single" w:sz="4" w:space="0" w:color="auto"/>
            </w:tcBorders>
            <w:shd w:val="clear" w:color="auto" w:fill="FFFFFF"/>
            <w:vAlign w:val="center"/>
          </w:tcPr>
          <w:p w:rsidR="00F041B1" w:rsidRPr="00AF0026" w:rsidRDefault="00F041B1" w:rsidP="00AF0026">
            <w:pPr>
              <w:pStyle w:val="Other0"/>
              <w:shd w:val="clear" w:color="auto" w:fill="auto"/>
              <w:spacing w:line="360" w:lineRule="auto"/>
              <w:ind w:firstLine="284"/>
              <w:jc w:val="center"/>
              <w:rPr>
                <w:sz w:val="26"/>
                <w:szCs w:val="26"/>
              </w:rPr>
            </w:pPr>
            <w:r w:rsidRPr="00AF0026">
              <w:rPr>
                <w:rFonts w:eastAsia="Arial"/>
                <w:w w:val="80"/>
                <w:sz w:val="26"/>
                <w:szCs w:val="26"/>
                <w:lang w:val="vi-VN" w:eastAsia="vi-VN" w:bidi="vi-VN"/>
              </w:rPr>
              <w:t>?</w:t>
            </w:r>
          </w:p>
        </w:tc>
      </w:tr>
    </w:tbl>
    <w:p w:rsidR="00F041B1" w:rsidRPr="00AF0026" w:rsidRDefault="00F041B1" w:rsidP="00AF0026">
      <w:pPr>
        <w:spacing w:line="360" w:lineRule="auto"/>
        <w:rPr>
          <w:rFonts w:cs="Times New Roman"/>
          <w:sz w:val="26"/>
          <w:szCs w:val="26"/>
        </w:rPr>
      </w:pPr>
    </w:p>
    <w:p w:rsidR="00F041B1" w:rsidRPr="00AF0026" w:rsidRDefault="00AF0026" w:rsidP="00AF0026">
      <w:pPr>
        <w:spacing w:line="360" w:lineRule="auto"/>
        <w:ind w:left="245"/>
        <w:rPr>
          <w:rFonts w:eastAsia="Arial" w:cs="Times New Roman"/>
          <w:sz w:val="26"/>
          <w:szCs w:val="26"/>
          <w:shd w:val="clear" w:color="auto" w:fill="FFFFFF"/>
        </w:rPr>
      </w:pPr>
      <w:r>
        <w:rPr>
          <w:rStyle w:val="BodyTextChar"/>
          <w:rFonts w:eastAsia="Arial"/>
          <w:sz w:val="26"/>
          <w:szCs w:val="26"/>
        </w:rPr>
        <w:t>4</w:t>
      </w:r>
      <w:r w:rsidR="00F041B1" w:rsidRPr="00AF0026">
        <w:rPr>
          <w:rStyle w:val="BodyTextChar"/>
          <w:rFonts w:eastAsia="Arial"/>
          <w:sz w:val="26"/>
          <w:szCs w:val="26"/>
        </w:rPr>
        <w:t>. Đặc điểm cấu tạo cơ thể nấm men có gì khác với nấm độc và nấm ăn được? Từ đó, em hãy phân biệt nấm đơn bào và nấm đa bào.</w:t>
      </w:r>
    </w:p>
    <w:p w:rsidR="00F041B1" w:rsidRPr="00AF0026" w:rsidRDefault="00AF0026" w:rsidP="00AF0026">
      <w:pPr>
        <w:spacing w:line="360" w:lineRule="auto"/>
        <w:ind w:firstLine="245"/>
        <w:rPr>
          <w:rFonts w:cs="Times New Roman"/>
          <w:sz w:val="26"/>
          <w:szCs w:val="26"/>
        </w:rPr>
      </w:pPr>
      <w:r>
        <w:rPr>
          <w:rFonts w:cs="Times New Roman"/>
          <w:sz w:val="26"/>
          <w:szCs w:val="26"/>
        </w:rPr>
        <w:t xml:space="preserve">5. </w:t>
      </w:r>
      <w:r w:rsidR="00F041B1" w:rsidRPr="00AF0026">
        <w:rPr>
          <w:rFonts w:cs="Times New Roman"/>
          <w:sz w:val="26"/>
          <w:szCs w:val="26"/>
        </w:rPr>
        <w:t>Kể tên một số loại nấm ăn được mà em biết.</w:t>
      </w:r>
    </w:p>
    <w:p w:rsidR="00F041B1" w:rsidRPr="00AF0026" w:rsidRDefault="00AF0026" w:rsidP="00AF0026">
      <w:pPr>
        <w:spacing w:line="360" w:lineRule="auto"/>
        <w:ind w:firstLine="245"/>
        <w:rPr>
          <w:rFonts w:cs="Times New Roman"/>
          <w:sz w:val="26"/>
          <w:szCs w:val="26"/>
        </w:rPr>
      </w:pPr>
      <w:r>
        <w:rPr>
          <w:rFonts w:cs="Times New Roman"/>
          <w:sz w:val="26"/>
          <w:szCs w:val="26"/>
        </w:rPr>
        <w:t>6</w:t>
      </w:r>
      <w:r w:rsidR="00F041B1" w:rsidRPr="00AF0026">
        <w:rPr>
          <w:rFonts w:cs="Times New Roman"/>
          <w:sz w:val="26"/>
          <w:szCs w:val="26"/>
        </w:rPr>
        <w:t>. Quan sát hình 28.3, em hãy nêu vai trò của nấm trong tự nhiên.</w:t>
      </w:r>
    </w:p>
    <w:p w:rsidR="00F041B1" w:rsidRPr="00AF0026" w:rsidRDefault="00AF0026" w:rsidP="00AF0026">
      <w:pPr>
        <w:spacing w:line="360" w:lineRule="auto"/>
        <w:ind w:left="103" w:firstLine="142"/>
        <w:rPr>
          <w:rFonts w:cs="Times New Roman"/>
          <w:sz w:val="26"/>
          <w:szCs w:val="26"/>
        </w:rPr>
      </w:pPr>
      <w:r>
        <w:rPr>
          <w:rFonts w:cs="Times New Roman"/>
          <w:sz w:val="26"/>
          <w:szCs w:val="26"/>
        </w:rPr>
        <w:t>7</w:t>
      </w:r>
      <w:r w:rsidR="00F041B1" w:rsidRPr="00AF0026">
        <w:rPr>
          <w:rFonts w:cs="Times New Roman"/>
          <w:sz w:val="26"/>
          <w:szCs w:val="26"/>
        </w:rPr>
        <w:t>. Từ thông tin gợi ý trong hình 28.4, em hãy nêu vai trò của nấm đối với đời sống con người.</w:t>
      </w:r>
      <w:r>
        <w:rPr>
          <w:rFonts w:cs="Times New Roman"/>
          <w:sz w:val="26"/>
          <w:szCs w:val="26"/>
        </w:rPr>
        <w:t xml:space="preserve"> </w:t>
      </w:r>
      <w:r w:rsidR="00F041B1" w:rsidRPr="00AF0026">
        <w:rPr>
          <w:rFonts w:cs="Times New Roman"/>
          <w:sz w:val="26"/>
          <w:szCs w:val="26"/>
        </w:rPr>
        <w:t>Hãy kể tên một số nấm có giá trị thực tiễn.</w:t>
      </w:r>
    </w:p>
    <w:p w:rsidR="00F041B1" w:rsidRPr="00AF0026" w:rsidRDefault="00AF0026" w:rsidP="00AF0026">
      <w:pPr>
        <w:spacing w:line="360" w:lineRule="auto"/>
        <w:ind w:firstLine="245"/>
        <w:rPr>
          <w:rFonts w:cs="Times New Roman"/>
          <w:sz w:val="26"/>
          <w:szCs w:val="26"/>
        </w:rPr>
      </w:pPr>
      <w:r>
        <w:rPr>
          <w:rFonts w:cs="Times New Roman"/>
          <w:sz w:val="26"/>
          <w:szCs w:val="26"/>
        </w:rPr>
        <w:t>8</w:t>
      </w:r>
      <w:r w:rsidR="00F041B1" w:rsidRPr="00AF0026">
        <w:rPr>
          <w:rFonts w:cs="Times New Roman"/>
          <w:sz w:val="26"/>
          <w:szCs w:val="26"/>
        </w:rPr>
        <w:t>. Quan sát hình 28.5, hãy kể tên một số bệnh do nấm gây ra. Các bệnh đó có biểu hiện như thế nào?</w:t>
      </w:r>
    </w:p>
    <w:p w:rsidR="00F041B1" w:rsidRPr="00AF0026" w:rsidRDefault="00AF0026" w:rsidP="00AF0026">
      <w:pPr>
        <w:spacing w:line="360" w:lineRule="auto"/>
        <w:ind w:firstLine="245"/>
        <w:rPr>
          <w:rFonts w:cs="Times New Roman"/>
          <w:sz w:val="26"/>
          <w:szCs w:val="26"/>
        </w:rPr>
      </w:pPr>
      <w:r>
        <w:rPr>
          <w:rFonts w:cs="Times New Roman"/>
          <w:sz w:val="26"/>
          <w:szCs w:val="26"/>
        </w:rPr>
        <w:t>9</w:t>
      </w:r>
      <w:r w:rsidR="00F041B1" w:rsidRPr="00AF0026">
        <w:rPr>
          <w:rFonts w:cs="Times New Roman"/>
          <w:sz w:val="26"/>
          <w:szCs w:val="26"/>
        </w:rPr>
        <w:t>. Từ thông tin gợi ý trong hình 28.6, nêu con đường lây truyền bệnh do nấm gây ra.</w:t>
      </w:r>
    </w:p>
    <w:p w:rsidR="00F041B1" w:rsidRPr="00AF0026" w:rsidRDefault="00AF0026" w:rsidP="00AF0026">
      <w:pPr>
        <w:spacing w:line="360" w:lineRule="auto"/>
        <w:ind w:firstLine="245"/>
        <w:rPr>
          <w:rFonts w:cs="Times New Roman"/>
          <w:sz w:val="26"/>
          <w:szCs w:val="26"/>
        </w:rPr>
      </w:pPr>
      <w:r>
        <w:rPr>
          <w:rFonts w:cs="Times New Roman"/>
          <w:sz w:val="26"/>
          <w:szCs w:val="26"/>
        </w:rPr>
        <w:t xml:space="preserve">10. </w:t>
      </w:r>
      <w:r w:rsidR="00F041B1" w:rsidRPr="00AF0026">
        <w:rPr>
          <w:rFonts w:cs="Times New Roman"/>
          <w:sz w:val="26"/>
          <w:szCs w:val="26"/>
        </w:rPr>
        <w:t>Từ các con đường truyền bệnh do nấm gây ra, em hãy đề xuất một số biện pháp phòng chống các bệnh thường gặp do nấm.</w:t>
      </w:r>
    </w:p>
    <w:p w:rsidR="00F041B1" w:rsidRPr="00AF0026" w:rsidRDefault="00F041B1" w:rsidP="00AF0026">
      <w:pPr>
        <w:pStyle w:val="BodyText"/>
        <w:spacing w:line="360" w:lineRule="auto"/>
        <w:ind w:firstLine="245"/>
        <w:jc w:val="both"/>
        <w:rPr>
          <w:sz w:val="26"/>
          <w:szCs w:val="26"/>
        </w:rPr>
      </w:pPr>
      <w:r w:rsidRPr="00AF0026">
        <w:rPr>
          <w:sz w:val="26"/>
          <w:szCs w:val="26"/>
        </w:rPr>
        <w:t xml:space="preserve">11. </w:t>
      </w:r>
      <w:r w:rsidR="00AF0026">
        <w:rPr>
          <w:sz w:val="26"/>
          <w:szCs w:val="26"/>
        </w:rPr>
        <w:t>Tại sao người ta không trồ</w:t>
      </w:r>
      <w:r w:rsidRPr="00AF0026">
        <w:rPr>
          <w:sz w:val="26"/>
          <w:szCs w:val="26"/>
        </w:rPr>
        <w:t>ng nấm trên đất mà phải trổng trên rơm, rạ?</w:t>
      </w:r>
    </w:p>
    <w:p w:rsidR="00124E33" w:rsidRPr="00AF0026" w:rsidRDefault="00F041B1" w:rsidP="00AF0026">
      <w:pPr>
        <w:spacing w:line="360" w:lineRule="auto"/>
        <w:ind w:firstLine="245"/>
      </w:pPr>
      <w:r w:rsidRPr="00AF0026">
        <w:rPr>
          <w:sz w:val="26"/>
          <w:szCs w:val="26"/>
        </w:rPr>
        <w:t>12. Có ý kiến cho rằng: "Môi trường trồng nấm rơm tốt nhất gần địa điểm có chăn nuôi gia súc, gia cầm". Theo em ý kiến trên đúng hay sai? Giải thích.</w:t>
      </w:r>
      <w:bookmarkStart w:id="0" w:name="_GoBack"/>
      <w:bookmarkEnd w:id="0"/>
    </w:p>
    <w:sectPr w:rsidR="00124E33" w:rsidRPr="00AF0026" w:rsidSect="00AF0026">
      <w:pgSz w:w="12240" w:h="15840"/>
      <w:pgMar w:top="720" w:right="1138" w:bottom="36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B1"/>
    <w:rsid w:val="00000449"/>
    <w:rsid w:val="0000121D"/>
    <w:rsid w:val="00001952"/>
    <w:rsid w:val="00001F59"/>
    <w:rsid w:val="00002740"/>
    <w:rsid w:val="00002EF9"/>
    <w:rsid w:val="00003E85"/>
    <w:rsid w:val="00005F0A"/>
    <w:rsid w:val="00006125"/>
    <w:rsid w:val="00011F79"/>
    <w:rsid w:val="00011FF5"/>
    <w:rsid w:val="000138B5"/>
    <w:rsid w:val="00014A04"/>
    <w:rsid w:val="00014DCF"/>
    <w:rsid w:val="00014ECA"/>
    <w:rsid w:val="00017071"/>
    <w:rsid w:val="00017BF3"/>
    <w:rsid w:val="00021E1A"/>
    <w:rsid w:val="00022371"/>
    <w:rsid w:val="00022A29"/>
    <w:rsid w:val="00022FC4"/>
    <w:rsid w:val="00023832"/>
    <w:rsid w:val="000245F7"/>
    <w:rsid w:val="00025B50"/>
    <w:rsid w:val="00025FD7"/>
    <w:rsid w:val="000276E9"/>
    <w:rsid w:val="000317CF"/>
    <w:rsid w:val="00031CB6"/>
    <w:rsid w:val="0003229D"/>
    <w:rsid w:val="000335AC"/>
    <w:rsid w:val="0003384A"/>
    <w:rsid w:val="00034195"/>
    <w:rsid w:val="00034E76"/>
    <w:rsid w:val="00035BC0"/>
    <w:rsid w:val="00036F08"/>
    <w:rsid w:val="00037A00"/>
    <w:rsid w:val="00040612"/>
    <w:rsid w:val="000410D5"/>
    <w:rsid w:val="0004128B"/>
    <w:rsid w:val="00041A5B"/>
    <w:rsid w:val="00042F14"/>
    <w:rsid w:val="00043EAC"/>
    <w:rsid w:val="00044B7C"/>
    <w:rsid w:val="000469DF"/>
    <w:rsid w:val="00046A20"/>
    <w:rsid w:val="00046B7F"/>
    <w:rsid w:val="00047073"/>
    <w:rsid w:val="000477C8"/>
    <w:rsid w:val="00047FA7"/>
    <w:rsid w:val="0005232B"/>
    <w:rsid w:val="0005254C"/>
    <w:rsid w:val="000549FA"/>
    <w:rsid w:val="00057311"/>
    <w:rsid w:val="00057BDE"/>
    <w:rsid w:val="00060E7C"/>
    <w:rsid w:val="000620DF"/>
    <w:rsid w:val="00062D73"/>
    <w:rsid w:val="0006348A"/>
    <w:rsid w:val="00063902"/>
    <w:rsid w:val="000654B9"/>
    <w:rsid w:val="00066446"/>
    <w:rsid w:val="00070BA4"/>
    <w:rsid w:val="000727DE"/>
    <w:rsid w:val="00073A96"/>
    <w:rsid w:val="00073AAE"/>
    <w:rsid w:val="000745FF"/>
    <w:rsid w:val="00074D58"/>
    <w:rsid w:val="0007503A"/>
    <w:rsid w:val="00075D40"/>
    <w:rsid w:val="00076912"/>
    <w:rsid w:val="00077317"/>
    <w:rsid w:val="000811B2"/>
    <w:rsid w:val="00081479"/>
    <w:rsid w:val="0008380C"/>
    <w:rsid w:val="000861D2"/>
    <w:rsid w:val="0009070E"/>
    <w:rsid w:val="000907E3"/>
    <w:rsid w:val="00091A48"/>
    <w:rsid w:val="00094456"/>
    <w:rsid w:val="000952FC"/>
    <w:rsid w:val="0009772F"/>
    <w:rsid w:val="000A0834"/>
    <w:rsid w:val="000A0D41"/>
    <w:rsid w:val="000A5A8A"/>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2AC"/>
    <w:rsid w:val="000C697B"/>
    <w:rsid w:val="000C6AF9"/>
    <w:rsid w:val="000C7191"/>
    <w:rsid w:val="000C799D"/>
    <w:rsid w:val="000D1479"/>
    <w:rsid w:val="000D5112"/>
    <w:rsid w:val="000E035F"/>
    <w:rsid w:val="000E17D1"/>
    <w:rsid w:val="000E1D6F"/>
    <w:rsid w:val="000E1E7D"/>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3E"/>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083"/>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4D85"/>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5908"/>
    <w:rsid w:val="001A6621"/>
    <w:rsid w:val="001A717D"/>
    <w:rsid w:val="001A7972"/>
    <w:rsid w:val="001B10E5"/>
    <w:rsid w:val="001B2ECC"/>
    <w:rsid w:val="001B5459"/>
    <w:rsid w:val="001B56AF"/>
    <w:rsid w:val="001B57CA"/>
    <w:rsid w:val="001B5B82"/>
    <w:rsid w:val="001B5C32"/>
    <w:rsid w:val="001B64F5"/>
    <w:rsid w:val="001C122F"/>
    <w:rsid w:val="001C2EB3"/>
    <w:rsid w:val="001C375B"/>
    <w:rsid w:val="001C3BB4"/>
    <w:rsid w:val="001C669C"/>
    <w:rsid w:val="001C6B50"/>
    <w:rsid w:val="001C760A"/>
    <w:rsid w:val="001D3173"/>
    <w:rsid w:val="001D31C5"/>
    <w:rsid w:val="001D347D"/>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0C4"/>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3DD2"/>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1C61"/>
    <w:rsid w:val="00282709"/>
    <w:rsid w:val="00286DAE"/>
    <w:rsid w:val="00287261"/>
    <w:rsid w:val="00294E09"/>
    <w:rsid w:val="00295685"/>
    <w:rsid w:val="0029678E"/>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5AF2"/>
    <w:rsid w:val="00316BF9"/>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0287"/>
    <w:rsid w:val="003614F0"/>
    <w:rsid w:val="00363073"/>
    <w:rsid w:val="00363677"/>
    <w:rsid w:val="00363F21"/>
    <w:rsid w:val="00364370"/>
    <w:rsid w:val="00364B2F"/>
    <w:rsid w:val="00366ABA"/>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059C"/>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23CD"/>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56A4"/>
    <w:rsid w:val="00446B0A"/>
    <w:rsid w:val="00446CCA"/>
    <w:rsid w:val="00447B25"/>
    <w:rsid w:val="004501D3"/>
    <w:rsid w:val="004514AB"/>
    <w:rsid w:val="004514DA"/>
    <w:rsid w:val="00451F90"/>
    <w:rsid w:val="004524B9"/>
    <w:rsid w:val="00455320"/>
    <w:rsid w:val="00456A0D"/>
    <w:rsid w:val="00460DFB"/>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134"/>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137"/>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5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757"/>
    <w:rsid w:val="005C1BAD"/>
    <w:rsid w:val="005C2229"/>
    <w:rsid w:val="005C3C0B"/>
    <w:rsid w:val="005C4437"/>
    <w:rsid w:val="005C4FC9"/>
    <w:rsid w:val="005C7B74"/>
    <w:rsid w:val="005D0389"/>
    <w:rsid w:val="005D1D80"/>
    <w:rsid w:val="005D22E1"/>
    <w:rsid w:val="005D686A"/>
    <w:rsid w:val="005E204F"/>
    <w:rsid w:val="005E5540"/>
    <w:rsid w:val="005F06D9"/>
    <w:rsid w:val="005F07A9"/>
    <w:rsid w:val="005F10DB"/>
    <w:rsid w:val="005F1F2C"/>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BBC"/>
    <w:rsid w:val="00613CAC"/>
    <w:rsid w:val="00614E92"/>
    <w:rsid w:val="006153D1"/>
    <w:rsid w:val="00615E93"/>
    <w:rsid w:val="00616D11"/>
    <w:rsid w:val="00617101"/>
    <w:rsid w:val="0062251A"/>
    <w:rsid w:val="0062347A"/>
    <w:rsid w:val="00624861"/>
    <w:rsid w:val="00625D6C"/>
    <w:rsid w:val="00626860"/>
    <w:rsid w:val="0062693B"/>
    <w:rsid w:val="0062709A"/>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3859"/>
    <w:rsid w:val="00644451"/>
    <w:rsid w:val="00645033"/>
    <w:rsid w:val="00646960"/>
    <w:rsid w:val="006476B7"/>
    <w:rsid w:val="00651BCF"/>
    <w:rsid w:val="00653C43"/>
    <w:rsid w:val="00655063"/>
    <w:rsid w:val="00655439"/>
    <w:rsid w:val="00655B26"/>
    <w:rsid w:val="00655D65"/>
    <w:rsid w:val="00656850"/>
    <w:rsid w:val="00660AB9"/>
    <w:rsid w:val="00662EBA"/>
    <w:rsid w:val="00663462"/>
    <w:rsid w:val="006641AF"/>
    <w:rsid w:val="006659BE"/>
    <w:rsid w:val="00666EC5"/>
    <w:rsid w:val="0066779D"/>
    <w:rsid w:val="006678B4"/>
    <w:rsid w:val="00670ACA"/>
    <w:rsid w:val="0067369E"/>
    <w:rsid w:val="00673C72"/>
    <w:rsid w:val="006741CE"/>
    <w:rsid w:val="00674799"/>
    <w:rsid w:val="00677992"/>
    <w:rsid w:val="0068120D"/>
    <w:rsid w:val="006823E6"/>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684E"/>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09A0"/>
    <w:rsid w:val="006B26FB"/>
    <w:rsid w:val="006B3615"/>
    <w:rsid w:val="006B4F22"/>
    <w:rsid w:val="006B5A10"/>
    <w:rsid w:val="006B5C12"/>
    <w:rsid w:val="006B731F"/>
    <w:rsid w:val="006B7FEE"/>
    <w:rsid w:val="006C0346"/>
    <w:rsid w:val="006C0716"/>
    <w:rsid w:val="006C0A46"/>
    <w:rsid w:val="006C25AE"/>
    <w:rsid w:val="006C2D08"/>
    <w:rsid w:val="006C5293"/>
    <w:rsid w:val="006C52F9"/>
    <w:rsid w:val="006C5DB8"/>
    <w:rsid w:val="006C659A"/>
    <w:rsid w:val="006C78AB"/>
    <w:rsid w:val="006D0C07"/>
    <w:rsid w:val="006D12DC"/>
    <w:rsid w:val="006D17F9"/>
    <w:rsid w:val="006D21A8"/>
    <w:rsid w:val="006D2CAD"/>
    <w:rsid w:val="006D5182"/>
    <w:rsid w:val="006D6FAD"/>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05CC"/>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5F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706"/>
    <w:rsid w:val="007929EB"/>
    <w:rsid w:val="00793978"/>
    <w:rsid w:val="007940CB"/>
    <w:rsid w:val="0079490F"/>
    <w:rsid w:val="007962EB"/>
    <w:rsid w:val="007A006D"/>
    <w:rsid w:val="007A01EA"/>
    <w:rsid w:val="007A0785"/>
    <w:rsid w:val="007A16EF"/>
    <w:rsid w:val="007A2EC7"/>
    <w:rsid w:val="007A3071"/>
    <w:rsid w:val="007A33A6"/>
    <w:rsid w:val="007A385C"/>
    <w:rsid w:val="007A5585"/>
    <w:rsid w:val="007A68C3"/>
    <w:rsid w:val="007A7572"/>
    <w:rsid w:val="007A7694"/>
    <w:rsid w:val="007B056D"/>
    <w:rsid w:val="007B1880"/>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D76F2"/>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1B5A"/>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45F85"/>
    <w:rsid w:val="00850307"/>
    <w:rsid w:val="00850442"/>
    <w:rsid w:val="008531C5"/>
    <w:rsid w:val="008533A2"/>
    <w:rsid w:val="008568A0"/>
    <w:rsid w:val="00860130"/>
    <w:rsid w:val="008607B3"/>
    <w:rsid w:val="008609EC"/>
    <w:rsid w:val="00860DEC"/>
    <w:rsid w:val="00865278"/>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798"/>
    <w:rsid w:val="00893DF5"/>
    <w:rsid w:val="00894972"/>
    <w:rsid w:val="00894BED"/>
    <w:rsid w:val="008962DF"/>
    <w:rsid w:val="00896F79"/>
    <w:rsid w:val="00896F8D"/>
    <w:rsid w:val="008A0300"/>
    <w:rsid w:val="008A122B"/>
    <w:rsid w:val="008A1DB5"/>
    <w:rsid w:val="008A21FC"/>
    <w:rsid w:val="008A2B1D"/>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0D19"/>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2427"/>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3E5"/>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8FF"/>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6C6"/>
    <w:rsid w:val="009F2E7F"/>
    <w:rsid w:val="009F388F"/>
    <w:rsid w:val="009F60C6"/>
    <w:rsid w:val="009F6771"/>
    <w:rsid w:val="009F7A9C"/>
    <w:rsid w:val="00A0139E"/>
    <w:rsid w:val="00A019F1"/>
    <w:rsid w:val="00A02EA6"/>
    <w:rsid w:val="00A04164"/>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094A"/>
    <w:rsid w:val="00A5187D"/>
    <w:rsid w:val="00A52343"/>
    <w:rsid w:val="00A52391"/>
    <w:rsid w:val="00A5270C"/>
    <w:rsid w:val="00A53321"/>
    <w:rsid w:val="00A55484"/>
    <w:rsid w:val="00A55DCF"/>
    <w:rsid w:val="00A56262"/>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772DA"/>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0EE0"/>
    <w:rsid w:val="00AC12D6"/>
    <w:rsid w:val="00AC29CC"/>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0026"/>
    <w:rsid w:val="00AF140F"/>
    <w:rsid w:val="00AF2D21"/>
    <w:rsid w:val="00AF42F7"/>
    <w:rsid w:val="00AF49B3"/>
    <w:rsid w:val="00AF4C9B"/>
    <w:rsid w:val="00AF4D42"/>
    <w:rsid w:val="00B003B7"/>
    <w:rsid w:val="00B01482"/>
    <w:rsid w:val="00B01513"/>
    <w:rsid w:val="00B01E7A"/>
    <w:rsid w:val="00B03ECF"/>
    <w:rsid w:val="00B053C1"/>
    <w:rsid w:val="00B05442"/>
    <w:rsid w:val="00B109DA"/>
    <w:rsid w:val="00B11D9F"/>
    <w:rsid w:val="00B13674"/>
    <w:rsid w:val="00B13994"/>
    <w:rsid w:val="00B14242"/>
    <w:rsid w:val="00B14355"/>
    <w:rsid w:val="00B155F8"/>
    <w:rsid w:val="00B15D0A"/>
    <w:rsid w:val="00B166AD"/>
    <w:rsid w:val="00B1706D"/>
    <w:rsid w:val="00B17598"/>
    <w:rsid w:val="00B20976"/>
    <w:rsid w:val="00B20985"/>
    <w:rsid w:val="00B20A01"/>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6462"/>
    <w:rsid w:val="00B37795"/>
    <w:rsid w:val="00B37FEE"/>
    <w:rsid w:val="00B4162F"/>
    <w:rsid w:val="00B4455C"/>
    <w:rsid w:val="00B45562"/>
    <w:rsid w:val="00B4571E"/>
    <w:rsid w:val="00B459A4"/>
    <w:rsid w:val="00B45CE7"/>
    <w:rsid w:val="00B467BE"/>
    <w:rsid w:val="00B478BE"/>
    <w:rsid w:val="00B47C41"/>
    <w:rsid w:val="00B503F1"/>
    <w:rsid w:val="00B5073E"/>
    <w:rsid w:val="00B51E8F"/>
    <w:rsid w:val="00B520B3"/>
    <w:rsid w:val="00B52BCF"/>
    <w:rsid w:val="00B52F87"/>
    <w:rsid w:val="00B5305A"/>
    <w:rsid w:val="00B530D1"/>
    <w:rsid w:val="00B54D12"/>
    <w:rsid w:val="00B56379"/>
    <w:rsid w:val="00B5651C"/>
    <w:rsid w:val="00B5652C"/>
    <w:rsid w:val="00B613A1"/>
    <w:rsid w:val="00B61C6D"/>
    <w:rsid w:val="00B635A2"/>
    <w:rsid w:val="00B6420F"/>
    <w:rsid w:val="00B642EE"/>
    <w:rsid w:val="00B64991"/>
    <w:rsid w:val="00B71522"/>
    <w:rsid w:val="00B7154E"/>
    <w:rsid w:val="00B719A0"/>
    <w:rsid w:val="00B72ECE"/>
    <w:rsid w:val="00B7318B"/>
    <w:rsid w:val="00B732B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369"/>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96B"/>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0C5"/>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CF7AD6"/>
    <w:rsid w:val="00CF7F1E"/>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34B"/>
    <w:rsid w:val="00D27781"/>
    <w:rsid w:val="00D27A6D"/>
    <w:rsid w:val="00D27AD9"/>
    <w:rsid w:val="00D27E4D"/>
    <w:rsid w:val="00D32271"/>
    <w:rsid w:val="00D333DA"/>
    <w:rsid w:val="00D3347A"/>
    <w:rsid w:val="00D37A7C"/>
    <w:rsid w:val="00D4029A"/>
    <w:rsid w:val="00D4049B"/>
    <w:rsid w:val="00D455D0"/>
    <w:rsid w:val="00D4692B"/>
    <w:rsid w:val="00D47D28"/>
    <w:rsid w:val="00D47F9F"/>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33C0"/>
    <w:rsid w:val="00DB71B3"/>
    <w:rsid w:val="00DC009E"/>
    <w:rsid w:val="00DC1269"/>
    <w:rsid w:val="00DC3A0C"/>
    <w:rsid w:val="00DC3B20"/>
    <w:rsid w:val="00DC5B28"/>
    <w:rsid w:val="00DC644A"/>
    <w:rsid w:val="00DD0C98"/>
    <w:rsid w:val="00DD0D04"/>
    <w:rsid w:val="00DD0EC2"/>
    <w:rsid w:val="00DD1EB1"/>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257"/>
    <w:rsid w:val="00DF4659"/>
    <w:rsid w:val="00DF6B9D"/>
    <w:rsid w:val="00DF7D24"/>
    <w:rsid w:val="00DF7F7C"/>
    <w:rsid w:val="00E003FB"/>
    <w:rsid w:val="00E0120C"/>
    <w:rsid w:val="00E01B3B"/>
    <w:rsid w:val="00E038C6"/>
    <w:rsid w:val="00E0433D"/>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3AF"/>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4C77"/>
    <w:rsid w:val="00E459A9"/>
    <w:rsid w:val="00E47FC3"/>
    <w:rsid w:val="00E50411"/>
    <w:rsid w:val="00E52E69"/>
    <w:rsid w:val="00E53303"/>
    <w:rsid w:val="00E54C80"/>
    <w:rsid w:val="00E551AF"/>
    <w:rsid w:val="00E55E35"/>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5C55"/>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0466"/>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1B1"/>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59F"/>
    <w:rsid w:val="00F33C15"/>
    <w:rsid w:val="00F35839"/>
    <w:rsid w:val="00F4097F"/>
    <w:rsid w:val="00F40DD8"/>
    <w:rsid w:val="00F411A2"/>
    <w:rsid w:val="00F4135A"/>
    <w:rsid w:val="00F41F8D"/>
    <w:rsid w:val="00F42600"/>
    <w:rsid w:val="00F444A2"/>
    <w:rsid w:val="00F446A9"/>
    <w:rsid w:val="00F44B2B"/>
    <w:rsid w:val="00F456C2"/>
    <w:rsid w:val="00F45D5F"/>
    <w:rsid w:val="00F47329"/>
    <w:rsid w:val="00F52D0C"/>
    <w:rsid w:val="00F52DEE"/>
    <w:rsid w:val="00F53AC9"/>
    <w:rsid w:val="00F552EC"/>
    <w:rsid w:val="00F564C8"/>
    <w:rsid w:val="00F61384"/>
    <w:rsid w:val="00F6279E"/>
    <w:rsid w:val="00F62987"/>
    <w:rsid w:val="00F629C7"/>
    <w:rsid w:val="00F63587"/>
    <w:rsid w:val="00F640E9"/>
    <w:rsid w:val="00F64D9E"/>
    <w:rsid w:val="00F6680C"/>
    <w:rsid w:val="00F67423"/>
    <w:rsid w:val="00F67B89"/>
    <w:rsid w:val="00F70001"/>
    <w:rsid w:val="00F70F9D"/>
    <w:rsid w:val="00F7110B"/>
    <w:rsid w:val="00F71DF2"/>
    <w:rsid w:val="00F7228D"/>
    <w:rsid w:val="00F72527"/>
    <w:rsid w:val="00F725F7"/>
    <w:rsid w:val="00F75B25"/>
    <w:rsid w:val="00F76180"/>
    <w:rsid w:val="00F7642B"/>
    <w:rsid w:val="00F774BA"/>
    <w:rsid w:val="00F777A4"/>
    <w:rsid w:val="00F81FF5"/>
    <w:rsid w:val="00F83A5A"/>
    <w:rsid w:val="00F844FF"/>
    <w:rsid w:val="00F8637E"/>
    <w:rsid w:val="00F86B6F"/>
    <w:rsid w:val="00F870AD"/>
    <w:rsid w:val="00F90BBF"/>
    <w:rsid w:val="00F92BFB"/>
    <w:rsid w:val="00F947D0"/>
    <w:rsid w:val="00F94AD3"/>
    <w:rsid w:val="00F9566D"/>
    <w:rsid w:val="00F95734"/>
    <w:rsid w:val="00F95E25"/>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1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B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1B1"/>
    <w:pPr>
      <w:widowControl w:val="0"/>
      <w:spacing w:after="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F041B1"/>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F041B1"/>
    <w:pPr>
      <w:widowControl w:val="0"/>
      <w:shd w:val="clear" w:color="auto" w:fill="FFFFFF"/>
      <w:spacing w:line="336" w:lineRule="auto"/>
      <w:jc w:val="left"/>
    </w:pPr>
    <w:rPr>
      <w:rFonts w:eastAsia="Times New Roman" w:cs="Times New Roman"/>
      <w:sz w:val="20"/>
      <w:szCs w:val="20"/>
    </w:rPr>
  </w:style>
  <w:style w:type="character" w:customStyle="1" w:styleId="BodyTextChar1">
    <w:name w:val="Body Text Char1"/>
    <w:basedOn w:val="DefaultParagraphFont"/>
    <w:uiPriority w:val="99"/>
    <w:semiHidden/>
    <w:rsid w:val="00F041B1"/>
    <w:rPr>
      <w:rFonts w:ascii="Times New Roman" w:hAnsi="Times New Roman"/>
      <w:sz w:val="28"/>
    </w:rPr>
  </w:style>
  <w:style w:type="character" w:customStyle="1" w:styleId="Other">
    <w:name w:val="Other_"/>
    <w:basedOn w:val="DefaultParagraphFont"/>
    <w:link w:val="Other0"/>
    <w:rsid w:val="00F041B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F041B1"/>
    <w:pPr>
      <w:widowControl w:val="0"/>
      <w:shd w:val="clear" w:color="auto" w:fill="FFFFFF"/>
      <w:spacing w:line="336" w:lineRule="auto"/>
      <w:jc w:val="left"/>
    </w:pPr>
    <w:rPr>
      <w:rFonts w:eastAsia="Times New Roman" w:cs="Times New Roman"/>
      <w:sz w:val="20"/>
      <w:szCs w:val="20"/>
    </w:rPr>
  </w:style>
  <w:style w:type="paragraph" w:styleId="BalloonText">
    <w:name w:val="Balloon Text"/>
    <w:basedOn w:val="Normal"/>
    <w:link w:val="BalloonTextChar"/>
    <w:uiPriority w:val="99"/>
    <w:semiHidden/>
    <w:unhideWhenUsed/>
    <w:rsid w:val="00F041B1"/>
    <w:rPr>
      <w:rFonts w:ascii="Tahoma" w:hAnsi="Tahoma" w:cs="Tahoma"/>
      <w:sz w:val="16"/>
      <w:szCs w:val="16"/>
    </w:rPr>
  </w:style>
  <w:style w:type="character" w:customStyle="1" w:styleId="BalloonTextChar">
    <w:name w:val="Balloon Text Char"/>
    <w:basedOn w:val="DefaultParagraphFont"/>
    <w:link w:val="BalloonText"/>
    <w:uiPriority w:val="99"/>
    <w:semiHidden/>
    <w:rsid w:val="00F04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B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1B1"/>
    <w:pPr>
      <w:widowControl w:val="0"/>
      <w:spacing w:after="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F041B1"/>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F041B1"/>
    <w:pPr>
      <w:widowControl w:val="0"/>
      <w:shd w:val="clear" w:color="auto" w:fill="FFFFFF"/>
      <w:spacing w:line="336" w:lineRule="auto"/>
      <w:jc w:val="left"/>
    </w:pPr>
    <w:rPr>
      <w:rFonts w:eastAsia="Times New Roman" w:cs="Times New Roman"/>
      <w:sz w:val="20"/>
      <w:szCs w:val="20"/>
    </w:rPr>
  </w:style>
  <w:style w:type="character" w:customStyle="1" w:styleId="BodyTextChar1">
    <w:name w:val="Body Text Char1"/>
    <w:basedOn w:val="DefaultParagraphFont"/>
    <w:uiPriority w:val="99"/>
    <w:semiHidden/>
    <w:rsid w:val="00F041B1"/>
    <w:rPr>
      <w:rFonts w:ascii="Times New Roman" w:hAnsi="Times New Roman"/>
      <w:sz w:val="28"/>
    </w:rPr>
  </w:style>
  <w:style w:type="character" w:customStyle="1" w:styleId="Other">
    <w:name w:val="Other_"/>
    <w:basedOn w:val="DefaultParagraphFont"/>
    <w:link w:val="Other0"/>
    <w:rsid w:val="00F041B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F041B1"/>
    <w:pPr>
      <w:widowControl w:val="0"/>
      <w:shd w:val="clear" w:color="auto" w:fill="FFFFFF"/>
      <w:spacing w:line="336" w:lineRule="auto"/>
      <w:jc w:val="left"/>
    </w:pPr>
    <w:rPr>
      <w:rFonts w:eastAsia="Times New Roman" w:cs="Times New Roman"/>
      <w:sz w:val="20"/>
      <w:szCs w:val="20"/>
    </w:rPr>
  </w:style>
  <w:style w:type="paragraph" w:styleId="BalloonText">
    <w:name w:val="Balloon Text"/>
    <w:basedOn w:val="Normal"/>
    <w:link w:val="BalloonTextChar"/>
    <w:uiPriority w:val="99"/>
    <w:semiHidden/>
    <w:unhideWhenUsed/>
    <w:rsid w:val="00F041B1"/>
    <w:rPr>
      <w:rFonts w:ascii="Tahoma" w:hAnsi="Tahoma" w:cs="Tahoma"/>
      <w:sz w:val="16"/>
      <w:szCs w:val="16"/>
    </w:rPr>
  </w:style>
  <w:style w:type="character" w:customStyle="1" w:styleId="BalloonTextChar">
    <w:name w:val="Balloon Text Char"/>
    <w:basedOn w:val="DefaultParagraphFont"/>
    <w:link w:val="BalloonText"/>
    <w:uiPriority w:val="99"/>
    <w:semiHidden/>
    <w:rsid w:val="00F04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2022-01-16T04:01:00Z</dcterms:created>
  <dcterms:modified xsi:type="dcterms:W3CDTF">2022-01-16T04:24:00Z</dcterms:modified>
</cp:coreProperties>
</file>