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46" w:rsidRPr="00136539" w:rsidRDefault="00DA2946" w:rsidP="00136539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  <w:sz w:val="28"/>
          <w:szCs w:val="28"/>
        </w:rPr>
      </w:pPr>
      <w:r w:rsidRPr="00136539">
        <w:rPr>
          <w:b/>
          <w:bCs/>
          <w:color w:val="000000"/>
          <w:sz w:val="28"/>
          <w:szCs w:val="28"/>
        </w:rPr>
        <w:t>G</w:t>
      </w:r>
      <w:r w:rsidR="00136539">
        <w:rPr>
          <w:b/>
          <w:bCs/>
          <w:color w:val="000000"/>
          <w:sz w:val="28"/>
          <w:szCs w:val="28"/>
        </w:rPr>
        <w:t>IỚI THIỆU CUỐ</w:t>
      </w:r>
      <w:bookmarkStart w:id="0" w:name="_GoBack"/>
      <w:bookmarkEnd w:id="0"/>
      <w:r w:rsidRPr="00136539">
        <w:rPr>
          <w:b/>
          <w:bCs/>
          <w:color w:val="000000"/>
          <w:sz w:val="28"/>
          <w:szCs w:val="28"/>
        </w:rPr>
        <w:t>N SÁCH “PHÚT DÀNH CHO MẸ”</w:t>
      </w:r>
    </w:p>
    <w:p w:rsidR="00DA2946" w:rsidRPr="00DA2946" w:rsidRDefault="00DA2946" w:rsidP="0013653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thưa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si</w:t>
      </w:r>
      <w:r w:rsidR="00136539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dịp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hiệp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Na</w:t>
      </w:r>
      <w:r w:rsidR="00136539">
        <w:rPr>
          <w:rFonts w:ascii="Times New Roman" w:eastAsia="Times New Roman" w:hAnsi="Times New Roman" w:cs="Times New Roman"/>
          <w:sz w:val="28"/>
          <w:szCs w:val="28"/>
        </w:rPr>
        <w:t>m 20/10 (20/10/1930 - 20/10/2023</w:t>
      </w:r>
      <w:r w:rsidRPr="00DA294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136539">
        <w:rPr>
          <w:rFonts w:ascii="Times New Roman" w:eastAsia="Times New Roman" w:hAnsi="Times New Roman" w:cs="Times New Roman"/>
          <w:sz w:val="28"/>
          <w:szCs w:val="28"/>
        </w:rPr>
        <w:t xml:space="preserve"> THCS Long </w:t>
      </w:r>
      <w:proofErr w:type="spellStart"/>
      <w:r w:rsidR="0013653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Spencer Johnson do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TP.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946" w:rsidRPr="00DA2946" w:rsidRDefault="00DA2946" w:rsidP="0013653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6539">
        <w:rPr>
          <w:rFonts w:ascii="Times New Roman" w:eastAsia="Times New Roman" w:hAnsi="Times New Roman" w:cs="Times New Roman"/>
          <w:b/>
          <w:bCs/>
          <w:sz w:val="28"/>
          <w:szCs w:val="28"/>
        </w:rPr>
        <w:t>Kính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sz w:val="28"/>
          <w:szCs w:val="28"/>
        </w:rPr>
        <w:t>thưa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A29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>!          </w:t>
      </w:r>
      <w:r w:rsidRPr="00DA2946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hẳn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xao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xuyến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nấng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2946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proofErr w:type="gramStart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proofErr w:type="gram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94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294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A2946" w:rsidRPr="00DA2946" w:rsidRDefault="00DA2946" w:rsidP="00136539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 Ta</w:t>
      </w:r>
      <w:proofErr w:type="gram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trọn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kiếp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con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DA29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Cũng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hết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mấy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lời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mẹ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ru</w:t>
      </w:r>
      <w:proofErr w:type="spellEnd"/>
      <w:r w:rsidRPr="001365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</w:p>
    <w:p w:rsidR="00F55AA3" w:rsidRDefault="00DA2946" w:rsidP="00136539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thiêng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liêng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tiến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sĩ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Spencer Johnson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ghi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trọn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vẹn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 6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đáo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đáo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ấy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lấp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đầy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hồn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đứa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tương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lai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36539">
        <w:rPr>
          <w:rFonts w:ascii="Times New Roman" w:hAnsi="Times New Roman" w:cs="Times New Roman"/>
          <w:sz w:val="28"/>
          <w:szCs w:val="28"/>
        </w:rPr>
        <w:br/>
      </w:r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proofErr w:type="gram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thú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kiếm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lũy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kinh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nghiệm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minh.</w:t>
      </w:r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mong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mạnh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mong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muốn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hạ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gian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trôi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xúc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dày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kinh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nghiệm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nuôi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nghiêm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túc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niệm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nuôi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giản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đơn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vẫn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chưa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nuôi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cực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gặp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nuôi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gói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gọn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vòng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mang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bọn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cư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xử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mực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rằng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nuôi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khen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khích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lệ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tinh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khiển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sai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bọn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rõ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thiện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áp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bí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hữu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ích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nuôi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đứa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dưới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dìu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dắt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dỗ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hạnh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phúc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cách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mến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chưa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dừng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diễn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vĩ</w:t>
      </w:r>
      <w:proofErr w:type="spellEnd"/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hãy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nhé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36539">
        <w:rPr>
          <w:rFonts w:ascii="Times New Roman" w:hAnsi="Times New Roman" w:cs="Times New Roman"/>
          <w:sz w:val="28"/>
          <w:szCs w:val="28"/>
        </w:rPr>
        <w:br/>
      </w:r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Thú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tinh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đầy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chứa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đựng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tim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bừng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hồn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tối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ưu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phức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tạp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họ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hằng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143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ấn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ân</w:t>
      </w:r>
      <w:proofErr w:type="spellEnd"/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tất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cuốn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dịp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suy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ngẫm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cha,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dõi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từng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nhịp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suốt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tuy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đổi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thay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mẫu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tử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thiêng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liêng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bởi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hi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tấm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dệt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cuốn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giọt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xúc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cha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thương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đau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món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quà</w:t>
      </w:r>
      <w:proofErr w:type="spellEnd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  ý</w:t>
      </w:r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tặng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dịp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kỷ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niệm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20/10.</w:t>
      </w:r>
      <w:r w:rsidRPr="00136539">
        <w:rPr>
          <w:rFonts w:ascii="Times New Roman" w:hAnsi="Times New Roman" w:cs="Times New Roman"/>
          <w:sz w:val="28"/>
          <w:szCs w:val="28"/>
        </w:rPr>
        <w:br/>
      </w:r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   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mời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thầy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đón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cuốn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Cuối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kính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chúc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thầy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chúc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giỏi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xứng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đáng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ngoan</w:t>
      </w:r>
      <w:proofErr w:type="spellEnd"/>
      <w:r w:rsidRPr="001365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36539" w:rsidRPr="00136539" w:rsidRDefault="00136539" w:rsidP="0013653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4256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h-phut-danh-cho-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539" w:rsidRPr="0013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46"/>
    <w:rsid w:val="00136539"/>
    <w:rsid w:val="00DA2946"/>
    <w:rsid w:val="00F5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946"/>
    <w:rPr>
      <w:b/>
      <w:bCs/>
    </w:rPr>
  </w:style>
  <w:style w:type="character" w:styleId="Emphasis">
    <w:name w:val="Emphasis"/>
    <w:basedOn w:val="DefaultParagraphFont"/>
    <w:uiPriority w:val="20"/>
    <w:qFormat/>
    <w:rsid w:val="00DA29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946"/>
    <w:rPr>
      <w:b/>
      <w:bCs/>
    </w:rPr>
  </w:style>
  <w:style w:type="character" w:styleId="Emphasis">
    <w:name w:val="Emphasis"/>
    <w:basedOn w:val="DefaultParagraphFont"/>
    <w:uiPriority w:val="20"/>
    <w:qFormat/>
    <w:rsid w:val="00DA29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48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2023-10-03T08:35:00Z</dcterms:created>
  <dcterms:modified xsi:type="dcterms:W3CDTF">2023-10-03T10:14:00Z</dcterms:modified>
</cp:coreProperties>
</file>