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F42AC" w14:textId="77777777" w:rsidR="00D72F89" w:rsidRPr="00AF4F0A" w:rsidRDefault="00AF4F0A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4F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UBND QU</w:t>
      </w:r>
      <w:r w:rsidRPr="00AF4F0A">
        <w:rPr>
          <w:rFonts w:ascii="Times New Roman" w:hAnsi="Times New Roman" w:cs="Times New Roman"/>
          <w:color w:val="000000" w:themeColor="text1"/>
          <w:sz w:val="26"/>
          <w:szCs w:val="26"/>
        </w:rPr>
        <w:t>Ậ</w:t>
      </w:r>
      <w:r w:rsidRPr="00AF4F0A">
        <w:rPr>
          <w:rFonts w:ascii="Times New Roman" w:hAnsi="Times New Roman" w:cs="Times New Roman"/>
          <w:color w:val="000000" w:themeColor="text1"/>
          <w:sz w:val="26"/>
          <w:szCs w:val="26"/>
        </w:rPr>
        <w:t>N BÌNH TH</w:t>
      </w:r>
      <w:r w:rsidRPr="00AF4F0A">
        <w:rPr>
          <w:rFonts w:ascii="Times New Roman" w:hAnsi="Times New Roman" w:cs="Times New Roman"/>
          <w:color w:val="000000" w:themeColor="text1"/>
          <w:sz w:val="26"/>
          <w:szCs w:val="26"/>
        </w:rPr>
        <w:t>Ạ</w:t>
      </w:r>
      <w:r w:rsidRPr="00AF4F0A">
        <w:rPr>
          <w:rFonts w:ascii="Times New Roman" w:hAnsi="Times New Roman" w:cs="Times New Roman"/>
          <w:color w:val="000000" w:themeColor="text1"/>
          <w:sz w:val="26"/>
          <w:szCs w:val="26"/>
        </w:rPr>
        <w:t>NH</w:t>
      </w:r>
    </w:p>
    <w:p w14:paraId="2A7DB693" w14:textId="77777777" w:rsidR="00D72F89" w:rsidRPr="00AF4F0A" w:rsidRDefault="00AF4F0A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F4F0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TRƯ</w:t>
      </w:r>
      <w:r w:rsidRPr="00AF4F0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Ờ</w:t>
      </w:r>
      <w:r w:rsidRPr="00AF4F0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NG TRUNG H</w:t>
      </w:r>
      <w:r w:rsidRPr="00AF4F0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Ọ</w:t>
      </w:r>
      <w:r w:rsidRPr="00AF4F0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 CƠ S</w:t>
      </w:r>
      <w:r w:rsidRPr="00AF4F0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Ở</w:t>
      </w:r>
    </w:p>
    <w:p w14:paraId="1600EFD3" w14:textId="6F73E766" w:rsidR="00D72F89" w:rsidRPr="00AF4F0A" w:rsidRDefault="00AF4F0A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 w:rsidRPr="00AF4F0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</w:t>
      </w:r>
      <w:r w:rsidRPr="00AF4F0A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LAM SƠN</w:t>
      </w:r>
    </w:p>
    <w:p w14:paraId="3CFD33AA" w14:textId="77777777" w:rsidR="00D72F89" w:rsidRPr="00AF4F0A" w:rsidRDefault="00AF4F0A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F4F0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</w:t>
      </w:r>
      <w:r w:rsidRPr="00AF4F0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Ộ</w:t>
      </w:r>
      <w:r w:rsidRPr="00AF4F0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 DUNG BÀI GI</w:t>
      </w:r>
      <w:r w:rsidRPr="00AF4F0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Ả</w:t>
      </w:r>
      <w:r w:rsidRPr="00AF4F0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NG TR</w:t>
      </w:r>
      <w:r w:rsidRPr="00AF4F0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Ự</w:t>
      </w:r>
      <w:r w:rsidRPr="00AF4F0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 TUY</w:t>
      </w:r>
      <w:r w:rsidRPr="00AF4F0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Ế</w:t>
      </w:r>
      <w:r w:rsidRPr="00AF4F0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 CHO H</w:t>
      </w:r>
      <w:r w:rsidRPr="00AF4F0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Ọ</w:t>
      </w:r>
      <w:r w:rsidRPr="00AF4F0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 SINH </w:t>
      </w:r>
    </w:p>
    <w:p w14:paraId="58B3DB92" w14:textId="77777777" w:rsidR="00D72F89" w:rsidRPr="00AF4F0A" w:rsidRDefault="00AF4F0A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F4F0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TRONG TH</w:t>
      </w:r>
      <w:r w:rsidRPr="00AF4F0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Ờ</w:t>
      </w:r>
      <w:r w:rsidRPr="00AF4F0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I GIAN </w:t>
      </w:r>
      <w:r w:rsidRPr="00AF4F0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GIÃN CÁCH</w:t>
      </w:r>
      <w:r w:rsidRPr="00AF4F0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DO D</w:t>
      </w:r>
      <w:r w:rsidRPr="00AF4F0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Ị</w:t>
      </w:r>
      <w:r w:rsidRPr="00AF4F0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CH B</w:t>
      </w:r>
      <w:r w:rsidRPr="00AF4F0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Ệ</w:t>
      </w:r>
      <w:r w:rsidRPr="00AF4F0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NH Covid-19 NH.2021-2022</w:t>
      </w:r>
    </w:p>
    <w:p w14:paraId="06FB4F94" w14:textId="77777777" w:rsidR="00D72F89" w:rsidRPr="00AF4F0A" w:rsidRDefault="00AF4F0A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4F0A">
        <w:rPr>
          <w:rFonts w:ascii="Times New Roman" w:hAnsi="Times New Roman" w:cs="Times New Roman"/>
          <w:color w:val="000000" w:themeColor="text1"/>
          <w:sz w:val="26"/>
          <w:szCs w:val="26"/>
        </w:rPr>
        <w:t>T</w:t>
      </w:r>
      <w:r w:rsidRPr="00AF4F0A">
        <w:rPr>
          <w:rFonts w:ascii="Times New Roman" w:hAnsi="Times New Roman" w:cs="Times New Roman"/>
          <w:color w:val="000000" w:themeColor="text1"/>
          <w:sz w:val="26"/>
          <w:szCs w:val="26"/>
        </w:rPr>
        <w:t>ổ</w:t>
      </w:r>
      <w:r w:rsidRPr="00AF4F0A">
        <w:rPr>
          <w:rFonts w:ascii="Times New Roman" w:hAnsi="Times New Roman" w:cs="Times New Roman"/>
          <w:color w:val="000000" w:themeColor="text1"/>
          <w:sz w:val="26"/>
          <w:szCs w:val="26"/>
        </w:rPr>
        <w:t>, n</w:t>
      </w:r>
      <w:r w:rsidRPr="00AF4F0A">
        <w:rPr>
          <w:rFonts w:ascii="Times New Roman" w:hAnsi="Times New Roman" w:cs="Times New Roman"/>
          <w:color w:val="000000" w:themeColor="text1"/>
          <w:sz w:val="26"/>
          <w:szCs w:val="26"/>
        </w:rPr>
        <w:t>hóm: LÝ - HÓA - SINH -  NHÓM HÓA</w:t>
      </w:r>
    </w:p>
    <w:p w14:paraId="72288494" w14:textId="77777777" w:rsidR="00D72F89" w:rsidRPr="00AF4F0A" w:rsidRDefault="00AF4F0A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4F0A">
        <w:rPr>
          <w:rFonts w:ascii="Times New Roman" w:hAnsi="Times New Roman" w:cs="Times New Roman"/>
          <w:color w:val="000000" w:themeColor="text1"/>
          <w:sz w:val="26"/>
          <w:szCs w:val="26"/>
        </w:rPr>
        <w:t>Môn h</w:t>
      </w:r>
      <w:r w:rsidRPr="00AF4F0A">
        <w:rPr>
          <w:rFonts w:ascii="Times New Roman" w:hAnsi="Times New Roman" w:cs="Times New Roman"/>
          <w:color w:val="000000" w:themeColor="text1"/>
          <w:sz w:val="26"/>
          <w:szCs w:val="26"/>
        </w:rPr>
        <w:t>ọ</w:t>
      </w:r>
      <w:r w:rsidRPr="00AF4F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c: </w:t>
      </w:r>
      <w:r w:rsidRPr="00AF4F0A">
        <w:rPr>
          <w:rFonts w:ascii="Times New Roman" w:hAnsi="Times New Roman" w:cs="Times New Roman"/>
          <w:color w:val="000000" w:themeColor="text1"/>
          <w:sz w:val="26"/>
          <w:szCs w:val="26"/>
        </w:rPr>
        <w:t>Hóa h</w:t>
      </w:r>
      <w:r w:rsidRPr="00AF4F0A">
        <w:rPr>
          <w:rFonts w:ascii="Times New Roman" w:hAnsi="Times New Roman" w:cs="Times New Roman"/>
          <w:color w:val="000000" w:themeColor="text1"/>
          <w:sz w:val="26"/>
          <w:szCs w:val="26"/>
        </w:rPr>
        <w:t>ọ</w:t>
      </w:r>
      <w:r w:rsidRPr="00AF4F0A">
        <w:rPr>
          <w:rFonts w:ascii="Times New Roman" w:hAnsi="Times New Roman" w:cs="Times New Roman"/>
          <w:color w:val="000000" w:themeColor="text1"/>
          <w:sz w:val="26"/>
          <w:szCs w:val="26"/>
        </w:rPr>
        <w:t>c 8</w:t>
      </w:r>
    </w:p>
    <w:p w14:paraId="17731B3A" w14:textId="77777777" w:rsidR="00D72F89" w:rsidRPr="00AF4F0A" w:rsidRDefault="00AF4F0A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</w:pPr>
      <w:r w:rsidRPr="00AF4F0A">
        <w:rPr>
          <w:rFonts w:ascii="Times New Roman" w:hAnsi="Times New Roman" w:cs="Times New Roman"/>
          <w:color w:val="000000" w:themeColor="text1"/>
          <w:sz w:val="26"/>
          <w:szCs w:val="26"/>
        </w:rPr>
        <w:t>Tu</w:t>
      </w:r>
      <w:r w:rsidRPr="00AF4F0A">
        <w:rPr>
          <w:rFonts w:ascii="Times New Roman" w:hAnsi="Times New Roman" w:cs="Times New Roman"/>
          <w:color w:val="000000" w:themeColor="text1"/>
          <w:sz w:val="26"/>
          <w:szCs w:val="26"/>
        </w:rPr>
        <w:t>ầ</w:t>
      </w:r>
      <w:r w:rsidRPr="00AF4F0A">
        <w:rPr>
          <w:rFonts w:ascii="Times New Roman" w:hAnsi="Times New Roman" w:cs="Times New Roman"/>
          <w:color w:val="000000" w:themeColor="text1"/>
          <w:sz w:val="26"/>
          <w:szCs w:val="26"/>
        </w:rPr>
        <w:t>n 1: T</w:t>
      </w:r>
      <w:r w:rsidRPr="00AF4F0A">
        <w:rPr>
          <w:rFonts w:ascii="Times New Roman" w:hAnsi="Times New Roman" w:cs="Times New Roman"/>
          <w:color w:val="000000" w:themeColor="text1"/>
          <w:sz w:val="26"/>
          <w:szCs w:val="26"/>
        </w:rPr>
        <w:t>ừ</w:t>
      </w:r>
      <w:r w:rsidRPr="00AF4F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ngày </w:t>
      </w:r>
      <w:r w:rsidRPr="00AF4F0A">
        <w:rPr>
          <w:rFonts w:ascii="Times New Roman" w:hAnsi="Times New Roman" w:cs="Times New Roman"/>
          <w:color w:val="000000" w:themeColor="text1"/>
          <w:sz w:val="26"/>
          <w:szCs w:val="26"/>
        </w:rPr>
        <w:t>6/9/2021 đ</w:t>
      </w:r>
      <w:r w:rsidRPr="00AF4F0A">
        <w:rPr>
          <w:rFonts w:ascii="Times New Roman" w:hAnsi="Times New Roman" w:cs="Times New Roman"/>
          <w:color w:val="000000" w:themeColor="text1"/>
          <w:sz w:val="26"/>
          <w:szCs w:val="26"/>
        </w:rPr>
        <w:t>ế</w:t>
      </w:r>
      <w:r w:rsidRPr="00AF4F0A">
        <w:rPr>
          <w:rFonts w:ascii="Times New Roman" w:hAnsi="Times New Roman" w:cs="Times New Roman"/>
          <w:color w:val="000000" w:themeColor="text1"/>
          <w:sz w:val="26"/>
          <w:szCs w:val="26"/>
        </w:rPr>
        <w:t>n ngày 11/9/2021</w:t>
      </w:r>
    </w:p>
    <w:p w14:paraId="35E8447B" w14:textId="77777777" w:rsidR="00D72F89" w:rsidRPr="00AF4F0A" w:rsidRDefault="00AF4F0A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F4F0A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45199" wp14:editId="35E1F604">
                <wp:simplePos x="0" y="0"/>
                <wp:positionH relativeFrom="column">
                  <wp:posOffset>1608679</wp:posOffset>
                </wp:positionH>
                <wp:positionV relativeFrom="paragraph">
                  <wp:posOffset>81592</wp:posOffset>
                </wp:positionV>
                <wp:extent cx="2822708" cy="506593"/>
                <wp:effectExtent l="19050" t="19050" r="15875" b="27305"/>
                <wp:wrapNone/>
                <wp:docPr id="3" name="Rectangl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2708" cy="5065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E33B86C" w14:textId="77777777" w:rsidR="00D72F89" w:rsidRPr="00AF4F0A" w:rsidRDefault="00AF4F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AF4F0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Ti</w:t>
                            </w:r>
                            <w:r w:rsidRPr="00AF4F0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ế</w:t>
                            </w:r>
                            <w:r w:rsidRPr="00AF4F0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t 1</w:t>
                            </w:r>
                          </w:p>
                          <w:p w14:paraId="7136BC0E" w14:textId="77777777" w:rsidR="00D72F89" w:rsidRPr="00AF4F0A" w:rsidRDefault="00AF4F0A">
                            <w:pPr>
                              <w:tabs>
                                <w:tab w:val="left" w:pos="1767"/>
                                <w:tab w:val="left" w:pos="2109"/>
                                <w:tab w:val="left" w:pos="750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AF4F0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  <w:t>M</w:t>
                            </w:r>
                            <w:r w:rsidRPr="00AF4F0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  <w:t>ở</w:t>
                            </w:r>
                            <w:r w:rsidRPr="00AF4F0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đ</w:t>
                            </w:r>
                            <w:r w:rsidRPr="00AF4F0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  <w:t>ầ</w:t>
                            </w:r>
                            <w:r w:rsidRPr="00AF4F0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  <w:t>u môn hóa h</w:t>
                            </w:r>
                            <w:r w:rsidRPr="00AF4F0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  <w:t>ọ</w:t>
                            </w:r>
                            <w:r w:rsidRPr="00AF4F0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  <w:t>c</w:t>
                            </w:r>
                          </w:p>
                          <w:p w14:paraId="5BD96776" w14:textId="77777777" w:rsidR="00D72F89" w:rsidRDefault="00D72F89">
                            <w:pPr>
                              <w:tabs>
                                <w:tab w:val="left" w:pos="1767"/>
                                <w:tab w:val="left" w:pos="2109"/>
                                <w:tab w:val="left" w:pos="750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3E62F5CE" w14:textId="77777777" w:rsidR="00D72F89" w:rsidRDefault="00D72F89">
                            <w:pPr>
                              <w:tabs>
                                <w:tab w:val="left" w:pos="1767"/>
                                <w:tab w:val="left" w:pos="2109"/>
                                <w:tab w:val="left" w:pos="750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14:paraId="757CB4CD" w14:textId="77777777" w:rsidR="00D72F89" w:rsidRDefault="00D72F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45199" id="Rectangles 3" o:spid="_x0000_s1026" style="position:absolute;margin-left:126.65pt;margin-top:6.4pt;width:222.25pt;height:3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" strokeweight="3pt">
                <v:stroke linestyle="thinThin"/>
                <v:textbox>
                  <w:txbxContent>
                    <w:p w14:paraId="0E33B86C" w14:textId="77777777" w:rsidR="00D72F89" w:rsidRPr="00AF4F0A" w:rsidRDefault="00AF4F0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  <w:r w:rsidRPr="00AF4F0A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Ti</w:t>
                      </w:r>
                      <w:r w:rsidRPr="00AF4F0A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ế</w:t>
                      </w:r>
                      <w:r w:rsidRPr="00AF4F0A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t 1</w:t>
                      </w:r>
                    </w:p>
                    <w:p w14:paraId="7136BC0E" w14:textId="77777777" w:rsidR="00D72F89" w:rsidRPr="00AF4F0A" w:rsidRDefault="00AF4F0A">
                      <w:pPr>
                        <w:tabs>
                          <w:tab w:val="left" w:pos="1767"/>
                          <w:tab w:val="left" w:pos="2109"/>
                          <w:tab w:val="left" w:pos="7500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</w:pPr>
                      <w:r w:rsidRPr="00AF4F0A"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  <w:t>M</w:t>
                      </w:r>
                      <w:r w:rsidRPr="00AF4F0A"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  <w:t>ở</w:t>
                      </w:r>
                      <w:r w:rsidRPr="00AF4F0A"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  <w:t xml:space="preserve"> đ</w:t>
                      </w:r>
                      <w:r w:rsidRPr="00AF4F0A"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  <w:t>ầ</w:t>
                      </w:r>
                      <w:r w:rsidRPr="00AF4F0A"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  <w:t>u môn hóa h</w:t>
                      </w:r>
                      <w:r w:rsidRPr="00AF4F0A"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  <w:t>ọ</w:t>
                      </w:r>
                      <w:r w:rsidRPr="00AF4F0A"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  <w:t>c</w:t>
                      </w:r>
                    </w:p>
                    <w:p w14:paraId="5BD96776" w14:textId="77777777" w:rsidR="00D72F89" w:rsidRDefault="00D72F89">
                      <w:pPr>
                        <w:tabs>
                          <w:tab w:val="left" w:pos="1767"/>
                          <w:tab w:val="left" w:pos="2109"/>
                          <w:tab w:val="left" w:pos="7500"/>
                        </w:tabs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3E62F5CE" w14:textId="77777777" w:rsidR="00D72F89" w:rsidRDefault="00D72F89">
                      <w:pPr>
                        <w:tabs>
                          <w:tab w:val="left" w:pos="1767"/>
                          <w:tab w:val="left" w:pos="2109"/>
                          <w:tab w:val="left" w:pos="7500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</w:p>
                    <w:p w14:paraId="757CB4CD" w14:textId="77777777" w:rsidR="00D72F89" w:rsidRDefault="00D72F8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1BE6B29" w14:textId="77777777" w:rsidR="00D72F89" w:rsidRPr="00AF4F0A" w:rsidRDefault="00D72F89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4121D963" w14:textId="77777777" w:rsidR="00D72F89" w:rsidRPr="00AF4F0A" w:rsidRDefault="00D72F89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4A9D8E78" w14:textId="77777777" w:rsidR="00D72F89" w:rsidRPr="00AF4F0A" w:rsidRDefault="00AF4F0A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F4F0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</w:t>
      </w:r>
      <w:r w:rsidRPr="00AF4F0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Ụ</w:t>
      </w:r>
      <w:r w:rsidRPr="00AF4F0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 TIÊU</w:t>
      </w:r>
    </w:p>
    <w:p w14:paraId="196F73D4" w14:textId="77777777" w:rsidR="00D72F89" w:rsidRPr="00AF4F0A" w:rsidRDefault="00AF4F0A">
      <w:pPr>
        <w:spacing w:line="276" w:lineRule="auto"/>
        <w:ind w:firstLine="51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F4F0A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AF4F0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Qua vi</w:t>
      </w:r>
      <w:r w:rsidRPr="00AF4F0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ệ</w:t>
      </w:r>
      <w:r w:rsidRPr="00AF4F0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c h</w:t>
      </w:r>
      <w:r w:rsidRPr="00AF4F0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ọ</w:t>
      </w:r>
      <w:r w:rsidRPr="00AF4F0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c bài </w:t>
      </w:r>
      <w:r w:rsidRPr="00AF4F0A">
        <w:rPr>
          <w:rFonts w:ascii="Times New Roman" w:hAnsi="Times New Roman" w:cs="Times New Roman"/>
          <w:color w:val="000000" w:themeColor="text1"/>
          <w:sz w:val="26"/>
          <w:szCs w:val="26"/>
        </w:rPr>
        <w:t>m</w:t>
      </w:r>
      <w:r w:rsidRPr="00AF4F0A">
        <w:rPr>
          <w:rFonts w:ascii="Times New Roman" w:hAnsi="Times New Roman" w:cs="Times New Roman"/>
          <w:color w:val="000000" w:themeColor="text1"/>
          <w:sz w:val="26"/>
          <w:szCs w:val="26"/>
        </w:rPr>
        <w:t>ở</w:t>
      </w:r>
      <w:r w:rsidRPr="00AF4F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</w:t>
      </w:r>
      <w:r w:rsidRPr="00AF4F0A">
        <w:rPr>
          <w:rFonts w:ascii="Times New Roman" w:hAnsi="Times New Roman" w:cs="Times New Roman"/>
          <w:color w:val="000000" w:themeColor="text1"/>
          <w:sz w:val="26"/>
          <w:szCs w:val="26"/>
        </w:rPr>
        <w:t>ầ</w:t>
      </w:r>
      <w:r w:rsidRPr="00AF4F0A">
        <w:rPr>
          <w:rFonts w:ascii="Times New Roman" w:hAnsi="Times New Roman" w:cs="Times New Roman"/>
          <w:color w:val="000000" w:themeColor="text1"/>
          <w:sz w:val="26"/>
          <w:szCs w:val="26"/>
        </w:rPr>
        <w:t>u môn hóa h</w:t>
      </w:r>
      <w:r w:rsidRPr="00AF4F0A">
        <w:rPr>
          <w:rFonts w:ascii="Times New Roman" w:hAnsi="Times New Roman" w:cs="Times New Roman"/>
          <w:color w:val="000000" w:themeColor="text1"/>
          <w:sz w:val="26"/>
          <w:szCs w:val="26"/>
        </w:rPr>
        <w:t>ọ</w:t>
      </w:r>
      <w:r w:rsidRPr="00AF4F0A">
        <w:rPr>
          <w:rFonts w:ascii="Times New Roman" w:hAnsi="Times New Roman" w:cs="Times New Roman"/>
          <w:color w:val="000000" w:themeColor="text1"/>
          <w:sz w:val="26"/>
          <w:szCs w:val="26"/>
        </w:rPr>
        <w:t>c</w:t>
      </w:r>
      <w:r w:rsidRPr="00AF4F0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giúp h</w:t>
      </w:r>
      <w:r w:rsidRPr="00AF4F0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ọ</w:t>
      </w:r>
      <w:r w:rsidRPr="00AF4F0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c sinh</w:t>
      </w:r>
      <w:r w:rsidRPr="00AF4F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bi</w:t>
      </w:r>
      <w:r w:rsidRPr="00AF4F0A">
        <w:rPr>
          <w:rFonts w:ascii="Times New Roman" w:hAnsi="Times New Roman" w:cs="Times New Roman"/>
          <w:color w:val="000000" w:themeColor="text1"/>
          <w:sz w:val="26"/>
          <w:szCs w:val="26"/>
        </w:rPr>
        <w:t>ế</w:t>
      </w:r>
      <w:r w:rsidRPr="00AF4F0A">
        <w:rPr>
          <w:rFonts w:ascii="Times New Roman" w:hAnsi="Times New Roman" w:cs="Times New Roman"/>
          <w:color w:val="000000" w:themeColor="text1"/>
          <w:sz w:val="26"/>
          <w:szCs w:val="26"/>
        </w:rPr>
        <w:t>t đư</w:t>
      </w:r>
      <w:r w:rsidRPr="00AF4F0A">
        <w:rPr>
          <w:rFonts w:ascii="Times New Roman" w:hAnsi="Times New Roman" w:cs="Times New Roman"/>
          <w:color w:val="000000" w:themeColor="text1"/>
          <w:sz w:val="26"/>
          <w:szCs w:val="26"/>
        </w:rPr>
        <w:t>ợ</w:t>
      </w:r>
      <w:r w:rsidRPr="00AF4F0A">
        <w:rPr>
          <w:rFonts w:ascii="Times New Roman" w:hAnsi="Times New Roman" w:cs="Times New Roman"/>
          <w:color w:val="000000" w:themeColor="text1"/>
          <w:sz w:val="26"/>
          <w:szCs w:val="26"/>
        </w:rPr>
        <w:t>c hóa h</w:t>
      </w:r>
      <w:r w:rsidRPr="00AF4F0A">
        <w:rPr>
          <w:rFonts w:ascii="Times New Roman" w:hAnsi="Times New Roman" w:cs="Times New Roman"/>
          <w:color w:val="000000" w:themeColor="text1"/>
          <w:sz w:val="26"/>
          <w:szCs w:val="26"/>
        </w:rPr>
        <w:t>ọ</w:t>
      </w:r>
      <w:r w:rsidRPr="00AF4F0A">
        <w:rPr>
          <w:rFonts w:ascii="Times New Roman" w:hAnsi="Times New Roman" w:cs="Times New Roman"/>
          <w:color w:val="000000" w:themeColor="text1"/>
          <w:sz w:val="26"/>
          <w:szCs w:val="26"/>
        </w:rPr>
        <w:t>c là gì? Vai trò c</w:t>
      </w:r>
      <w:r w:rsidRPr="00AF4F0A">
        <w:rPr>
          <w:rFonts w:ascii="Times New Roman" w:hAnsi="Times New Roman" w:cs="Times New Roman"/>
          <w:color w:val="000000" w:themeColor="text1"/>
          <w:sz w:val="26"/>
          <w:szCs w:val="26"/>
        </w:rPr>
        <w:t>ủ</w:t>
      </w:r>
      <w:r w:rsidRPr="00AF4F0A">
        <w:rPr>
          <w:rFonts w:ascii="Times New Roman" w:hAnsi="Times New Roman" w:cs="Times New Roman"/>
          <w:color w:val="000000" w:themeColor="text1"/>
          <w:sz w:val="26"/>
          <w:szCs w:val="26"/>
        </w:rPr>
        <w:t>a hóa h</w:t>
      </w:r>
      <w:r w:rsidRPr="00AF4F0A">
        <w:rPr>
          <w:rFonts w:ascii="Times New Roman" w:hAnsi="Times New Roman" w:cs="Times New Roman"/>
          <w:color w:val="000000" w:themeColor="text1"/>
          <w:sz w:val="26"/>
          <w:szCs w:val="26"/>
        </w:rPr>
        <w:t>ọ</w:t>
      </w:r>
      <w:r w:rsidRPr="00AF4F0A">
        <w:rPr>
          <w:rFonts w:ascii="Times New Roman" w:hAnsi="Times New Roman" w:cs="Times New Roman"/>
          <w:color w:val="000000" w:themeColor="text1"/>
          <w:sz w:val="26"/>
          <w:szCs w:val="26"/>
        </w:rPr>
        <w:t>c trong cu</w:t>
      </w:r>
      <w:r w:rsidRPr="00AF4F0A">
        <w:rPr>
          <w:rFonts w:ascii="Times New Roman" w:hAnsi="Times New Roman" w:cs="Times New Roman"/>
          <w:color w:val="000000" w:themeColor="text1"/>
          <w:sz w:val="26"/>
          <w:szCs w:val="26"/>
        </w:rPr>
        <w:t>ộ</w:t>
      </w:r>
      <w:r w:rsidRPr="00AF4F0A">
        <w:rPr>
          <w:rFonts w:ascii="Times New Roman" w:hAnsi="Times New Roman" w:cs="Times New Roman"/>
          <w:color w:val="000000" w:themeColor="text1"/>
          <w:sz w:val="26"/>
          <w:szCs w:val="26"/>
        </w:rPr>
        <w:t>c s</w:t>
      </w:r>
      <w:r w:rsidRPr="00AF4F0A">
        <w:rPr>
          <w:rFonts w:ascii="Times New Roman" w:hAnsi="Times New Roman" w:cs="Times New Roman"/>
          <w:color w:val="000000" w:themeColor="text1"/>
          <w:sz w:val="26"/>
          <w:szCs w:val="26"/>
        </w:rPr>
        <w:t>ố</w:t>
      </w:r>
      <w:r w:rsidRPr="00AF4F0A">
        <w:rPr>
          <w:rFonts w:ascii="Times New Roman" w:hAnsi="Times New Roman" w:cs="Times New Roman"/>
          <w:color w:val="000000" w:themeColor="text1"/>
          <w:sz w:val="26"/>
          <w:szCs w:val="26"/>
        </w:rPr>
        <w:t>ng. Phương pháp đ</w:t>
      </w:r>
      <w:r w:rsidRPr="00AF4F0A">
        <w:rPr>
          <w:rFonts w:ascii="Times New Roman" w:hAnsi="Times New Roman" w:cs="Times New Roman"/>
          <w:color w:val="000000" w:themeColor="text1"/>
          <w:sz w:val="26"/>
          <w:szCs w:val="26"/>
        </w:rPr>
        <w:t>ể</w:t>
      </w:r>
      <w:r w:rsidRPr="00AF4F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</w:t>
      </w:r>
      <w:r w:rsidRPr="00AF4F0A">
        <w:rPr>
          <w:rFonts w:ascii="Times New Roman" w:hAnsi="Times New Roman" w:cs="Times New Roman"/>
          <w:color w:val="000000" w:themeColor="text1"/>
          <w:sz w:val="26"/>
          <w:szCs w:val="26"/>
        </w:rPr>
        <w:t>ọ</w:t>
      </w:r>
      <w:r w:rsidRPr="00AF4F0A">
        <w:rPr>
          <w:rFonts w:ascii="Times New Roman" w:hAnsi="Times New Roman" w:cs="Times New Roman"/>
          <w:color w:val="000000" w:themeColor="text1"/>
          <w:sz w:val="26"/>
          <w:szCs w:val="26"/>
        </w:rPr>
        <w:t>c t</w:t>
      </w:r>
      <w:r w:rsidRPr="00AF4F0A">
        <w:rPr>
          <w:rFonts w:ascii="Times New Roman" w:hAnsi="Times New Roman" w:cs="Times New Roman"/>
          <w:color w:val="000000" w:themeColor="text1"/>
          <w:sz w:val="26"/>
          <w:szCs w:val="26"/>
        </w:rPr>
        <w:t>ố</w:t>
      </w:r>
      <w:r w:rsidRPr="00AF4F0A">
        <w:rPr>
          <w:rFonts w:ascii="Times New Roman" w:hAnsi="Times New Roman" w:cs="Times New Roman"/>
          <w:color w:val="000000" w:themeColor="text1"/>
          <w:sz w:val="26"/>
          <w:szCs w:val="26"/>
        </w:rPr>
        <w:t>t môn hóa h</w:t>
      </w:r>
      <w:r w:rsidRPr="00AF4F0A">
        <w:rPr>
          <w:rFonts w:ascii="Times New Roman" w:hAnsi="Times New Roman" w:cs="Times New Roman"/>
          <w:color w:val="000000" w:themeColor="text1"/>
          <w:sz w:val="26"/>
          <w:szCs w:val="26"/>
        </w:rPr>
        <w:t>ọ</w:t>
      </w:r>
      <w:r w:rsidRPr="00AF4F0A">
        <w:rPr>
          <w:rFonts w:ascii="Times New Roman" w:hAnsi="Times New Roman" w:cs="Times New Roman"/>
          <w:color w:val="000000" w:themeColor="text1"/>
          <w:sz w:val="26"/>
          <w:szCs w:val="26"/>
        </w:rPr>
        <w:t>c 8.</w:t>
      </w:r>
    </w:p>
    <w:p w14:paraId="63BB4482" w14:textId="77777777" w:rsidR="00D72F89" w:rsidRPr="00AF4F0A" w:rsidRDefault="00AF4F0A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4F0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II. N</w:t>
      </w:r>
      <w:r w:rsidRPr="00AF4F0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Ộ</w:t>
      </w:r>
      <w:r w:rsidRPr="00AF4F0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 DUNG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6"/>
      </w:tblGrid>
      <w:tr w:rsidR="00D72F89" w:rsidRPr="00AF4F0A" w14:paraId="1329237B" w14:textId="77777777">
        <w:tc>
          <w:tcPr>
            <w:tcW w:w="9456" w:type="dxa"/>
          </w:tcPr>
          <w:p w14:paraId="22402DC8" w14:textId="77777777" w:rsidR="00D72F89" w:rsidRPr="00AF4F0A" w:rsidRDefault="00D72F8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2F89" w:rsidRPr="00AF4F0A" w14:paraId="6BD9CA92" w14:textId="77777777">
        <w:tc>
          <w:tcPr>
            <w:tcW w:w="9456" w:type="dxa"/>
          </w:tcPr>
          <w:p w14:paraId="2C42E6A6" w14:textId="77777777" w:rsidR="00D72F89" w:rsidRPr="00AF4F0A" w:rsidRDefault="00AF4F0A">
            <w:pPr>
              <w:ind w:left="11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u w:val="single"/>
              </w:rPr>
            </w:pPr>
            <w:r w:rsidRPr="00AF4F0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u w:val="single"/>
              </w:rPr>
              <w:t>N</w:t>
            </w:r>
            <w:r w:rsidRPr="00AF4F0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u w:val="single"/>
              </w:rPr>
              <w:t>ộ</w:t>
            </w:r>
            <w:r w:rsidRPr="00AF4F0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u w:val="single"/>
              </w:rPr>
              <w:t>i dung: HÓA H</w:t>
            </w:r>
            <w:r w:rsidRPr="00AF4F0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u w:val="single"/>
              </w:rPr>
              <w:t>Ọ</w:t>
            </w:r>
            <w:r w:rsidRPr="00AF4F0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u w:val="single"/>
              </w:rPr>
              <w:t>C LÀ GÌ?</w:t>
            </w:r>
          </w:p>
          <w:p w14:paraId="1D97344A" w14:textId="77777777" w:rsidR="00D72F89" w:rsidRPr="00AF4F0A" w:rsidRDefault="00AF4F0A">
            <w:pPr>
              <w:ind w:left="11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ọ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 sinh đ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ọ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 thí nghi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ệ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 sgk/ trang 3</w:t>
            </w:r>
          </w:p>
          <w:p w14:paraId="4CBDC762" w14:textId="77777777" w:rsidR="00D72F89" w:rsidRPr="00AF4F0A" w:rsidRDefault="00AF4F0A">
            <w:pPr>
              <w:ind w:left="11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ọ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 sinh có th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ể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xem video thí nghi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ệ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 qua đư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ờ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ng link </w:t>
            </w:r>
            <w:hyperlink r:id="rId6" w:history="1">
              <w:r w:rsidRPr="00AF4F0A">
                <w:rPr>
                  <w:rStyle w:val="Siuktni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https://youtu.be/LHqZg6AhxR0</w:t>
              </w:r>
            </w:hyperlink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và </w:t>
            </w:r>
            <w:hyperlink r:id="rId7" w:history="1">
              <w:r w:rsidRPr="00AF4F0A">
                <w:rPr>
                  <w:rStyle w:val="Siuktni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https://youtu.be/G6Xa73UL1AA</w:t>
              </w:r>
            </w:hyperlink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2796E5E7" w14:textId="77777777" w:rsidR="00D72F89" w:rsidRPr="00AF4F0A" w:rsidRDefault="00AF4F0A">
            <w:pPr>
              <w:ind w:left="11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Sau khi xem video các b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ạ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 quan sát đư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ợ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c:</w:t>
            </w:r>
          </w:p>
          <w:p w14:paraId="62FE8696" w14:textId="77777777" w:rsidR="00D72F89" w:rsidRPr="00AF4F0A" w:rsidRDefault="00AF4F0A">
            <w:pPr>
              <w:ind w:left="11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Thí nghi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ệ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 1</w:t>
            </w:r>
          </w:p>
          <w:p w14:paraId="597E271F" w14:textId="77777777" w:rsidR="00D72F89" w:rsidRPr="00AF4F0A" w:rsidRDefault="00AF4F0A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 ban đ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ầ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u dd 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Dung d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ị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ch Natrihiđrôxít không màu, dung d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ị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ch đ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ồ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ng sun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fat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màu xanh</w:t>
            </w:r>
          </w:p>
          <w:p w14:paraId="57AFA90D" w14:textId="77777777" w:rsidR="00D72F89" w:rsidRPr="00AF4F0A" w:rsidRDefault="00AF4F0A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+ 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khi cho 2 ch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ấ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t vào 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ố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ng nghi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ệ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m bi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ế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n đ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ổ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i thành ch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ấ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t không tan trong nư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ớ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c (k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ế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t t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ủ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a). Đ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ồ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ng (II) hyđroxit Cu(OH)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  <w:lang w:val="nl-NL"/>
              </w:rPr>
              <w:t>2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sym w:font="Symbol" w:char="F0AF"/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màu xanh. </w:t>
            </w:r>
          </w:p>
          <w:p w14:paraId="08F53AEE" w14:textId="77777777" w:rsidR="00D72F89" w:rsidRPr="00AF4F0A" w:rsidRDefault="00AF4F0A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thí nghi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ệ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m 2 SGK</w:t>
            </w:r>
          </w:p>
          <w:p w14:paraId="42E282D2" w14:textId="77777777" w:rsidR="00D72F89" w:rsidRPr="00AF4F0A" w:rsidRDefault="00AF4F0A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+ khi cho đinh s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ắ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t vào dd 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axit Clohidric. Đinh s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ắ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t tan d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ầ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n xu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ấ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t hi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ệ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n b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ọ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t khí n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ổ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i lên.</w:t>
            </w:r>
          </w:p>
          <w:p w14:paraId="06C17B46" w14:textId="77777777" w:rsidR="00D72F89" w:rsidRPr="00AF4F0A" w:rsidRDefault="00AF4F0A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T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ừ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2 thid nghi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ệ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m trên có th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ể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rút ra k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ế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t lu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ậ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n: hóa h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ọ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c 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là khoa h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ọ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c nghiên c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ứ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u các ch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ấ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t, s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ự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bi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ế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n đ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ổ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i và 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ứ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ng d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ụ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ng c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ủ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a chúng.</w:t>
            </w:r>
          </w:p>
          <w:p w14:paraId="47A2DCC2" w14:textId="77777777" w:rsidR="00D72F89" w:rsidRPr="00AF4F0A" w:rsidRDefault="00AF4F0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u w:val="single"/>
                <w:lang w:val="nl-NL"/>
              </w:rPr>
            </w:pP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  <w:lang w:val="nl-NL"/>
              </w:rPr>
              <w:t>N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  <w:lang w:val="nl-NL"/>
              </w:rPr>
              <w:t>ộ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  <w:lang w:val="nl-NL"/>
              </w:rPr>
              <w:t xml:space="preserve">i dung: </w:t>
            </w:r>
            <w:r w:rsidRPr="00AF4F0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u w:val="single"/>
                <w:lang w:val="nl-NL"/>
              </w:rPr>
              <w:t>HOÁ H</w:t>
            </w:r>
            <w:r w:rsidRPr="00AF4F0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u w:val="single"/>
                <w:lang w:val="nl-NL"/>
              </w:rPr>
              <w:t>Ọ</w:t>
            </w:r>
            <w:r w:rsidRPr="00AF4F0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u w:val="single"/>
                <w:lang w:val="nl-NL"/>
              </w:rPr>
              <w:t>C CÓ VAI TRÒ QUAN TR</w:t>
            </w:r>
            <w:r w:rsidRPr="00AF4F0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u w:val="single"/>
                <w:lang w:val="nl-NL"/>
              </w:rPr>
              <w:t>Ọ</w:t>
            </w:r>
            <w:r w:rsidRPr="00AF4F0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u w:val="single"/>
                <w:lang w:val="nl-NL"/>
              </w:rPr>
              <w:t>NG NHƯ TH</w:t>
            </w:r>
            <w:r w:rsidRPr="00AF4F0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u w:val="single"/>
                <w:lang w:val="nl-NL"/>
              </w:rPr>
              <w:t>Ế</w:t>
            </w:r>
            <w:r w:rsidRPr="00AF4F0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u w:val="single"/>
                <w:lang w:val="nl-NL"/>
              </w:rPr>
              <w:t xml:space="preserve"> NÀO TRONG CU</w:t>
            </w:r>
            <w:r w:rsidRPr="00AF4F0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u w:val="single"/>
                <w:lang w:val="nl-NL"/>
              </w:rPr>
              <w:t>Ộ</w:t>
            </w:r>
            <w:r w:rsidRPr="00AF4F0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u w:val="single"/>
                <w:lang w:val="nl-NL"/>
              </w:rPr>
              <w:t>C S</w:t>
            </w:r>
            <w:r w:rsidRPr="00AF4F0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u w:val="single"/>
                <w:lang w:val="nl-NL"/>
              </w:rPr>
              <w:t>Ố</w:t>
            </w:r>
            <w:r w:rsidRPr="00AF4F0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u w:val="single"/>
                <w:lang w:val="nl-NL"/>
              </w:rPr>
              <w:t>NG?</w:t>
            </w:r>
          </w:p>
          <w:p w14:paraId="4DFBDE62" w14:textId="77777777" w:rsidR="00D72F89" w:rsidRPr="00AF4F0A" w:rsidRDefault="00AF4F0A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AF4F0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trong cu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ộ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c s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ố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ng c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ủ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a chúng ta có r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ấ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t nhi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ề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u v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ậ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n d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ụ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ng, s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ả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n ph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ẩ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m đư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ợ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c t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ạ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o nên nh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ờ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s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ự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nghiên c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ứ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u c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ủ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a hóa h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ọ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c</w:t>
            </w:r>
          </w:p>
          <w:p w14:paraId="528F429F" w14:textId="77777777" w:rsidR="00D72F89" w:rsidRPr="00AF4F0A" w:rsidRDefault="00AF4F0A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+ trong công nghi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ệ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p: như chuy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ể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n hóa năng lư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ợ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ng m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ặ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t tr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ờ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i, khai thác ch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ế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bi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ế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n d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ầ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u m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ỏ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…</w:t>
            </w:r>
          </w:p>
          <w:p w14:paraId="5CFBB29D" w14:textId="77777777" w:rsidR="00D72F89" w:rsidRPr="00AF4F0A" w:rsidRDefault="00AF4F0A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+ trong nông nghi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ệ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p: s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ả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n xu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ấ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t thu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ố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c tr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ừ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sâu, nghiên c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ứ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u ch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ế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t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ạ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o các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s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ả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n ph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ẩ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m tinh d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ầ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u….</w:t>
            </w:r>
          </w:p>
          <w:p w14:paraId="3F001D9B" w14:textId="77777777" w:rsidR="00D72F89" w:rsidRPr="00AF4F0A" w:rsidRDefault="00AF4F0A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+ trong y h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ọ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c: nghiên c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ứ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u t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ạ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o ra thu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ố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c, vacxin….</w:t>
            </w:r>
          </w:p>
          <w:p w14:paraId="027CA4B8" w14:textId="77777777" w:rsidR="00D72F89" w:rsidRPr="00AF4F0A" w:rsidRDefault="00AF4F0A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+ trong đ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ờ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i s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ố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ng hàng ngày: ch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ấ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t t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ẩ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y r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ử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a, ph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ẩ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m nhu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ộ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m v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ả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i qu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ầ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n áo…</w:t>
            </w:r>
          </w:p>
          <w:p w14:paraId="02C7DF6B" w14:textId="77777777" w:rsidR="00D72F89" w:rsidRPr="00AF4F0A" w:rsidRDefault="00AF4F0A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Tóm l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ạ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i 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Hoá h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ọ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c có vai trò r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ấ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t quan tr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ọ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ng trong cu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ộ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c s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ố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ng chúng ta: làm v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ậ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t d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ụ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ng, trong y h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ọ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c, s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ả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n xu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ấ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t…</w:t>
            </w:r>
          </w:p>
          <w:p w14:paraId="48D2C4AB" w14:textId="77777777" w:rsidR="00D72F89" w:rsidRPr="00AF4F0A" w:rsidRDefault="00AF4F0A">
            <w:pPr>
              <w:widowControl w:val="0"/>
              <w:jc w:val="both"/>
              <w:rPr>
                <w:rFonts w:ascii="Times New Roman" w:eastAsia="sans-serif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nl-NL"/>
              </w:rPr>
            </w:pP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K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ế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t lu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ậ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n: </w:t>
            </w:r>
            <w:r w:rsidRPr="00AF4F0A">
              <w:rPr>
                <w:rFonts w:ascii="Times New Roman" w:eastAsia="sans-serif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nl-NL"/>
              </w:rPr>
              <w:t>Hoá h</w:t>
            </w:r>
            <w:r w:rsidRPr="00AF4F0A">
              <w:rPr>
                <w:rFonts w:ascii="Times New Roman" w:eastAsia="sans-serif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nl-NL"/>
              </w:rPr>
              <w:t>ọ</w:t>
            </w:r>
            <w:r w:rsidRPr="00AF4F0A">
              <w:rPr>
                <w:rFonts w:ascii="Times New Roman" w:eastAsia="sans-serif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nl-NL"/>
              </w:rPr>
              <w:t>c có vai trò r</w:t>
            </w:r>
            <w:r w:rsidRPr="00AF4F0A">
              <w:rPr>
                <w:rFonts w:ascii="Times New Roman" w:eastAsia="sans-serif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nl-NL"/>
              </w:rPr>
              <w:t>ấ</w:t>
            </w:r>
            <w:r w:rsidRPr="00AF4F0A">
              <w:rPr>
                <w:rFonts w:ascii="Times New Roman" w:eastAsia="sans-serif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nl-NL"/>
              </w:rPr>
              <w:t>t quan tr</w:t>
            </w:r>
            <w:r w:rsidRPr="00AF4F0A">
              <w:rPr>
                <w:rFonts w:ascii="Times New Roman" w:eastAsia="sans-serif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nl-NL"/>
              </w:rPr>
              <w:t>ọ</w:t>
            </w:r>
            <w:r w:rsidRPr="00AF4F0A">
              <w:rPr>
                <w:rFonts w:ascii="Times New Roman" w:eastAsia="sans-serif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nl-NL"/>
              </w:rPr>
              <w:t>ng trong cu</w:t>
            </w:r>
            <w:r w:rsidRPr="00AF4F0A">
              <w:rPr>
                <w:rFonts w:ascii="Times New Roman" w:eastAsia="sans-serif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nl-NL"/>
              </w:rPr>
              <w:t>ộ</w:t>
            </w:r>
            <w:r w:rsidRPr="00AF4F0A">
              <w:rPr>
                <w:rFonts w:ascii="Times New Roman" w:eastAsia="sans-serif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nl-NL"/>
              </w:rPr>
              <w:t>c s</w:t>
            </w:r>
            <w:r w:rsidRPr="00AF4F0A">
              <w:rPr>
                <w:rFonts w:ascii="Times New Roman" w:eastAsia="sans-serif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nl-NL"/>
              </w:rPr>
              <w:t>ố</w:t>
            </w:r>
            <w:r w:rsidRPr="00AF4F0A">
              <w:rPr>
                <w:rFonts w:ascii="Times New Roman" w:eastAsia="sans-serif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nl-NL"/>
              </w:rPr>
              <w:t>ng c</w:t>
            </w:r>
            <w:r w:rsidRPr="00AF4F0A">
              <w:rPr>
                <w:rFonts w:ascii="Times New Roman" w:eastAsia="sans-serif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nl-NL"/>
              </w:rPr>
              <w:t>ủ</w:t>
            </w:r>
            <w:r w:rsidRPr="00AF4F0A">
              <w:rPr>
                <w:rFonts w:ascii="Times New Roman" w:eastAsia="sans-serif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nl-NL"/>
              </w:rPr>
              <w:t>a chúng ta</w:t>
            </w:r>
          </w:p>
          <w:p w14:paraId="58CFB8D2" w14:textId="77777777" w:rsidR="00D72F89" w:rsidRPr="00AF4F0A" w:rsidRDefault="00AF4F0A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AF4F0A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6"/>
                <w:szCs w:val="26"/>
                <w:u w:val="single"/>
                <w:shd w:val="clear" w:color="auto" w:fill="FFFFFF"/>
                <w:lang w:val="nl-NL"/>
              </w:rPr>
              <w:t>N</w:t>
            </w:r>
            <w:r w:rsidRPr="00AF4F0A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6"/>
                <w:szCs w:val="26"/>
                <w:u w:val="single"/>
                <w:shd w:val="clear" w:color="auto" w:fill="FFFFFF"/>
                <w:lang w:val="nl-NL"/>
              </w:rPr>
              <w:t>ộ</w:t>
            </w:r>
            <w:r w:rsidRPr="00AF4F0A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6"/>
                <w:szCs w:val="26"/>
                <w:u w:val="single"/>
                <w:shd w:val="clear" w:color="auto" w:fill="FFFFFF"/>
                <w:lang w:val="nl-NL"/>
              </w:rPr>
              <w:t xml:space="preserve">i dung: </w:t>
            </w:r>
            <w:r w:rsidRPr="00AF4F0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u w:val="single"/>
                <w:lang w:val="nl-NL"/>
              </w:rPr>
              <w:t>C</w:t>
            </w:r>
            <w:r w:rsidRPr="00AF4F0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u w:val="single"/>
                <w:lang w:val="nl-NL"/>
              </w:rPr>
              <w:t>Ầ</w:t>
            </w:r>
            <w:r w:rsidRPr="00AF4F0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u w:val="single"/>
                <w:lang w:val="nl-NL"/>
              </w:rPr>
              <w:t>N PH</w:t>
            </w:r>
            <w:r w:rsidRPr="00AF4F0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u w:val="single"/>
                <w:lang w:val="nl-NL"/>
              </w:rPr>
              <w:t>Ả</w:t>
            </w:r>
            <w:r w:rsidRPr="00AF4F0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u w:val="single"/>
                <w:lang w:val="nl-NL"/>
              </w:rPr>
              <w:t>I LÀM GÌ Đ</w:t>
            </w:r>
            <w:r w:rsidRPr="00AF4F0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u w:val="single"/>
                <w:lang w:val="nl-NL"/>
              </w:rPr>
              <w:t>Ể</w:t>
            </w:r>
            <w:r w:rsidRPr="00AF4F0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u w:val="single"/>
                <w:lang w:val="nl-NL"/>
              </w:rPr>
              <w:t xml:space="preserve"> H</w:t>
            </w:r>
            <w:r w:rsidRPr="00AF4F0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u w:val="single"/>
                <w:lang w:val="nl-NL"/>
              </w:rPr>
              <w:t>Ọ</w:t>
            </w:r>
            <w:r w:rsidRPr="00AF4F0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u w:val="single"/>
                <w:lang w:val="nl-NL"/>
              </w:rPr>
              <w:t>C T</w:t>
            </w:r>
            <w:r w:rsidRPr="00AF4F0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u w:val="single"/>
                <w:lang w:val="nl-NL"/>
              </w:rPr>
              <w:t>Ố</w:t>
            </w:r>
            <w:r w:rsidRPr="00AF4F0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u w:val="single"/>
                <w:lang w:val="nl-NL"/>
              </w:rPr>
              <w:t>T MÔN HOÁ H</w:t>
            </w:r>
            <w:r w:rsidRPr="00AF4F0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u w:val="single"/>
                <w:lang w:val="nl-NL"/>
              </w:rPr>
              <w:t>Ọ</w:t>
            </w:r>
            <w:r w:rsidRPr="00AF4F0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u w:val="single"/>
                <w:lang w:val="nl-NL"/>
              </w:rPr>
              <w:t>C?</w:t>
            </w:r>
          </w:p>
          <w:p w14:paraId="33F22748" w14:textId="77777777" w:rsidR="00D72F89" w:rsidRPr="00AF4F0A" w:rsidRDefault="00AF4F0A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- hs đ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ọ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c thông tin sgk hóa h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ọ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c 8 trang 5</w:t>
            </w:r>
          </w:p>
        </w:tc>
      </w:tr>
      <w:tr w:rsidR="00D72F89" w:rsidRPr="00AF4F0A" w14:paraId="423BF705" w14:textId="77777777">
        <w:tc>
          <w:tcPr>
            <w:tcW w:w="9456" w:type="dxa"/>
          </w:tcPr>
          <w:p w14:paraId="1D3D45F1" w14:textId="77EE0DD2" w:rsidR="00D72F89" w:rsidRPr="00AF4F0A" w:rsidRDefault="00AF4F0A" w:rsidP="00AF4F0A">
            <w:pPr>
              <w:pStyle w:val="oancuaDanhsach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  <w:lang w:val="nl-NL"/>
              </w:rPr>
            </w:pPr>
            <w:r w:rsidRPr="00AF4F0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u w:val="single"/>
                <w:lang w:val="nl-NL"/>
              </w:rPr>
              <w:t>NỘI</w:t>
            </w:r>
            <w:r w:rsidRPr="00AF4F0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u w:val="single"/>
                <w:lang w:val="vi-VN"/>
              </w:rPr>
              <w:t xml:space="preserve"> DUNG GHI VÀO VỞ</w:t>
            </w:r>
          </w:p>
          <w:p w14:paraId="52B0EE9D" w14:textId="48A728C0" w:rsidR="00D72F89" w:rsidRPr="00AF4F0A" w:rsidRDefault="00AF4F0A" w:rsidP="00AF4F0A">
            <w:pPr>
              <w:pStyle w:val="oancuaDanhsach"/>
              <w:spacing w:after="0" w:line="240" w:lineRule="auto"/>
              <w:ind w:hanging="285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nl-NL"/>
              </w:rPr>
              <w:t>T</w:t>
            </w:r>
            <w:r w:rsidRPr="00AF4F0A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nl-NL"/>
              </w:rPr>
              <w:t xml:space="preserve">iết 1 </w:t>
            </w:r>
            <w:r w:rsidRPr="00AF4F0A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nl-NL"/>
              </w:rPr>
              <w:t xml:space="preserve">Bài 1: </w:t>
            </w:r>
            <w:r w:rsidRPr="00AF4F0A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nl-NL"/>
              </w:rPr>
              <w:t>M</w:t>
            </w:r>
            <w:r w:rsidRPr="00AF4F0A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nl-NL"/>
              </w:rPr>
              <w:t>Ở</w:t>
            </w:r>
            <w:r w:rsidRPr="00AF4F0A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nl-NL"/>
              </w:rPr>
              <w:t xml:space="preserve"> Đ</w:t>
            </w:r>
            <w:r w:rsidRPr="00AF4F0A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nl-NL"/>
              </w:rPr>
              <w:t>Ầ</w:t>
            </w:r>
            <w:r w:rsidRPr="00AF4F0A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nl-NL"/>
              </w:rPr>
              <w:t>U MÔN HÓA H</w:t>
            </w:r>
            <w:r w:rsidRPr="00AF4F0A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nl-NL"/>
              </w:rPr>
              <w:t>Ọ</w:t>
            </w:r>
            <w:r w:rsidRPr="00AF4F0A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nl-NL"/>
              </w:rPr>
              <w:t>C</w:t>
            </w:r>
          </w:p>
          <w:p w14:paraId="68BEE27C" w14:textId="77777777" w:rsidR="00D72F89" w:rsidRPr="00AF4F0A" w:rsidRDefault="00AF4F0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AF4F0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I- HOÁ H</w:t>
            </w:r>
            <w:r w:rsidRPr="00AF4F0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Ọ</w:t>
            </w:r>
            <w:r w:rsidRPr="00AF4F0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C LÀ GÌ? </w:t>
            </w:r>
          </w:p>
          <w:p w14:paraId="1BB0F111" w14:textId="497E058E" w:rsidR="00D72F89" w:rsidRPr="00AF4F0A" w:rsidRDefault="00AF4F0A" w:rsidP="00F149A2">
            <w:pPr>
              <w:widowControl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nl-NL"/>
              </w:rPr>
            </w:pP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Hoá h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ọ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c là khoa h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ọ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c nghiên c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ứ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u các ch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ấ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t, s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ự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bi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ế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n đ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ổ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i và 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ứ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ng d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ụ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ng c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ủ</w:t>
            </w:r>
            <w:r w:rsidRPr="00AF4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a chúng.</w:t>
            </w:r>
          </w:p>
          <w:p w14:paraId="6E1CE154" w14:textId="77777777" w:rsidR="00D72F89" w:rsidRPr="00AF4F0A" w:rsidRDefault="00AF4F0A">
            <w:pPr>
              <w:pStyle w:val="oancuaDanhsac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AF4F0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I</w:t>
            </w:r>
            <w:r w:rsidRPr="00AF4F0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I-HOÁ H</w:t>
            </w:r>
            <w:r w:rsidRPr="00AF4F0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Ọ</w:t>
            </w:r>
            <w:r w:rsidRPr="00AF4F0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C CÓ VAI TRÒ QUAN TR</w:t>
            </w:r>
            <w:r w:rsidRPr="00AF4F0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Ọ</w:t>
            </w:r>
            <w:r w:rsidRPr="00AF4F0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NG NHƯ TH</w:t>
            </w:r>
            <w:r w:rsidRPr="00AF4F0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Ế</w:t>
            </w:r>
            <w:r w:rsidRPr="00AF4F0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 NÀO TRONG CU</w:t>
            </w:r>
            <w:r w:rsidRPr="00AF4F0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Ộ</w:t>
            </w:r>
            <w:r w:rsidRPr="00AF4F0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C S</w:t>
            </w:r>
            <w:r w:rsidRPr="00AF4F0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Ố</w:t>
            </w:r>
            <w:r w:rsidRPr="00AF4F0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NG?</w:t>
            </w:r>
          </w:p>
          <w:p w14:paraId="64FD50A5" w14:textId="77777777" w:rsidR="00D72F89" w:rsidRPr="00AF4F0A" w:rsidRDefault="00AF4F0A">
            <w:pPr>
              <w:pStyle w:val="oancuaDanhsach"/>
              <w:spacing w:after="0" w:line="240" w:lineRule="auto"/>
              <w:ind w:left="0"/>
              <w:jc w:val="both"/>
              <w:rPr>
                <w:rFonts w:ascii="Times New Roman" w:eastAsia="sans-serif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nl-NL"/>
              </w:rPr>
            </w:pPr>
            <w:r w:rsidRPr="00AF4F0A">
              <w:rPr>
                <w:rFonts w:ascii="Times New Roman" w:eastAsia="sans-serif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nl-NL"/>
              </w:rPr>
              <w:lastRenderedPageBreak/>
              <w:t xml:space="preserve">- </w:t>
            </w:r>
            <w:r w:rsidRPr="00AF4F0A">
              <w:rPr>
                <w:rFonts w:ascii="Times New Roman" w:eastAsia="sans-serif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nl-NL"/>
              </w:rPr>
              <w:t>Hoá h</w:t>
            </w:r>
            <w:r w:rsidRPr="00AF4F0A">
              <w:rPr>
                <w:rFonts w:ascii="Times New Roman" w:eastAsia="sans-serif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nl-NL"/>
              </w:rPr>
              <w:t>ọ</w:t>
            </w:r>
            <w:r w:rsidRPr="00AF4F0A">
              <w:rPr>
                <w:rFonts w:ascii="Times New Roman" w:eastAsia="sans-serif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nl-NL"/>
              </w:rPr>
              <w:t>c có vai trò r</w:t>
            </w:r>
            <w:r w:rsidRPr="00AF4F0A">
              <w:rPr>
                <w:rFonts w:ascii="Times New Roman" w:eastAsia="sans-serif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nl-NL"/>
              </w:rPr>
              <w:t>ấ</w:t>
            </w:r>
            <w:r w:rsidRPr="00AF4F0A">
              <w:rPr>
                <w:rFonts w:ascii="Times New Roman" w:eastAsia="sans-serif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nl-NL"/>
              </w:rPr>
              <w:t>t quan tr</w:t>
            </w:r>
            <w:r w:rsidRPr="00AF4F0A">
              <w:rPr>
                <w:rFonts w:ascii="Times New Roman" w:eastAsia="sans-serif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nl-NL"/>
              </w:rPr>
              <w:t>ọ</w:t>
            </w:r>
            <w:r w:rsidRPr="00AF4F0A">
              <w:rPr>
                <w:rFonts w:ascii="Times New Roman" w:eastAsia="sans-serif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nl-NL"/>
              </w:rPr>
              <w:t>ng trong cu</w:t>
            </w:r>
            <w:r w:rsidRPr="00AF4F0A">
              <w:rPr>
                <w:rFonts w:ascii="Times New Roman" w:eastAsia="sans-serif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nl-NL"/>
              </w:rPr>
              <w:t>ộ</w:t>
            </w:r>
            <w:r w:rsidRPr="00AF4F0A">
              <w:rPr>
                <w:rFonts w:ascii="Times New Roman" w:eastAsia="sans-serif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nl-NL"/>
              </w:rPr>
              <w:t>c s</w:t>
            </w:r>
            <w:r w:rsidRPr="00AF4F0A">
              <w:rPr>
                <w:rFonts w:ascii="Times New Roman" w:eastAsia="sans-serif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nl-NL"/>
              </w:rPr>
              <w:t>ố</w:t>
            </w:r>
            <w:r w:rsidRPr="00AF4F0A">
              <w:rPr>
                <w:rFonts w:ascii="Times New Roman" w:eastAsia="sans-serif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nl-NL"/>
              </w:rPr>
              <w:t>ng c</w:t>
            </w:r>
            <w:r w:rsidRPr="00AF4F0A">
              <w:rPr>
                <w:rFonts w:ascii="Times New Roman" w:eastAsia="sans-serif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nl-NL"/>
              </w:rPr>
              <w:t>ủ</w:t>
            </w:r>
            <w:r w:rsidRPr="00AF4F0A">
              <w:rPr>
                <w:rFonts w:ascii="Times New Roman" w:eastAsia="sans-serif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nl-NL"/>
              </w:rPr>
              <w:t>a chúng ta</w:t>
            </w:r>
          </w:p>
          <w:p w14:paraId="650BB0F7" w14:textId="77777777" w:rsidR="00D72F89" w:rsidRPr="00AF4F0A" w:rsidRDefault="00AF4F0A">
            <w:pPr>
              <w:pStyle w:val="oancuaDanhsac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AF4F0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III- C</w:t>
            </w:r>
            <w:r w:rsidRPr="00AF4F0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Ầ</w:t>
            </w:r>
            <w:r w:rsidRPr="00AF4F0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N PH</w:t>
            </w:r>
            <w:r w:rsidRPr="00AF4F0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Ả</w:t>
            </w:r>
            <w:r w:rsidRPr="00AF4F0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I LÀM GÌ Đ</w:t>
            </w:r>
            <w:r w:rsidRPr="00AF4F0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Ể</w:t>
            </w:r>
            <w:r w:rsidRPr="00AF4F0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 H</w:t>
            </w:r>
            <w:r w:rsidRPr="00AF4F0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Ọ</w:t>
            </w:r>
            <w:r w:rsidRPr="00AF4F0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C T</w:t>
            </w:r>
            <w:r w:rsidRPr="00AF4F0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Ố</w:t>
            </w:r>
            <w:r w:rsidRPr="00AF4F0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T MÔN HOÁ H</w:t>
            </w:r>
            <w:r w:rsidRPr="00AF4F0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Ọ</w:t>
            </w:r>
            <w:r w:rsidRPr="00AF4F0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C?</w:t>
            </w:r>
          </w:p>
          <w:p w14:paraId="0C90EA92" w14:textId="77777777" w:rsidR="00D72F89" w:rsidRPr="00AF4F0A" w:rsidRDefault="00AF4F0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AF4F0A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nl-NL" w:bidi="ar"/>
              </w:rPr>
              <w:t>1. Các ho</w:t>
            </w:r>
            <w:r w:rsidRPr="00AF4F0A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nl-NL" w:bidi="ar"/>
              </w:rPr>
              <w:t>ạ</w:t>
            </w:r>
            <w:r w:rsidRPr="00AF4F0A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nl-NL" w:bidi="ar"/>
              </w:rPr>
              <w:t>t đ</w:t>
            </w:r>
            <w:r w:rsidRPr="00AF4F0A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nl-NL" w:bidi="ar"/>
              </w:rPr>
              <w:t>ộ</w:t>
            </w:r>
            <w:r w:rsidRPr="00AF4F0A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nl-NL" w:bidi="ar"/>
              </w:rPr>
              <w:t>ng c</w:t>
            </w:r>
            <w:r w:rsidRPr="00AF4F0A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nl-NL" w:bidi="ar"/>
              </w:rPr>
              <w:t>ầ</w:t>
            </w:r>
            <w:r w:rsidRPr="00AF4F0A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nl-NL" w:bidi="ar"/>
              </w:rPr>
              <w:t>n chú ý khi h</w:t>
            </w:r>
            <w:r w:rsidRPr="00AF4F0A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nl-NL" w:bidi="ar"/>
              </w:rPr>
              <w:t>ọ</w:t>
            </w:r>
            <w:r w:rsidRPr="00AF4F0A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nl-NL" w:bidi="ar"/>
              </w:rPr>
              <w:t>c môn Hóa h</w:t>
            </w:r>
            <w:r w:rsidRPr="00AF4F0A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nl-NL" w:bidi="ar"/>
              </w:rPr>
              <w:t>ọ</w:t>
            </w:r>
            <w:r w:rsidRPr="00AF4F0A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nl-NL" w:bidi="ar"/>
              </w:rPr>
              <w:t>c</w:t>
            </w:r>
            <w:r w:rsidRPr="00AF4F0A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6"/>
                <w:szCs w:val="26"/>
                <w:lang w:val="nl-NL" w:bidi="ar"/>
              </w:rPr>
              <w:t xml:space="preserve">: </w:t>
            </w:r>
          </w:p>
          <w:p w14:paraId="2E8399AA" w14:textId="77777777" w:rsidR="00D72F89" w:rsidRPr="00AF4F0A" w:rsidRDefault="00AF4F0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AF4F0A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val="nl-NL" w:bidi="ar"/>
              </w:rPr>
              <w:t>+ Thu th</w:t>
            </w:r>
            <w:r w:rsidRPr="00AF4F0A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val="nl-NL" w:bidi="ar"/>
              </w:rPr>
              <w:t>ậ</w:t>
            </w:r>
            <w:r w:rsidRPr="00AF4F0A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val="nl-NL" w:bidi="ar"/>
              </w:rPr>
              <w:t>p tìm ki</w:t>
            </w:r>
            <w:r w:rsidRPr="00AF4F0A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val="nl-NL" w:bidi="ar"/>
              </w:rPr>
              <w:t>ế</w:t>
            </w:r>
            <w:r w:rsidRPr="00AF4F0A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val="nl-NL" w:bidi="ar"/>
              </w:rPr>
              <w:t>m ki</w:t>
            </w:r>
            <w:r w:rsidRPr="00AF4F0A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val="nl-NL" w:bidi="ar"/>
              </w:rPr>
              <w:t>ế</w:t>
            </w:r>
            <w:r w:rsidRPr="00AF4F0A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val="nl-NL" w:bidi="ar"/>
              </w:rPr>
              <w:t>n th</w:t>
            </w:r>
            <w:r w:rsidRPr="00AF4F0A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val="nl-NL" w:bidi="ar"/>
              </w:rPr>
              <w:t>ứ</w:t>
            </w:r>
            <w:r w:rsidRPr="00AF4F0A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val="nl-NL" w:bidi="ar"/>
              </w:rPr>
              <w:t>c, X</w:t>
            </w:r>
            <w:r w:rsidRPr="00AF4F0A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val="nl-NL" w:bidi="ar"/>
              </w:rPr>
              <w:t>ử</w:t>
            </w:r>
            <w:r w:rsidRPr="00AF4F0A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val="nl-NL" w:bidi="ar"/>
              </w:rPr>
              <w:t xml:space="preserve"> lí thông tin,V</w:t>
            </w:r>
            <w:r w:rsidRPr="00AF4F0A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val="nl-NL" w:bidi="ar"/>
              </w:rPr>
              <w:t>ậ</w:t>
            </w:r>
            <w:r w:rsidRPr="00AF4F0A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val="nl-NL" w:bidi="ar"/>
              </w:rPr>
              <w:t>n d</w:t>
            </w:r>
            <w:r w:rsidRPr="00AF4F0A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val="nl-NL" w:bidi="ar"/>
              </w:rPr>
              <w:t>ụ</w:t>
            </w:r>
            <w:r w:rsidRPr="00AF4F0A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val="nl-NL" w:bidi="ar"/>
              </w:rPr>
              <w:t>ng, Ghi nh</w:t>
            </w:r>
            <w:r w:rsidRPr="00AF4F0A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val="nl-NL" w:bidi="ar"/>
              </w:rPr>
              <w:t>ớ</w:t>
            </w:r>
            <w:r w:rsidRPr="00AF4F0A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val="nl-NL" w:bidi="ar"/>
              </w:rPr>
              <w:t xml:space="preserve">. </w:t>
            </w:r>
          </w:p>
          <w:p w14:paraId="09AAD232" w14:textId="77777777" w:rsidR="00D72F89" w:rsidRPr="00AF4F0A" w:rsidRDefault="00AF4F0A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nl-NL"/>
              </w:rPr>
            </w:pPr>
            <w:r w:rsidRPr="00AF4F0A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nl-NL" w:bidi="ar"/>
              </w:rPr>
              <w:t>2. Phương pháp h</w:t>
            </w:r>
            <w:r w:rsidRPr="00AF4F0A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nl-NL" w:bidi="ar"/>
              </w:rPr>
              <w:t>ọ</w:t>
            </w:r>
            <w:r w:rsidRPr="00AF4F0A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nl-NL" w:bidi="ar"/>
              </w:rPr>
              <w:t>c t</w:t>
            </w:r>
            <w:r w:rsidRPr="00AF4F0A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nl-NL" w:bidi="ar"/>
              </w:rPr>
              <w:t>ậ</w:t>
            </w:r>
            <w:r w:rsidRPr="00AF4F0A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nl-NL" w:bidi="ar"/>
              </w:rPr>
              <w:t>p t</w:t>
            </w:r>
            <w:r w:rsidRPr="00AF4F0A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nl-NL" w:bidi="ar"/>
              </w:rPr>
              <w:t>ố</w:t>
            </w:r>
            <w:r w:rsidRPr="00AF4F0A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nl-NL" w:bidi="ar"/>
              </w:rPr>
              <w:t xml:space="preserve">t môn hoá: </w:t>
            </w:r>
          </w:p>
          <w:p w14:paraId="794E8DEB" w14:textId="77777777" w:rsidR="00D72F89" w:rsidRPr="00AF4F0A" w:rsidRDefault="00AF4F0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AF4F0A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val="nl-NL" w:bidi="ar"/>
              </w:rPr>
              <w:t>* H</w:t>
            </w:r>
            <w:r w:rsidRPr="00AF4F0A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val="nl-NL" w:bidi="ar"/>
              </w:rPr>
              <w:t>ọ</w:t>
            </w:r>
            <w:r w:rsidRPr="00AF4F0A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val="nl-NL" w:bidi="ar"/>
              </w:rPr>
              <w:t>c t</w:t>
            </w:r>
            <w:r w:rsidRPr="00AF4F0A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val="nl-NL" w:bidi="ar"/>
              </w:rPr>
              <w:t>ố</w:t>
            </w:r>
            <w:r w:rsidRPr="00AF4F0A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val="nl-NL" w:bidi="ar"/>
              </w:rPr>
              <w:t>t môn Hóa h</w:t>
            </w:r>
            <w:r w:rsidRPr="00AF4F0A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val="nl-NL" w:bidi="ar"/>
              </w:rPr>
              <w:t>ọ</w:t>
            </w:r>
            <w:r w:rsidRPr="00AF4F0A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val="nl-NL" w:bidi="ar"/>
              </w:rPr>
              <w:t>c là n</w:t>
            </w:r>
            <w:r w:rsidRPr="00AF4F0A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val="nl-NL" w:bidi="ar"/>
              </w:rPr>
              <w:t>ắ</w:t>
            </w:r>
            <w:r w:rsidRPr="00AF4F0A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val="nl-NL" w:bidi="ar"/>
              </w:rPr>
              <w:t>m v</w:t>
            </w:r>
            <w:r w:rsidRPr="00AF4F0A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val="nl-NL" w:bidi="ar"/>
              </w:rPr>
              <w:t>ữ</w:t>
            </w:r>
            <w:r w:rsidRPr="00AF4F0A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val="nl-NL" w:bidi="ar"/>
              </w:rPr>
              <w:t>ng và có kh</w:t>
            </w:r>
            <w:r w:rsidRPr="00AF4F0A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val="nl-NL" w:bidi="ar"/>
              </w:rPr>
              <w:t>ả</w:t>
            </w:r>
            <w:r w:rsidRPr="00AF4F0A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val="nl-NL" w:bidi="ar"/>
              </w:rPr>
              <w:t xml:space="preserve"> năng v</w:t>
            </w:r>
            <w:r w:rsidRPr="00AF4F0A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val="nl-NL" w:bidi="ar"/>
              </w:rPr>
              <w:t>ậ</w:t>
            </w:r>
            <w:r w:rsidRPr="00AF4F0A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val="nl-NL" w:bidi="ar"/>
              </w:rPr>
              <w:t>n d</w:t>
            </w:r>
            <w:r w:rsidRPr="00AF4F0A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val="nl-NL" w:bidi="ar"/>
              </w:rPr>
              <w:t>ụ</w:t>
            </w:r>
            <w:r w:rsidRPr="00AF4F0A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val="nl-NL" w:bidi="ar"/>
              </w:rPr>
              <w:t>ng thành th</w:t>
            </w:r>
            <w:r w:rsidRPr="00AF4F0A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val="nl-NL" w:bidi="ar"/>
              </w:rPr>
              <w:t>ạ</w:t>
            </w:r>
            <w:r w:rsidRPr="00AF4F0A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val="nl-NL" w:bidi="ar"/>
              </w:rPr>
              <w:t>o ki</w:t>
            </w:r>
            <w:r w:rsidRPr="00AF4F0A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val="nl-NL" w:bidi="ar"/>
              </w:rPr>
              <w:t>ế</w:t>
            </w:r>
            <w:r w:rsidRPr="00AF4F0A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val="nl-NL" w:bidi="ar"/>
              </w:rPr>
              <w:t>n th</w:t>
            </w:r>
            <w:r w:rsidRPr="00AF4F0A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val="nl-NL" w:bidi="ar"/>
              </w:rPr>
              <w:t>ứ</w:t>
            </w:r>
            <w:r w:rsidRPr="00AF4F0A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val="nl-NL" w:bidi="ar"/>
              </w:rPr>
              <w:t>c đã h</w:t>
            </w:r>
            <w:r w:rsidRPr="00AF4F0A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val="nl-NL" w:bidi="ar"/>
              </w:rPr>
              <w:t>ọ</w:t>
            </w:r>
            <w:r w:rsidRPr="00AF4F0A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val="nl-NL" w:bidi="ar"/>
              </w:rPr>
              <w:t xml:space="preserve">c . </w:t>
            </w:r>
          </w:p>
          <w:p w14:paraId="55A774B2" w14:textId="77777777" w:rsidR="00D72F89" w:rsidRPr="00AF4F0A" w:rsidRDefault="00AF4F0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AF4F0A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val="nl-NL" w:bidi="ar"/>
              </w:rPr>
              <w:t>* Đ</w:t>
            </w:r>
            <w:r w:rsidRPr="00AF4F0A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val="nl-NL" w:bidi="ar"/>
              </w:rPr>
              <w:t>ể</w:t>
            </w:r>
            <w:r w:rsidRPr="00AF4F0A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val="nl-NL" w:bidi="ar"/>
              </w:rPr>
              <w:t xml:space="preserve"> h</w:t>
            </w:r>
            <w:r w:rsidRPr="00AF4F0A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val="nl-NL" w:bidi="ar"/>
              </w:rPr>
              <w:t>ọ</w:t>
            </w:r>
            <w:r w:rsidRPr="00AF4F0A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val="nl-NL" w:bidi="ar"/>
              </w:rPr>
              <w:t>c t</w:t>
            </w:r>
            <w:r w:rsidRPr="00AF4F0A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val="nl-NL" w:bidi="ar"/>
              </w:rPr>
              <w:t>ố</w:t>
            </w:r>
            <w:r w:rsidRPr="00AF4F0A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val="nl-NL" w:bidi="ar"/>
              </w:rPr>
              <w:t>t m</w:t>
            </w:r>
            <w:r w:rsidRPr="00AF4F0A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val="nl-NL" w:bidi="ar"/>
              </w:rPr>
              <w:t>ôn hoá c</w:t>
            </w:r>
            <w:r w:rsidRPr="00AF4F0A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val="nl-NL" w:bidi="ar"/>
              </w:rPr>
              <w:t>ầ</w:t>
            </w:r>
            <w:r w:rsidRPr="00AF4F0A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val="nl-NL" w:bidi="ar"/>
              </w:rPr>
              <w:t xml:space="preserve">n: </w:t>
            </w:r>
          </w:p>
          <w:p w14:paraId="1434A21D" w14:textId="77777777" w:rsidR="00D72F89" w:rsidRPr="00AF4F0A" w:rsidRDefault="00AF4F0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AF4F0A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val="nl-NL" w:bidi="ar"/>
              </w:rPr>
              <w:t>+ làm và quan sát thí nghi</w:t>
            </w:r>
            <w:r w:rsidRPr="00AF4F0A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val="nl-NL" w:bidi="ar"/>
              </w:rPr>
              <w:t>ệ</w:t>
            </w:r>
            <w:r w:rsidRPr="00AF4F0A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val="nl-NL" w:bidi="ar"/>
              </w:rPr>
              <w:t>m t</w:t>
            </w:r>
            <w:r w:rsidRPr="00AF4F0A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val="nl-NL" w:bidi="ar"/>
              </w:rPr>
              <w:t>ố</w:t>
            </w:r>
            <w:r w:rsidRPr="00AF4F0A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val="nl-NL" w:bidi="ar"/>
              </w:rPr>
              <w:t>t, có h</w:t>
            </w:r>
            <w:r w:rsidRPr="00AF4F0A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val="nl-NL" w:bidi="ar"/>
              </w:rPr>
              <w:t>ứ</w:t>
            </w:r>
            <w:r w:rsidRPr="00AF4F0A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val="nl-NL" w:bidi="ar"/>
              </w:rPr>
              <w:t>ng thú, say mê, rèn luy</w:t>
            </w:r>
            <w:r w:rsidRPr="00AF4F0A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val="nl-NL" w:bidi="ar"/>
              </w:rPr>
              <w:t>ệ</w:t>
            </w:r>
            <w:r w:rsidRPr="00AF4F0A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val="nl-NL" w:bidi="ar"/>
              </w:rPr>
              <w:t>n tư duy, ph</w:t>
            </w:r>
            <w:r w:rsidRPr="00AF4F0A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val="nl-NL" w:bidi="ar"/>
              </w:rPr>
              <w:t>ả</w:t>
            </w:r>
            <w:r w:rsidRPr="00AF4F0A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val="nl-NL" w:bidi="ar"/>
              </w:rPr>
              <w:t>i nh</w:t>
            </w:r>
            <w:r w:rsidRPr="00AF4F0A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val="nl-NL" w:bidi="ar"/>
              </w:rPr>
              <w:t>ớ</w:t>
            </w:r>
            <w:r w:rsidRPr="00AF4F0A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val="nl-NL" w:bidi="ar"/>
              </w:rPr>
              <w:t xml:space="preserve"> có ch</w:t>
            </w:r>
            <w:r w:rsidRPr="00AF4F0A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val="nl-NL" w:bidi="ar"/>
              </w:rPr>
              <w:t>ọ</w:t>
            </w:r>
            <w:r w:rsidRPr="00AF4F0A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val="nl-NL" w:bidi="ar"/>
              </w:rPr>
              <w:t>n l</w:t>
            </w:r>
            <w:r w:rsidRPr="00AF4F0A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val="nl-NL" w:bidi="ar"/>
              </w:rPr>
              <w:t>ọ</w:t>
            </w:r>
            <w:r w:rsidRPr="00AF4F0A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val="nl-NL" w:bidi="ar"/>
              </w:rPr>
              <w:t>c, ph</w:t>
            </w:r>
            <w:r w:rsidRPr="00AF4F0A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val="nl-NL" w:bidi="ar"/>
              </w:rPr>
              <w:t>ả</w:t>
            </w:r>
            <w:r w:rsidRPr="00AF4F0A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val="nl-NL" w:bidi="ar"/>
              </w:rPr>
              <w:t>i đ</w:t>
            </w:r>
            <w:r w:rsidRPr="00AF4F0A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val="nl-NL" w:bidi="ar"/>
              </w:rPr>
              <w:t>ọ</w:t>
            </w:r>
            <w:r w:rsidRPr="00AF4F0A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val="nl-NL" w:bidi="ar"/>
              </w:rPr>
              <w:t>c thêm sách.</w:t>
            </w:r>
          </w:p>
        </w:tc>
      </w:tr>
    </w:tbl>
    <w:p w14:paraId="11805568" w14:textId="77777777" w:rsidR="00D72F89" w:rsidRPr="00AF4F0A" w:rsidRDefault="00D72F89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</w:p>
    <w:p w14:paraId="0359416A" w14:textId="77777777" w:rsidR="00D72F89" w:rsidRPr="00AF4F0A" w:rsidRDefault="00D72F89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</w:pPr>
    </w:p>
    <w:p w14:paraId="122F2FB1" w14:textId="77777777" w:rsidR="00D72F89" w:rsidRPr="00AF4F0A" w:rsidRDefault="00D72F89">
      <w:pPr>
        <w:spacing w:line="276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</w:p>
    <w:p w14:paraId="374544E9" w14:textId="77777777" w:rsidR="00D72F89" w:rsidRPr="00AF4F0A" w:rsidRDefault="00D72F89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</w:p>
    <w:p w14:paraId="77716D8A" w14:textId="77777777" w:rsidR="00D72F89" w:rsidRPr="00AF4F0A" w:rsidRDefault="00D72F89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</w:p>
    <w:sectPr w:rsidR="00D72F89" w:rsidRPr="00AF4F0A">
      <w:pgSz w:w="11906" w:h="16838"/>
      <w:pgMar w:top="720" w:right="1080" w:bottom="720" w:left="1368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18BF9"/>
    <w:multiLevelType w:val="singleLevel"/>
    <w:tmpl w:val="10518BF9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54917A75"/>
    <w:multiLevelType w:val="singleLevel"/>
    <w:tmpl w:val="54917A75"/>
    <w:lvl w:ilvl="0">
      <w:start w:val="2"/>
      <w:numFmt w:val="decimal"/>
      <w:suff w:val="space"/>
      <w:lvlText w:val="%1-"/>
      <w:lvlJc w:val="left"/>
    </w:lvl>
  </w:abstractNum>
  <w:abstractNum w:abstractNumId="2" w15:restartNumberingAfterBreak="0">
    <w:nsid w:val="5A164260"/>
    <w:multiLevelType w:val="multilevel"/>
    <w:tmpl w:val="5A164260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822"/>
    <w:rsid w:val="001743FC"/>
    <w:rsid w:val="00454822"/>
    <w:rsid w:val="006A7132"/>
    <w:rsid w:val="0074275F"/>
    <w:rsid w:val="00AF4F0A"/>
    <w:rsid w:val="00D72F89"/>
    <w:rsid w:val="00EA24D8"/>
    <w:rsid w:val="00F149A2"/>
    <w:rsid w:val="0B85603D"/>
    <w:rsid w:val="1FEB58C7"/>
    <w:rsid w:val="32CA56E2"/>
    <w:rsid w:val="3BD53FAC"/>
    <w:rsid w:val="48E914CF"/>
    <w:rsid w:val="52A0444A"/>
    <w:rsid w:val="6FDB2284"/>
    <w:rsid w:val="709C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D6C3AD8"/>
  <w15:docId w15:val="{6B53696B-9096-43F4-9850-46B78CAE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Pr>
      <w:rFonts w:asciiTheme="minorHAnsi" w:eastAsiaTheme="minorEastAsia" w:hAnsiTheme="minorHAnsi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Bongchuthich">
    <w:name w:val="Balloon Text"/>
    <w:basedOn w:val="Binhthng"/>
    <w:link w:val="BongchuthichChar"/>
    <w:uiPriority w:val="99"/>
    <w:semiHidden/>
    <w:unhideWhenUsed/>
    <w:rPr>
      <w:rFonts w:ascii="Tahoma" w:hAnsi="Tahoma" w:cs="Tahoma"/>
      <w:sz w:val="16"/>
      <w:szCs w:val="16"/>
    </w:rPr>
  </w:style>
  <w:style w:type="character" w:styleId="Siuktni">
    <w:name w:val="Hyperlink"/>
    <w:basedOn w:val="Phngmcinhcuaoanvn"/>
    <w:uiPriority w:val="99"/>
    <w:semiHidden/>
    <w:unhideWhenUsed/>
    <w:rPr>
      <w:color w:val="0000FF"/>
      <w:u w:val="single"/>
    </w:rPr>
  </w:style>
  <w:style w:type="table" w:styleId="LiBang">
    <w:name w:val="Table Grid"/>
    <w:basedOn w:val="BangThngthng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qFormat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outu.be/G6Xa73UL1A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LHqZg6AhxR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E17M652  -BUI THUY TRUC PHUONG - K23DP4</cp:lastModifiedBy>
  <cp:revision>4</cp:revision>
  <dcterms:created xsi:type="dcterms:W3CDTF">2021-09-02T17:57:00Z</dcterms:created>
  <dcterms:modified xsi:type="dcterms:W3CDTF">2021-09-08T04:17:00Z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1033-11.2.0.10265</vt:lpwstr>
  </property>
  <property fmtid="{D5CDD505-2E9C-101B-9397-08002B2CF9AE}" pid="3" name="ICV">
    <vt:lpwstr>D332FAF40E5D434C8F48F460005A664E</vt:lpwstr>
  </property>
</Properties>
</file>