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00" w:right="-1054" w:firstLine="900"/>
        <w:rPr>
          <w:b/>
          <w:lang w:val="en-US"/>
        </w:rPr>
      </w:pPr>
    </w:p>
    <w:p>
      <w:pPr>
        <w:ind w:left="-900" w:right="-1054" w:firstLine="900"/>
        <w:rPr>
          <w:b/>
          <w:color w:val="C00000"/>
          <w:lang w:val="en-US"/>
        </w:rPr>
      </w:pPr>
      <w:r>
        <w:rPr>
          <w:b/>
          <w:lang w:val="en-US"/>
        </w:rPr>
        <w:t xml:space="preserve">    HỌ VÀ TÊN: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                              </w:t>
      </w:r>
      <w:r>
        <w:rPr>
          <w:b/>
          <w:color w:val="C00000"/>
          <w:lang w:val="en-US"/>
        </w:rPr>
        <w:t>ĐỀ CƯƠNG ÔN MÔN HÓA 8 HKI</w:t>
      </w:r>
      <w:r>
        <w:rPr>
          <w:b/>
          <w:color w:val="C00000"/>
          <w:lang w:val="en-US"/>
        </w:rPr>
        <w:tab/>
      </w:r>
      <w:r>
        <w:rPr>
          <w:b/>
          <w:color w:val="C00000"/>
          <w:lang w:val="en-US"/>
        </w:rPr>
        <w:tab/>
      </w:r>
    </w:p>
    <w:p>
      <w:pPr>
        <w:ind w:right="-1054"/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 xml:space="preserve">     LỚP:  </w:t>
      </w:r>
      <w:r>
        <w:rPr>
          <w:b/>
          <w:color w:val="C00000"/>
        </w:rPr>
        <w:t xml:space="preserve">                                                                                 </w:t>
      </w:r>
      <w:r>
        <w:rPr>
          <w:b/>
          <w:color w:val="C00000"/>
          <w:lang w:val="en-US"/>
        </w:rPr>
        <w:t xml:space="preserve">                          NĂM HỌC 202</w:t>
      </w:r>
      <w:r>
        <w:rPr>
          <w:rFonts w:hint="default"/>
          <w:b/>
          <w:color w:val="C00000"/>
          <w:lang w:val="en-US"/>
        </w:rPr>
        <w:t>1</w:t>
      </w:r>
      <w:r>
        <w:rPr>
          <w:b/>
          <w:color w:val="C00000"/>
          <w:lang w:val="en-US"/>
        </w:rPr>
        <w:t xml:space="preserve"> -202</w:t>
      </w:r>
      <w:r>
        <w:rPr>
          <w:rFonts w:hint="default"/>
          <w:b/>
          <w:color w:val="C00000"/>
          <w:lang w:val="en-US"/>
        </w:rPr>
        <w:t>2</w:t>
      </w:r>
    </w:p>
    <w:p>
      <w:pPr>
        <w:ind w:left="-900" w:right="-1054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</w:t>
      </w:r>
      <w:r>
        <w:rPr>
          <w:b/>
        </w:rPr>
        <w:t xml:space="preserve">        </w:t>
      </w:r>
    </w:p>
    <w:p>
      <w:pPr>
        <w:ind w:left="-142" w:right="180"/>
        <w:rPr>
          <w:sz w:val="22"/>
          <w:szCs w:val="22"/>
          <w:lang w:val="en-US"/>
        </w:rPr>
      </w:pPr>
      <w:r>
        <w:rPr>
          <w:b/>
        </w:rPr>
        <w:t xml:space="preserve">        </w:t>
      </w:r>
      <w:r>
        <w:rPr>
          <w:b/>
          <w:sz w:val="22"/>
          <w:szCs w:val="22"/>
          <w:lang w:val="en-US"/>
        </w:rPr>
        <w:t xml:space="preserve">DẠNG 1: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Hãy chỉ ra hiện tượng vật lí, hiện tượng hóa học trong các câu sau</w:t>
      </w:r>
      <w:r>
        <w:rPr>
          <w:sz w:val="22"/>
          <w:szCs w:val="22"/>
          <w:lang w:val="en-US"/>
        </w:rPr>
        <w:t>:</w:t>
      </w:r>
    </w:p>
    <w:tbl>
      <w:tblPr>
        <w:tblStyle w:val="8"/>
        <w:tblW w:w="1113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080"/>
        <w:gridCol w:w="226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HIỆN TƯỢNG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HTVL/HTHH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Đun đường đến nhiệt độ 170</w:t>
            </w:r>
            <w:r>
              <w:rPr>
                <w:color w:val="000000" w:themeColor="text1"/>
                <w:sz w:val="22"/>
                <w:szCs w:val="22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C, đường chuyển thành caramen có màu vàng nâu.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Đựng nước đá trong một cốc thủy tinh, sau một thời gian thấy có nước đọng ở thành ngoài của cốc.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Xay gạo thành bột.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Ngâm trứng trong giấm thì thấy có bọt khí xuất hiện trên vỏ trứng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vertAlign w:val="subscript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Quá trình bẻ đôi 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chiếc đũa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Thanh </w:t>
            </w:r>
            <w:r>
              <w:rPr>
                <w:rFonts w:hint="default"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Iron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đun</w:t>
            </w:r>
            <w:r>
              <w:rPr>
                <w:rFonts w:hint="default"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nóng, dát mỏng và uốn cong đượ</w:t>
            </w:r>
            <w:r>
              <w:rPr>
                <w:rFonts w:hint="default"/>
                <w:color w:val="000000" w:themeColor="text1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Đun nóng hỗn hợp gồm </w:t>
            </w:r>
            <w:r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Iron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và lưu huỳnh trong ống nghiệm. Hỗn hợp nóng sáng lên và chuyển dần thành chất rắn màu xám.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Khí metan (CH</w:t>
            </w:r>
            <w:r>
              <w:rPr>
                <w:color w:val="000000" w:themeColor="text1"/>
                <w:sz w:val="22"/>
                <w:szCs w:val="22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 cháy tạo thành khí ca</w:t>
            </w:r>
            <w:r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bonic và hơi nước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Hiện tượng cháy rừng gây ô nhiễm môi trường.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vertAlign w:val="subscript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Hiện tượng băng tan, triều cường.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080" w:type="dxa"/>
            <w:shd w:val="clear" w:color="auto" w:fill="auto"/>
            <w:vAlign w:val="top"/>
          </w:tcPr>
          <w:p>
            <w:pPr>
              <w:framePr w:hSpace="180" w:wrap="around" w:vAnchor="text" w:hAnchor="margin" w:xAlign="center" w:y="898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Vành xe đạp bằng 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Iron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về mùa mưa mau bị rỉ sét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0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080" w:type="dxa"/>
            <w:shd w:val="clear" w:color="auto" w:fill="auto"/>
            <w:vAlign w:val="top"/>
          </w:tcPr>
          <w:p>
            <w:pPr>
              <w:framePr w:hSpace="180" w:wrap="around" w:vAnchor="text" w:hAnchor="margin" w:xAlign="center" w:y="898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Dây tóc bóng đèn điện nóng và sáng lên khi có dòng điện đi qua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080" w:type="dxa"/>
            <w:shd w:val="clear" w:color="auto" w:fill="auto"/>
            <w:vAlign w:val="top"/>
          </w:tcPr>
          <w:p>
            <w:pPr>
              <w:framePr w:hSpace="180" w:wrap="around" w:vAnchor="text" w:hAnchor="margin" w:xAlign="center" w:y="898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Sự đông tụ của lòng trắng trứng khi trứng bị luộc chín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080" w:type="dxa"/>
            <w:shd w:val="clear" w:color="auto" w:fill="auto"/>
            <w:vAlign w:val="top"/>
          </w:tcPr>
          <w:p>
            <w:pPr>
              <w:framePr w:hSpace="180" w:wrap="around" w:vAnchor="text" w:hAnchor="margin" w:xAlign="center" w:y="898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Tiếng nổ, khói, ánh sáng tạo thành khi bắn pháo hoa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080" w:type="dxa"/>
            <w:shd w:val="clear" w:color="auto" w:fill="auto"/>
            <w:vAlign w:val="top"/>
          </w:tcPr>
          <w:p>
            <w:pPr>
              <w:framePr w:hSpace="180" w:wrap="around" w:vAnchor="text" w:hAnchor="margin" w:xAlign="center" w:y="898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Quá trình quang hợp của cây xanh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080" w:type="dxa"/>
            <w:shd w:val="clear" w:color="auto" w:fill="auto"/>
            <w:vAlign w:val="top"/>
          </w:tcPr>
          <w:p>
            <w:pPr>
              <w:framePr w:hSpace="180" w:wrap="around" w:vAnchor="text" w:hAnchor="margin" w:xAlign="center" w:y="898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Người ta để nước biển bay hơi, thu được muối ăn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vertAlign w:val="subscript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Đường mía cháy thành chất màu đen và mùi khét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Copper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bị đun nóng, trên bề mặt có phủ một lớp màu đen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Khi bật bếp ga thì khí trong bếp ga cháy với ngọn lửa màu xanh nhạt tạo ra khí ca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bonic và hơi nước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Đốt cháy tờ giấy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Quả </w:t>
            </w:r>
            <w:r>
              <w:rPr>
                <w:rFonts w:hint="default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 xml:space="preserve">cà tím </w:t>
            </w:r>
            <w:r>
              <w:rPr>
                <w:color w:val="000000" w:themeColor="text1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bị ngả màu nâu khi gọt bỏ vỏ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framePr w:hSpace="180" w:wrap="around" w:vAnchor="text" w:hAnchor="margin" w:xAlign="center" w:y="8986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vertAlign w:val="subscript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Aluminium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nung nóng chảy để đúc xoong, nồi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080" w:type="dxa"/>
            <w:shd w:val="clear" w:color="auto" w:fill="auto"/>
            <w:vAlign w:val="top"/>
          </w:tcPr>
          <w:p>
            <w:pPr>
              <w:framePr w:hSpace="180" w:wrap="around" w:vAnchor="text" w:hAnchor="margin" w:xAlign="center" w:y="8986"/>
              <w:rPr>
                <w:rFonts w:ascii="Times New Roman" w:hAnsi="Times New Roman" w:eastAsia="Arial Unicode MS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Rượu để lâu trong không khí thường bị chua.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080" w:type="dxa"/>
            <w:shd w:val="clear" w:color="auto" w:fill="auto"/>
            <w:vAlign w:val="top"/>
          </w:tcPr>
          <w:p>
            <w:pPr>
              <w:framePr w:hSpace="180" w:wrap="around" w:vAnchor="text" w:hAnchor="margin" w:xAlign="center" w:y="8986"/>
              <w:rPr>
                <w:rFonts w:ascii="Times New Roman" w:hAnsi="Times New Roman" w:eastAsia="Arial Unicode MS" w:cs="Times New Roman"/>
                <w:color w:val="000000" w:themeColor="text1"/>
                <w:sz w:val="22"/>
                <w:szCs w:val="22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Arial Unicode MS"/>
                <w:i w:val="0"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Khi trời lạnh, thường thấy mỡ đóng thành váng.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>
      <w:pPr>
        <w:framePr w:hSpace="180" w:wrap="around" w:vAnchor="text" w:hAnchor="margin" w:xAlign="center" w:y="8986"/>
        <w:rPr>
          <w:sz w:val="28"/>
          <w:szCs w:val="28"/>
        </w:rPr>
      </w:pPr>
    </w:p>
    <w:tbl>
      <w:tblPr>
        <w:tblStyle w:val="8"/>
        <w:tblpPr w:leftFromText="180" w:rightFromText="180" w:vertAnchor="text" w:horzAnchor="margin" w:tblpY="52"/>
        <w:tblW w:w="10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858" w:type="dxa"/>
            <w:shd w:val="clear" w:color="auto" w:fill="auto"/>
          </w:tcPr>
          <w:p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sz w:val="28"/>
                <w:szCs w:val="28"/>
              </w:rPr>
              <w:t>DẠNG 2: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Lập các CTHH của các hợp chất gồm </w:t>
            </w:r>
            <w:r>
              <w:rPr>
                <w:sz w:val="28"/>
                <w:szCs w:val="28"/>
              </w:rPr>
              <w:t xml:space="preserve">(1,5đ) </w:t>
            </w:r>
          </w:p>
          <w:p>
            <w:pPr>
              <w:tabs>
                <w:tab w:val="left" w:pos="3876"/>
              </w:tabs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  <w:r>
              <w:rPr>
                <w:b/>
                <w:lang w:val="en-US"/>
              </w:rPr>
              <w:t>Giai mau</w:t>
            </w:r>
            <w:r>
              <w:rPr>
                <w:sz w:val="28"/>
                <w:szCs w:val="28"/>
                <w:lang w:val="en-US"/>
              </w:rPr>
              <w:t xml:space="preserve">:                              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IV II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  <w:p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bCs/>
                <w:vertAlign w:val="subscript"/>
                <w:lang w:val="pt-BR"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lang w:val="en-US"/>
              </w:rPr>
              <w:t xml:space="preserve">.      </w:t>
            </w:r>
            <w:r>
              <w:rPr>
                <w:b/>
              </w:rPr>
              <w:t xml:space="preserve">C (IV)   </w:t>
            </w:r>
            <w:r>
              <w:rPr>
                <w:b/>
                <w:lang w:val="en-US"/>
              </w:rPr>
              <w:t xml:space="preserve">và </w:t>
            </w:r>
            <w:r>
              <w:rPr>
                <w:b/>
              </w:rPr>
              <w:t xml:space="preserve"> S( II)</w:t>
            </w:r>
            <w:r>
              <w:rPr>
                <w:b/>
                <w:lang w:val="en-US"/>
              </w:rPr>
              <w:t xml:space="preserve">:  giải </w:t>
            </w:r>
            <w:r>
              <w:rPr>
                <w:b/>
                <w:bCs/>
                <w:lang w:val="pt-BR" w:eastAsia="en-US"/>
              </w:rPr>
              <w:t xml:space="preserve"> CT</w:t>
            </w:r>
            <w:r>
              <w:rPr>
                <w:b/>
                <w:sz w:val="28"/>
                <w:szCs w:val="28"/>
              </w:rPr>
              <w:t>HH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lang w:val="pt-BR" w:eastAsia="en-US"/>
              </w:rPr>
              <w:t xml:space="preserve">    C </w:t>
            </w:r>
            <w:r>
              <w:rPr>
                <w:b/>
                <w:bCs/>
                <w:vertAlign w:val="subscript"/>
                <w:lang w:val="pt-BR" w:eastAsia="en-US"/>
              </w:rPr>
              <w:t xml:space="preserve">x </w:t>
            </w:r>
            <w:r>
              <w:rPr>
                <w:b/>
                <w:bCs/>
                <w:lang w:val="pt-BR" w:eastAsia="en-US"/>
              </w:rPr>
              <w:t>S</w:t>
            </w:r>
            <w:r>
              <w:rPr>
                <w:b/>
                <w:bCs/>
                <w:vertAlign w:val="subscript"/>
                <w:lang w:val="pt-BR" w:eastAsia="en-US"/>
              </w:rPr>
              <w:t xml:space="preserve">y </w:t>
            </w:r>
            <w:r>
              <w:rPr>
                <w:b/>
                <w:bCs/>
                <w:lang w:val="pt-BR" w:eastAsia="en-US"/>
              </w:rPr>
              <w:t xml:space="preserve">     ta có:  X = 1,  Y = 2   =&gt;   CTHH:   CS</w:t>
            </w:r>
            <w:r>
              <w:rPr>
                <w:b/>
                <w:bCs/>
                <w:vertAlign w:val="subscript"/>
                <w:lang w:val="pt-BR" w:eastAsia="en-US"/>
              </w:rPr>
              <w:t>2</w:t>
            </w:r>
          </w:p>
          <w:p>
            <w:pPr>
              <w:tabs>
                <w:tab w:val="left" w:pos="180"/>
                <w:tab w:val="left" w:pos="9180"/>
              </w:tabs>
            </w:pPr>
          </w:p>
          <w:tbl>
            <w:tblPr>
              <w:tblStyle w:val="8"/>
              <w:tblW w:w="9726" w:type="dxa"/>
              <w:tblInd w:w="8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5"/>
              <w:gridCol w:w="3218"/>
              <w:gridCol w:w="3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" w:hRule="atLeast"/>
              </w:trPr>
              <w:tc>
                <w:tcPr>
                  <w:tcW w:w="3035" w:type="dxa"/>
                  <w:shd w:val="clear" w:color="auto" w:fill="auto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  <w:rPr>
                      <w:vertAlign w:val="subscript"/>
                    </w:rPr>
                  </w:pPr>
                  <w:r>
                    <w:t>a/ S (VI) và O</w:t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</w:pPr>
                  <w:r>
                    <w:t xml:space="preserve">c/ </w:t>
                  </w:r>
                  <w:r>
                    <w:rPr>
                      <w:lang w:val="en-US"/>
                    </w:rPr>
                    <w:t>P</w:t>
                  </w:r>
                  <w:r>
                    <w:t xml:space="preserve"> (</w:t>
                  </w:r>
                  <w:r>
                    <w:rPr>
                      <w:lang w:val="en-US"/>
                    </w:rPr>
                    <w:t>V</w:t>
                  </w:r>
                  <w:r>
                    <w:t>) và O</w:t>
                  </w:r>
                </w:p>
              </w:tc>
              <w:tc>
                <w:tcPr>
                  <w:tcW w:w="3473" w:type="dxa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</w:pPr>
                  <w:r>
                    <w:t xml:space="preserve">e/ </w:t>
                  </w:r>
                  <w:r>
                    <w:rPr>
                      <w:lang w:val="en-US" w:eastAsia="en-US"/>
                    </w:rPr>
                    <w:t xml:space="preserve"> Al (III) và Cl  (I)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" w:hRule="atLeast"/>
              </w:trPr>
              <w:tc>
                <w:tcPr>
                  <w:tcW w:w="3035" w:type="dxa"/>
                  <w:shd w:val="clear" w:color="auto" w:fill="auto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73" w:type="dxa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  <w:rPr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" w:hRule="atLeast"/>
              </w:trPr>
              <w:tc>
                <w:tcPr>
                  <w:tcW w:w="3035" w:type="dxa"/>
                  <w:shd w:val="clear" w:color="auto" w:fill="auto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</w:pPr>
                  <w:r>
                    <w:rPr>
                      <w:rFonts w:eastAsia="Calibri"/>
                      <w:sz w:val="26"/>
                      <w:szCs w:val="26"/>
                      <w:lang w:val="en-US" w:eastAsia="en-US"/>
                    </w:rPr>
                    <w:t>d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/ </w:t>
                  </w:r>
                  <w:r>
                    <w:rPr>
                      <w:rFonts w:eastAsia="Calibri"/>
                      <w:sz w:val="26"/>
                      <w:szCs w:val="26"/>
                      <w:lang w:val="en-US" w:eastAsia="en-US"/>
                    </w:rPr>
                    <w:t>Mg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(</w:t>
                  </w:r>
                  <w:r>
                    <w:rPr>
                      <w:rFonts w:eastAsia="Calibri"/>
                      <w:sz w:val="26"/>
                      <w:szCs w:val="26"/>
                      <w:lang w:val="en-US" w:eastAsia="en-US"/>
                    </w:rPr>
                    <w:t>II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) và </w:t>
                  </w:r>
                  <w:r>
                    <w:rPr>
                      <w:rFonts w:eastAsia="Calibri"/>
                      <w:sz w:val="26"/>
                      <w:szCs w:val="26"/>
                      <w:lang w:val="en-US" w:eastAsia="en-US"/>
                    </w:rPr>
                    <w:t>O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</w:pPr>
                  <w:r>
                    <w:rPr>
                      <w:b/>
                      <w:lang w:val="en-US" w:eastAsia="en-US"/>
                    </w:rPr>
                    <w:t xml:space="preserve">e/  </w:t>
                  </w:r>
                  <w:r>
                    <w:rPr>
                      <w:lang w:val="en-US" w:eastAsia="en-US"/>
                    </w:rPr>
                    <w:t>Fe (II) và S (II)</w:t>
                  </w:r>
                </w:p>
              </w:tc>
              <w:tc>
                <w:tcPr>
                  <w:tcW w:w="3473" w:type="dxa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</w:pPr>
                  <w:r>
                    <w:rPr>
                      <w:lang w:val="en-US" w:eastAsia="en-US"/>
                    </w:rPr>
                    <w:t>f/ Fe (III) và 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" w:hRule="atLeast"/>
              </w:trPr>
              <w:tc>
                <w:tcPr>
                  <w:tcW w:w="3035" w:type="dxa"/>
                  <w:shd w:val="clear" w:color="auto" w:fill="auto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73" w:type="dxa"/>
                </w:tcPr>
                <w:p>
                  <w:pPr>
                    <w:tabs>
                      <w:tab w:val="left" w:pos="180"/>
                      <w:tab w:val="left" w:pos="9180"/>
                    </w:tabs>
                    <w:spacing w:line="276" w:lineRule="auto"/>
                    <w:rPr>
                      <w:sz w:val="32"/>
                      <w:szCs w:val="32"/>
                    </w:rPr>
                  </w:pPr>
                </w:p>
              </w:tc>
            </w:tr>
          </w:tbl>
          <w:p>
            <w:pPr>
              <w:tabs>
                <w:tab w:val="left" w:pos="3799"/>
              </w:tabs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vertAlign w:val="subscript"/>
                <w:lang w:val="pt-BR" w:eastAsia="en-US"/>
              </w:rPr>
              <w:t xml:space="preserve">                                  </w:t>
            </w:r>
            <w:r>
              <w:rPr>
                <w:b/>
                <w:bCs/>
                <w:lang w:val="pt-BR" w:eastAsia="en-US"/>
              </w:rPr>
              <w:t xml:space="preserve">                                             III     II</w:t>
            </w:r>
          </w:p>
          <w:p>
            <w:pPr>
              <w:tabs>
                <w:tab w:val="left" w:pos="2160"/>
                <w:tab w:val="left" w:pos="4320"/>
                <w:tab w:val="left" w:pos="6480"/>
              </w:tabs>
              <w:rPr>
                <w:b/>
                <w:bCs/>
                <w:lang w:val="pt-BR" w:eastAsia="en-US"/>
              </w:rPr>
            </w:pPr>
            <w:r>
              <w:rPr>
                <w:b/>
                <w:lang w:val="en-US" w:eastAsia="en-US"/>
              </w:rPr>
              <w:t>.        Fe(III) và (SO</w:t>
            </w:r>
            <w:r>
              <w:rPr>
                <w:b/>
                <w:vertAlign w:val="subscript"/>
                <w:lang w:val="en-US" w:eastAsia="en-US"/>
              </w:rPr>
              <w:t>4</w:t>
            </w:r>
            <w:r>
              <w:rPr>
                <w:b/>
                <w:lang w:val="en-US" w:eastAsia="en-US"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(II) giải:</w:t>
            </w:r>
            <w:r>
              <w:rPr>
                <w:b/>
                <w:bCs/>
                <w:lang w:val="pt-BR" w:eastAsia="en-US"/>
              </w:rPr>
              <w:t xml:space="preserve"> CT</w:t>
            </w:r>
            <w:r>
              <w:rPr>
                <w:b/>
                <w:sz w:val="28"/>
                <w:szCs w:val="28"/>
              </w:rPr>
              <w:t>HH</w:t>
            </w:r>
            <w:r>
              <w:rPr>
                <w:b/>
                <w:lang w:val="en-US"/>
              </w:rPr>
              <w:t xml:space="preserve">  </w:t>
            </w:r>
            <w:r>
              <w:rPr>
                <w:rFonts w:ascii="VNI-Times" w:hAnsi="VNI-Times"/>
                <w:b/>
                <w:bCs/>
                <w:lang w:val="pt-BR" w:eastAsia="en-US"/>
              </w:rPr>
              <w:t>Fe</w:t>
            </w:r>
            <w:r>
              <w:rPr>
                <w:rFonts w:ascii="VNI-Times" w:hAnsi="VNI-Times"/>
                <w:b/>
                <w:bCs/>
                <w:vertAlign w:val="subscript"/>
                <w:lang w:val="pt-BR" w:eastAsia="en-US"/>
              </w:rPr>
              <w:t>x</w:t>
            </w:r>
            <w:r>
              <w:rPr>
                <w:rFonts w:ascii="VNI-Times" w:hAnsi="VNI-Times"/>
                <w:b/>
                <w:bCs/>
                <w:lang w:val="pt-BR" w:eastAsia="en-US"/>
              </w:rPr>
              <w:t>(S</w:t>
            </w:r>
            <w:r>
              <w:rPr>
                <w:b/>
                <w:bCs/>
                <w:lang w:val="pt-BR" w:eastAsia="en-US"/>
              </w:rPr>
              <w:t>O</w:t>
            </w:r>
            <w:r>
              <w:rPr>
                <w:b/>
                <w:bCs/>
                <w:vertAlign w:val="subscript"/>
                <w:lang w:val="pt-BR" w:eastAsia="en-US"/>
              </w:rPr>
              <w:t>4</w:t>
            </w:r>
            <w:r>
              <w:rPr>
                <w:b/>
                <w:bCs/>
                <w:lang w:val="pt-BR" w:eastAsia="en-US"/>
              </w:rPr>
              <w:t>)</w:t>
            </w:r>
            <w:r>
              <w:rPr>
                <w:rFonts w:ascii="VNI-Times" w:hAnsi="VNI-Times"/>
                <w:b/>
                <w:bCs/>
                <w:vertAlign w:val="subscript"/>
                <w:lang w:val="pt-BR" w:eastAsia="en-US"/>
              </w:rPr>
              <w:t>y</w:t>
            </w:r>
            <w:r>
              <w:rPr>
                <w:rFonts w:ascii="VNI-Times" w:hAnsi="VNI-Times"/>
                <w:b/>
                <w:bCs/>
                <w:lang w:val="pt-BR" w:eastAsia="en-US"/>
              </w:rPr>
              <w:t xml:space="preserve">   ta c</w:t>
            </w:r>
            <w:r>
              <w:rPr>
                <w:b/>
                <w:bCs/>
                <w:lang w:val="pt-BR" w:eastAsia="en-US"/>
              </w:rPr>
              <w:t>ó :</w:t>
            </w:r>
            <w:r>
              <w:rPr>
                <w:rFonts w:ascii="VNI-Times" w:hAnsi="VNI-Times"/>
                <w:b/>
                <w:bCs/>
                <w:lang w:val="pt-BR" w:eastAsia="en-US"/>
              </w:rPr>
              <w:t xml:space="preserve"> X = 2,   Y  = 3   =&gt; CTHH: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rFonts w:ascii="VNI-Times" w:hAnsi="VNI-Times"/>
                <w:b/>
                <w:bCs/>
                <w:lang w:val="pt-BR" w:eastAsia="en-US"/>
              </w:rPr>
              <w:t>Fe</w:t>
            </w:r>
            <w:r>
              <w:rPr>
                <w:rFonts w:ascii="VNI-Times" w:hAnsi="VNI-Times"/>
                <w:b/>
                <w:bCs/>
                <w:vertAlign w:val="subscript"/>
                <w:lang w:val="pt-BR" w:eastAsia="en-US"/>
              </w:rPr>
              <w:t>2</w:t>
            </w:r>
            <w:r>
              <w:rPr>
                <w:rFonts w:ascii="VNI-Times" w:hAnsi="VNI-Times"/>
                <w:b/>
                <w:bCs/>
                <w:lang w:val="pt-BR" w:eastAsia="en-US"/>
              </w:rPr>
              <w:t>(SO</w:t>
            </w:r>
            <w:r>
              <w:rPr>
                <w:rFonts w:ascii="VNI-Times" w:hAnsi="VNI-Times"/>
                <w:b/>
                <w:bCs/>
                <w:vertAlign w:val="subscript"/>
                <w:lang w:val="pt-BR" w:eastAsia="en-US"/>
              </w:rPr>
              <w:t>4</w:t>
            </w:r>
            <w:r>
              <w:rPr>
                <w:rFonts w:ascii="VNI-Times" w:hAnsi="VNI-Times"/>
                <w:b/>
                <w:bCs/>
                <w:lang w:val="pt-BR" w:eastAsia="en-US"/>
              </w:rPr>
              <w:t>)</w:t>
            </w:r>
            <w:r>
              <w:rPr>
                <w:rFonts w:ascii="VNI-Times" w:hAnsi="VNI-Times"/>
                <w:b/>
                <w:bCs/>
                <w:vertAlign w:val="subscript"/>
                <w:lang w:val="pt-BR" w:eastAsia="en-US"/>
              </w:rPr>
              <w:t>3</w:t>
            </w:r>
          </w:p>
        </w:tc>
      </w:tr>
    </w:tbl>
    <w:p>
      <w:pPr>
        <w:spacing w:after="160" w:line="259" w:lineRule="auto"/>
        <w:contextualSpacing/>
        <w:rPr>
          <w:rFonts w:eastAsia="Calibri"/>
          <w:sz w:val="28"/>
          <w:szCs w:val="28"/>
          <w:lang w:val="en-US" w:eastAsia="en-US"/>
        </w:rPr>
      </w:pPr>
    </w:p>
    <w:p>
      <w:pPr>
        <w:spacing w:after="160" w:line="259" w:lineRule="auto"/>
        <w:contextualSpacing/>
        <w:rPr>
          <w:rFonts w:eastAsia="Calibri"/>
          <w:sz w:val="28"/>
          <w:szCs w:val="28"/>
          <w:lang w:val="en-US" w:eastAsia="en-US"/>
        </w:rPr>
      </w:pPr>
    </w:p>
    <w:p>
      <w:pPr>
        <w:spacing w:after="160" w:line="259" w:lineRule="auto"/>
        <w:contextualSpacing/>
        <w:rPr>
          <w:rFonts w:eastAsia="Calibri"/>
          <w:sz w:val="28"/>
          <w:szCs w:val="28"/>
          <w:lang w:val="en-US" w:eastAsia="en-US"/>
        </w:rPr>
      </w:pPr>
    </w:p>
    <w:p>
      <w:pPr>
        <w:spacing w:after="160" w:line="259" w:lineRule="auto"/>
        <w:contextualSpacing/>
        <w:rPr>
          <w:rFonts w:eastAsia="Calibri"/>
          <w:sz w:val="28"/>
          <w:szCs w:val="28"/>
          <w:lang w:val="en-US" w:eastAsia="en-US"/>
        </w:rPr>
      </w:pPr>
    </w:p>
    <w:p>
      <w:pPr>
        <w:spacing w:after="160" w:line="259" w:lineRule="auto"/>
        <w:contextualSpacing/>
        <w:rPr>
          <w:rFonts w:eastAsia="Calibri"/>
          <w:sz w:val="28"/>
          <w:szCs w:val="28"/>
          <w:lang w:val="en-US" w:eastAsia="en-US"/>
        </w:rPr>
      </w:pPr>
    </w:p>
    <w:p>
      <w:pPr>
        <w:spacing w:after="160" w:line="259" w:lineRule="auto"/>
        <w:contextualSpacing/>
        <w:rPr>
          <w:rFonts w:eastAsia="Calibri"/>
          <w:sz w:val="28"/>
          <w:szCs w:val="28"/>
          <w:lang w:val="en-US" w:eastAsia="en-US"/>
        </w:rPr>
      </w:pPr>
    </w:p>
    <w:p>
      <w:pPr>
        <w:spacing w:after="160" w:line="259" w:lineRule="auto"/>
        <w:contextualSpacing/>
        <w:rPr>
          <w:rFonts w:eastAsia="Calibri"/>
          <w:sz w:val="28"/>
          <w:szCs w:val="28"/>
          <w:lang w:val="en-US" w:eastAsia="en-US"/>
        </w:rPr>
      </w:pPr>
    </w:p>
    <w:p>
      <w:pPr>
        <w:spacing w:after="160" w:line="259" w:lineRule="auto"/>
        <w:contextualSpacing/>
        <w:rPr>
          <w:rFonts w:eastAsia="Calibri"/>
          <w:sz w:val="28"/>
          <w:szCs w:val="28"/>
          <w:lang w:val="en-US" w:eastAsia="en-US"/>
        </w:rPr>
      </w:pPr>
    </w:p>
    <w:p>
      <w:pPr>
        <w:tabs>
          <w:tab w:val="left" w:pos="180"/>
          <w:tab w:val="left" w:pos="9180"/>
        </w:tabs>
        <w:spacing w:line="360" w:lineRule="auto"/>
        <w:rPr>
          <w:b/>
          <w:vertAlign w:val="subscript"/>
          <w:lang w:val="en-US"/>
        </w:rPr>
      </w:pPr>
    </w:p>
    <w:tbl>
      <w:tblPr>
        <w:tblStyle w:val="8"/>
        <w:tblW w:w="10804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3731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3520" w:type="dxa"/>
            <w:shd w:val="clear" w:color="auto" w:fill="auto"/>
          </w:tcPr>
          <w:p>
            <w:pPr>
              <w:tabs>
                <w:tab w:val="left" w:pos="180"/>
                <w:tab w:val="left" w:pos="9180"/>
              </w:tabs>
              <w:spacing w:line="276" w:lineRule="auto"/>
            </w:pPr>
            <w:r>
              <w:t>d/ K (I) và (PO</w:t>
            </w:r>
            <w:r>
              <w:rPr>
                <w:vertAlign w:val="subscript"/>
              </w:rPr>
              <w:t>4</w:t>
            </w:r>
            <w:r>
              <w:t>) (III)</w:t>
            </w:r>
          </w:p>
        </w:tc>
        <w:tc>
          <w:tcPr>
            <w:tcW w:w="3731" w:type="dxa"/>
            <w:shd w:val="clear" w:color="auto" w:fill="auto"/>
          </w:tcPr>
          <w:p>
            <w:pPr>
              <w:tabs>
                <w:tab w:val="left" w:pos="180"/>
                <w:tab w:val="left" w:pos="9180"/>
              </w:tabs>
              <w:spacing w:line="276" w:lineRule="auto"/>
            </w:pPr>
            <w:r>
              <w:t>f/ Ca (II) và (SO</w:t>
            </w:r>
            <w:r>
              <w:rPr>
                <w:vertAlign w:val="subscript"/>
              </w:rPr>
              <w:t>3</w:t>
            </w:r>
            <w:r>
              <w:t>) (II)</w:t>
            </w:r>
          </w:p>
        </w:tc>
        <w:tc>
          <w:tcPr>
            <w:tcW w:w="3553" w:type="dxa"/>
          </w:tcPr>
          <w:p>
            <w:pPr>
              <w:tabs>
                <w:tab w:val="left" w:pos="180"/>
                <w:tab w:val="left" w:pos="9180"/>
              </w:tabs>
              <w:spacing w:line="276" w:lineRule="auto"/>
            </w:pPr>
            <w:r>
              <w:t>e/ Cu (II) và (OH) (I)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3520" w:type="dxa"/>
            <w:shd w:val="clear" w:color="auto" w:fill="auto"/>
          </w:tcPr>
          <w:p>
            <w:pPr>
              <w:tabs>
                <w:tab w:val="left" w:pos="180"/>
                <w:tab w:val="left" w:pos="9180"/>
              </w:tabs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3731" w:type="dxa"/>
            <w:shd w:val="clear" w:color="auto" w:fill="auto"/>
          </w:tcPr>
          <w:p>
            <w:pPr>
              <w:tabs>
                <w:tab w:val="left" w:pos="180"/>
                <w:tab w:val="left" w:pos="9180"/>
              </w:tabs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3553" w:type="dxa"/>
          </w:tcPr>
          <w:p>
            <w:pPr>
              <w:tabs>
                <w:tab w:val="left" w:pos="180"/>
                <w:tab w:val="left" w:pos="9180"/>
              </w:tabs>
              <w:spacing w:line="276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3520" w:type="dxa"/>
            <w:shd w:val="clear" w:color="auto" w:fill="auto"/>
          </w:tcPr>
          <w:p>
            <w:pPr>
              <w:tabs>
                <w:tab w:val="left" w:pos="180"/>
                <w:tab w:val="left" w:pos="9180"/>
              </w:tabs>
              <w:spacing w:line="276" w:lineRule="auto"/>
              <w:jc w:val="both"/>
            </w:pPr>
            <w:r>
              <w:t xml:space="preserve">b/ </w:t>
            </w:r>
            <w:r>
              <w:rPr>
                <w:lang w:val="en-US"/>
              </w:rPr>
              <w:t>Al</w:t>
            </w:r>
            <w:r>
              <w:t xml:space="preserve"> (II</w:t>
            </w:r>
            <w:r>
              <w:rPr>
                <w:lang w:val="en-US"/>
              </w:rPr>
              <w:t>I</w:t>
            </w:r>
            <w:r>
              <w:t>) và (SO</w:t>
            </w:r>
            <w:r>
              <w:rPr>
                <w:vertAlign w:val="subscript"/>
              </w:rPr>
              <w:t>4</w:t>
            </w:r>
            <w:r>
              <w:t>) (II)</w:t>
            </w:r>
          </w:p>
        </w:tc>
        <w:tc>
          <w:tcPr>
            <w:tcW w:w="3731" w:type="dxa"/>
            <w:shd w:val="clear" w:color="auto" w:fill="auto"/>
          </w:tcPr>
          <w:p>
            <w:pPr>
              <w:tabs>
                <w:tab w:val="left" w:pos="180"/>
                <w:tab w:val="left" w:pos="9180"/>
              </w:tabs>
              <w:spacing w:line="276" w:lineRule="auto"/>
            </w:pPr>
            <w:r>
              <w:t>d/ Fe (III) và (NO</w:t>
            </w:r>
            <w:r>
              <w:rPr>
                <w:vertAlign w:val="subscript"/>
              </w:rPr>
              <w:t>3</w:t>
            </w:r>
            <w:r>
              <w:t>) (I)</w:t>
            </w:r>
          </w:p>
        </w:tc>
        <w:tc>
          <w:tcPr>
            <w:tcW w:w="3553" w:type="dxa"/>
          </w:tcPr>
          <w:p>
            <w:pPr>
              <w:tabs>
                <w:tab w:val="left" w:pos="180"/>
                <w:tab w:val="left" w:pos="9180"/>
              </w:tabs>
              <w:spacing w:line="276" w:lineRule="auto"/>
            </w:pPr>
            <w:r>
              <w:t xml:space="preserve">f/ </w:t>
            </w:r>
            <w:r>
              <w:rPr>
                <w:lang w:val="en-US"/>
              </w:rPr>
              <w:t>Na</w:t>
            </w:r>
            <w:r>
              <w:t xml:space="preserve"> (I) và (CO</w:t>
            </w:r>
            <w:r>
              <w:rPr>
                <w:vertAlign w:val="subscript"/>
              </w:rPr>
              <w:t>3</w:t>
            </w:r>
            <w:r>
              <w:t>) (II)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3520" w:type="dxa"/>
            <w:shd w:val="clear" w:color="auto" w:fill="auto"/>
          </w:tcPr>
          <w:p>
            <w:pPr>
              <w:tabs>
                <w:tab w:val="left" w:pos="180"/>
                <w:tab w:val="left" w:pos="9180"/>
              </w:tabs>
              <w:spacing w:line="276" w:lineRule="auto"/>
              <w:jc w:val="both"/>
            </w:pPr>
          </w:p>
        </w:tc>
        <w:tc>
          <w:tcPr>
            <w:tcW w:w="3731" w:type="dxa"/>
            <w:shd w:val="clear" w:color="auto" w:fill="auto"/>
          </w:tcPr>
          <w:p>
            <w:pPr>
              <w:tabs>
                <w:tab w:val="left" w:pos="180"/>
                <w:tab w:val="left" w:pos="9180"/>
              </w:tabs>
              <w:spacing w:line="276" w:lineRule="auto"/>
            </w:pPr>
          </w:p>
        </w:tc>
        <w:tc>
          <w:tcPr>
            <w:tcW w:w="3553" w:type="dxa"/>
          </w:tcPr>
          <w:p>
            <w:pPr>
              <w:tabs>
                <w:tab w:val="left" w:pos="180"/>
                <w:tab w:val="left" w:pos="9180"/>
              </w:tabs>
              <w:spacing w:line="276" w:lineRule="auto"/>
            </w:pPr>
          </w:p>
        </w:tc>
      </w:tr>
    </w:tbl>
    <w:tbl>
      <w:tblPr>
        <w:tblStyle w:val="8"/>
        <w:tblpPr w:leftFromText="180" w:rightFromText="180" w:vertAnchor="text" w:horzAnchor="margin" w:tblpX="500" w:tblpY="-70"/>
        <w:tblW w:w="113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1357" w:type="dxa"/>
            <w:shd w:val="clear" w:color="auto" w:fill="auto"/>
          </w:tcPr>
          <w:p>
            <w:pPr>
              <w:tabs>
                <w:tab w:val="left" w:pos="180"/>
              </w:tabs>
              <w:rPr>
                <w:b/>
                <w:u w:val="single"/>
                <w:lang w:val="nl-BE" w:eastAsia="en-US"/>
              </w:rPr>
            </w:pPr>
          </w:p>
          <w:p>
            <w:pPr>
              <w:tabs>
                <w:tab w:val="left" w:pos="180"/>
              </w:tabs>
              <w:rPr>
                <w:b/>
                <w:u w:val="single"/>
                <w:lang w:val="nl-BE" w:eastAsia="en-US"/>
              </w:rPr>
            </w:pPr>
          </w:p>
          <w:p>
            <w:pPr>
              <w:tabs>
                <w:tab w:val="left" w:pos="180"/>
                <w:tab w:val="left" w:pos="9180"/>
              </w:tabs>
              <w:ind w:left="142" w:hanging="142"/>
              <w:rPr>
                <w:b/>
                <w:lang w:val="pt-BR"/>
              </w:rPr>
            </w:pPr>
            <w:r>
              <w:rPr>
                <w:b/>
                <w:u w:val="single"/>
                <w:lang w:val="nl-BE" w:eastAsia="en-US"/>
              </w:rPr>
              <w:t>DẠNG 3:</w:t>
            </w:r>
            <w:r>
              <w:rPr>
                <w:lang w:val="pt-BR"/>
              </w:rPr>
              <w:t xml:space="preserve">  </w:t>
            </w:r>
            <w:r>
              <w:rPr>
                <w:b/>
                <w:lang w:val="pt-BR"/>
              </w:rPr>
              <w:t>Cho K=39,  N=14,  Ca=40,  C=12,  O=16,  S=32,  Cl=35,5, Al=27,</w:t>
            </w:r>
          </w:p>
          <w:p>
            <w:pPr>
              <w:tabs>
                <w:tab w:val="left" w:leader="dot" w:pos="10620"/>
              </w:tabs>
              <w:rPr>
                <w:b/>
                <w:u w:val="single"/>
                <w:lang w:val="nl-BE" w:eastAsia="en-US"/>
              </w:rPr>
            </w:pPr>
          </w:p>
          <w:p>
            <w:pPr>
              <w:tabs>
                <w:tab w:val="left" w:leader="dot" w:pos="10620"/>
              </w:tabs>
              <w:rPr>
                <w:b/>
                <w:u w:val="single"/>
                <w:lang w:val="nl-BE" w:eastAsia="en-US"/>
              </w:rPr>
            </w:pPr>
            <w:r>
              <w:rPr>
                <w:b/>
                <w:u w:val="single"/>
                <w:lang w:val="nl-BE" w:eastAsia="en-US"/>
              </w:rPr>
              <w:t>1   Tìm số mol của :</w:t>
            </w:r>
          </w:p>
          <w:p>
            <w:pPr>
              <w:tabs>
                <w:tab w:val="left" w:leader="dot" w:pos="10620"/>
              </w:tabs>
              <w:spacing w:line="360" w:lineRule="auto"/>
              <w:rPr>
                <w:lang w:val="nl-BE" w:eastAsia="en-US"/>
              </w:rPr>
            </w:pPr>
            <w:r>
              <w:rPr>
                <w:lang w:val="nl-BE" w:eastAsia="en-US"/>
              </w:rPr>
              <w:t>a./ 11,2 lit khí oxi O</w:t>
            </w:r>
            <w:r>
              <w:rPr>
                <w:vertAlign w:val="subscript"/>
                <w:lang w:val="nl-BE" w:eastAsia="en-US"/>
              </w:rPr>
              <w:t xml:space="preserve">2 </w:t>
            </w:r>
            <w:r>
              <w:rPr>
                <w:lang w:val="nl-BE" w:eastAsia="en-US"/>
              </w:rPr>
              <w:t>(đktc)</w:t>
            </w:r>
            <w:r>
              <w:rPr>
                <w:lang w:val="nl-BE" w:eastAsia="en-US"/>
              </w:rPr>
              <w:tab/>
            </w:r>
          </w:p>
          <w:p>
            <w:pPr>
              <w:tabs>
                <w:tab w:val="left" w:leader="dot" w:pos="10620"/>
              </w:tabs>
              <w:spacing w:line="360" w:lineRule="auto"/>
              <w:rPr>
                <w:lang w:val="nl-BE" w:eastAsia="en-US"/>
              </w:rPr>
            </w:pPr>
            <w:r>
              <w:rPr>
                <w:lang w:val="nl-BE" w:eastAsia="en-US"/>
              </w:rPr>
              <w:t>b./ 16,25 g kẽm (Biết Zn= 65)</w:t>
            </w:r>
            <w:r>
              <w:rPr>
                <w:lang w:val="nl-BE" w:eastAsia="en-US"/>
              </w:rPr>
              <w:tab/>
            </w:r>
            <w:r>
              <w:rPr>
                <w:lang w:val="nl-BE" w:eastAsia="en-US"/>
              </w:rPr>
              <w:t xml:space="preserve"> </w:t>
            </w:r>
          </w:p>
          <w:p>
            <w:pPr>
              <w:tabs>
                <w:tab w:val="left" w:pos="720"/>
                <w:tab w:val="right" w:leader="dot" w:pos="9540"/>
              </w:tabs>
              <w:spacing w:line="120" w:lineRule="atLeast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.....................................................................................................................................................................</w:t>
            </w:r>
          </w:p>
          <w:p>
            <w:pPr>
              <w:tabs>
                <w:tab w:val="left" w:pos="720"/>
                <w:tab w:val="right" w:leader="dot" w:pos="9540"/>
              </w:tabs>
              <w:spacing w:line="120" w:lineRule="atLeast"/>
              <w:rPr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720"/>
                <w:tab w:val="right" w:leader="dot" w:pos="9540"/>
              </w:tabs>
              <w:spacing w:line="120" w:lineRule="atLeast"/>
              <w:rPr>
                <w:lang w:val="en-US" w:eastAsia="en-US"/>
              </w:rPr>
            </w:pPr>
            <w:r>
              <w:rPr>
                <w:b/>
                <w:sz w:val="26"/>
                <w:szCs w:val="26"/>
                <w:lang w:val="pt-BR"/>
              </w:rPr>
              <w:t>2  Tính khối lượng các chất sau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b/>
                <w:sz w:val="32"/>
                <w:szCs w:val="32"/>
                <w:lang w:val="pt-BR"/>
              </w:rPr>
              <w:t xml:space="preserve">:( m = n.M)      </w:t>
            </w:r>
            <w:r>
              <w:rPr>
                <w:lang w:val="en-US" w:eastAsia="en-US"/>
              </w:rPr>
              <w:t xml:space="preserve"> b. </w:t>
            </w:r>
            <w:r>
              <w:rPr>
                <w:rFonts w:hint="default"/>
                <w:lang w:val="en-US" w:eastAsia="en-US"/>
              </w:rPr>
              <w:t xml:space="preserve">9,916 </w:t>
            </w:r>
            <w:r>
              <w:rPr>
                <w:b/>
                <w:lang w:val="en-US" w:eastAsia="en-US"/>
              </w:rPr>
              <w:t xml:space="preserve"> lít khí SO</w:t>
            </w:r>
            <w:r>
              <w:rPr>
                <w:b/>
                <w:vertAlign w:val="subscript"/>
                <w:lang w:val="en-US" w:eastAsia="en-US"/>
              </w:rPr>
              <w:t>3</w:t>
            </w:r>
            <w:r>
              <w:rPr>
                <w:lang w:val="en-US" w:eastAsia="en-US"/>
              </w:rPr>
              <w:t xml:space="preserve"> (ở đktc) .</w:t>
            </w:r>
          </w:p>
          <w:p>
            <w:pPr>
              <w:tabs>
                <w:tab w:val="left" w:pos="720"/>
                <w:tab w:val="center" w:pos="5570"/>
              </w:tabs>
              <w:spacing w:line="240" w:lineRule="atLeast"/>
              <w:rPr>
                <w:vertAlign w:val="subscript"/>
                <w:lang w:val="en-US"/>
              </w:rPr>
            </w:pPr>
            <w:r>
              <w:rPr>
                <w:b/>
                <w:lang w:val="en-US" w:eastAsia="en-US"/>
              </w:rPr>
              <w:t xml:space="preserve">        </w:t>
            </w:r>
            <w:r>
              <w:rPr>
                <w:lang w:val="en-US"/>
              </w:rPr>
              <w:t xml:space="preserve"> a</w:t>
            </w:r>
            <w:r>
              <w:rPr>
                <w:b/>
              </w:rPr>
              <w:t>. 0,3 mol K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SO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  <w:vertAlign w:val="subscript"/>
                <w:lang w:val="en-US"/>
              </w:rPr>
              <w:t xml:space="preserve"> </w:t>
            </w:r>
            <w:r>
              <w:rPr>
                <w:b/>
                <w:vertAlign w:val="subscript"/>
                <w:lang w:val="en-US"/>
              </w:rPr>
              <w:tab/>
            </w:r>
            <w:r>
              <w:rPr>
                <w:b/>
                <w:vertAlign w:val="subscript"/>
                <w:lang w:val="en-US"/>
              </w:rPr>
              <w:t xml:space="preserve">                                                                                         </w:t>
            </w:r>
            <w:r>
              <w:rPr>
                <w:b/>
                <w:lang w:val="en-US" w:eastAsia="en-US"/>
              </w:rPr>
              <w:t>n SO</w:t>
            </w:r>
            <w:r>
              <w:rPr>
                <w:b/>
                <w:vertAlign w:val="subscript"/>
                <w:lang w:val="en-US" w:eastAsia="en-US"/>
              </w:rPr>
              <w:t xml:space="preserve">3 =  </w:t>
            </w:r>
            <w:r>
              <w:rPr>
                <w:b/>
                <w:lang w:val="en-US" w:eastAsia="en-US"/>
              </w:rPr>
              <w:t>V : 2</w:t>
            </w:r>
            <w:r>
              <w:rPr>
                <w:rFonts w:hint="default"/>
                <w:b/>
                <w:lang w:val="en-US" w:eastAsia="en-US"/>
              </w:rPr>
              <w:t>4,79</w:t>
            </w:r>
            <w:r>
              <w:rPr>
                <w:b/>
                <w:lang w:val="en-US" w:eastAsia="en-US"/>
              </w:rPr>
              <w:t xml:space="preserve"> = </w:t>
            </w:r>
            <w:r>
              <w:rPr>
                <w:rFonts w:hint="default"/>
                <w:b/>
                <w:lang w:val="en-US" w:eastAsia="en-US"/>
              </w:rPr>
              <w:t xml:space="preserve"> 9,916: 24,79   </w:t>
            </w:r>
            <w:r>
              <w:rPr>
                <w:b/>
                <w:lang w:val="en-US" w:eastAsia="en-US"/>
              </w:rPr>
              <w:t xml:space="preserve"> = 0,4 (mol)</w:t>
            </w:r>
          </w:p>
          <w:p>
            <w:pPr>
              <w:tabs>
                <w:tab w:val="left" w:pos="720"/>
                <w:tab w:val="right" w:leader="dot" w:pos="9540"/>
              </w:tabs>
              <w:spacing w:line="240" w:lineRule="atLeast"/>
              <w:ind w:right="-251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</w:t>
            </w:r>
            <w:r>
              <w:rPr>
                <w:b/>
              </w:rPr>
              <w:t xml:space="preserve"> M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  <w:vertAlign w:val="subscript"/>
              </w:rPr>
              <w:t>4</w:t>
            </w:r>
            <w:r>
              <w:rPr>
                <w:b/>
              </w:rPr>
              <w:t>= 2.39 +1. 32 +4.16 =174 (g/mol)</w:t>
            </w:r>
            <w:r>
              <w:rPr>
                <w:b/>
                <w:lang w:val="en-US"/>
              </w:rPr>
              <w:t xml:space="preserve">                     </w:t>
            </w:r>
            <w:r>
              <w:rPr>
                <w:b/>
                <w:lang w:val="en-US" w:eastAsia="en-US"/>
              </w:rPr>
              <w:t>M SO</w:t>
            </w:r>
            <w:r>
              <w:rPr>
                <w:b/>
                <w:vertAlign w:val="subscript"/>
                <w:lang w:val="en-US" w:eastAsia="en-US"/>
              </w:rPr>
              <w:t>3</w:t>
            </w:r>
            <w:r>
              <w:rPr>
                <w:b/>
                <w:lang w:val="en-US" w:eastAsia="en-US"/>
              </w:rPr>
              <w:t>= 1.32 +3. 16 =80 (g/mol)</w:t>
            </w:r>
          </w:p>
          <w:p>
            <w:pPr>
              <w:tabs>
                <w:tab w:val="left" w:pos="720"/>
                <w:tab w:val="right" w:leader="dot" w:pos="9540"/>
              </w:tabs>
              <w:spacing w:line="120" w:lineRule="atLeas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m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  <w:vertAlign w:val="subscript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= n.M= 0.3x 174= 52,2( g)</w:t>
            </w:r>
            <w:r>
              <w:rPr>
                <w:b/>
                <w:lang w:val="en-US" w:eastAsia="en-US"/>
              </w:rPr>
              <w:t xml:space="preserve">                                m SO</w:t>
            </w:r>
            <w:r>
              <w:rPr>
                <w:b/>
                <w:vertAlign w:val="subscript"/>
                <w:lang w:val="en-US" w:eastAsia="en-US"/>
              </w:rPr>
              <w:t>3</w:t>
            </w:r>
            <w:r>
              <w:rPr>
                <w:b/>
                <w:lang w:val="en-US" w:eastAsia="en-US"/>
              </w:rPr>
              <w:t xml:space="preserve">= n.M= 0.4x 80= 32( g)                                                                              </w:t>
            </w:r>
          </w:p>
          <w:tbl>
            <w:tblPr>
              <w:tblStyle w:val="8"/>
              <w:tblW w:w="1120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29"/>
              <w:gridCol w:w="56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5529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tabs>
                      <w:tab w:val="left" w:leader="dot" w:pos="10620"/>
                    </w:tabs>
                    <w:rPr>
                      <w:rFonts w:eastAsia="Calibri"/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lang w:val="en-US" w:eastAsia="en-US"/>
                    </w:rPr>
                    <w:t>c.  0,12 mol CaCO</w:t>
                  </w:r>
                  <w:r>
                    <w:rPr>
                      <w:rFonts w:eastAsia="Calibri"/>
                      <w:b/>
                      <w:vertAlign w:val="subscript"/>
                      <w:lang w:val="en-US" w:eastAsia="en-US"/>
                    </w:rPr>
                    <w:t xml:space="preserve">3 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rFonts w:eastAsia="Calibri"/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vertAlign w:val="subscript"/>
                      <w:lang w:val="nl-BE" w:eastAsia="en-US"/>
                    </w:rPr>
                  </w:pPr>
                  <w:r>
                    <w:rPr>
                      <w:b/>
                      <w:lang w:val="nl-BE" w:eastAsia="en-US"/>
                    </w:rPr>
                    <w:t>e.  0,75 mol Al</w:t>
                  </w:r>
                  <w:r>
                    <w:rPr>
                      <w:b/>
                      <w:vertAlign w:val="subscript"/>
                      <w:lang w:val="nl-BE" w:eastAsia="en-US"/>
                    </w:rPr>
                    <w:t>2</w:t>
                  </w:r>
                  <w:r>
                    <w:rPr>
                      <w:b/>
                      <w:lang w:val="nl-BE" w:eastAsia="en-US"/>
                    </w:rPr>
                    <w:t>(SO</w:t>
                  </w:r>
                  <w:r>
                    <w:rPr>
                      <w:b/>
                      <w:vertAlign w:val="subscript"/>
                      <w:lang w:val="nl-BE" w:eastAsia="en-US"/>
                    </w:rPr>
                    <w:t>4</w:t>
                  </w:r>
                  <w:r>
                    <w:rPr>
                      <w:b/>
                      <w:lang w:val="nl-BE" w:eastAsia="en-US"/>
                    </w:rPr>
                    <w:t>)</w:t>
                  </w:r>
                  <w:r>
                    <w:rPr>
                      <w:b/>
                      <w:vertAlign w:val="subscript"/>
                      <w:lang w:val="nl-BE" w:eastAsia="en-US"/>
                    </w:rPr>
                    <w:t xml:space="preserve">3       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vertAlign w:val="subscript"/>
                      <w:lang w:val="nl-BE" w:eastAsia="en-US"/>
                    </w:rPr>
                  </w:pPr>
                  <w:r>
                    <w:rPr>
                      <w:b/>
                      <w:vertAlign w:val="subscript"/>
                      <w:lang w:val="nl-BE" w:eastAsia="en-US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  <w:r>
                    <w:rPr>
                      <w:b/>
                      <w:lang w:val="nl-BE" w:eastAsia="en-US"/>
                    </w:rPr>
                    <w:t xml:space="preserve">g. 1,5 mol khí  Nitơ 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  <w:r>
                    <w:rPr>
                      <w:lang w:val="nl-BE" w:eastAsia="en-US"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before="60" w:after="60" w:line="120" w:lineRule="auto"/>
                    <w:rPr>
                      <w:lang w:val="nl-BE" w:eastAsia="en-US"/>
                    </w:rPr>
                  </w:pPr>
                </w:p>
                <w:p>
                  <w:pPr>
                    <w:spacing w:line="240" w:lineRule="exact"/>
                    <w:rPr>
                      <w:lang w:val="nl-BE" w:eastAsia="en-US"/>
                    </w:rPr>
                  </w:pPr>
                  <w:r>
                    <w:rPr>
                      <w:lang w:val="nl-BE" w:eastAsia="en-US"/>
                    </w:rPr>
                    <w:t xml:space="preserve">3  </w:t>
                  </w:r>
                  <w:r>
                    <w:rPr>
                      <w:b/>
                    </w:rPr>
                    <w:t>Tính thể tích của chất sau ở</w:t>
                  </w:r>
                  <w:r>
                    <w:t xml:space="preserve"> </w:t>
                  </w:r>
                  <w:r>
                    <w:rPr>
                      <w:b/>
                    </w:rPr>
                    <w:t>đktc:</w:t>
                  </w:r>
                  <w:r>
                    <w:rPr>
                      <w:b/>
                      <w:sz w:val="26"/>
                      <w:szCs w:val="26"/>
                      <w:lang w:val="en-US"/>
                    </w:rPr>
                    <w:t>(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V =n . 2</w:t>
                  </w:r>
                  <w:r>
                    <w:rPr>
                      <w:rFonts w:hint="default"/>
                      <w:b/>
                      <w:sz w:val="28"/>
                      <w:szCs w:val="28"/>
                      <w:lang w:val="en-US"/>
                    </w:rPr>
                    <w:t>4,79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)</w:t>
                  </w:r>
                </w:p>
                <w:p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a</w:t>
                  </w:r>
                  <w:r>
                    <w:rPr>
                      <w:b/>
                    </w:rPr>
                    <w:t xml:space="preserve">.  0,75 mol khí Nitơ </w:t>
                  </w:r>
                </w:p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V </w:t>
                  </w:r>
                  <w:r>
                    <w:rPr>
                      <w:b/>
                      <w:sz w:val="18"/>
                      <w:szCs w:val="18"/>
                    </w:rPr>
                    <w:t>N</w:t>
                  </w:r>
                  <w:r>
                    <w:rPr>
                      <w:b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b/>
                      <w:vertAlign w:val="subscript"/>
                    </w:rPr>
                    <w:t xml:space="preserve"> </w:t>
                  </w:r>
                  <w:r>
                    <w:rPr>
                      <w:b/>
                    </w:rPr>
                    <w:t>= n x 2</w:t>
                  </w:r>
                  <w:r>
                    <w:rPr>
                      <w:rFonts w:hint="default"/>
                      <w:b/>
                      <w:lang w:val="en-US"/>
                    </w:rPr>
                    <w:t>4,79</w:t>
                  </w:r>
                  <w:r>
                    <w:rPr>
                      <w:b/>
                    </w:rPr>
                    <w:t xml:space="preserve"> = 0,75 x 2</w:t>
                  </w:r>
                  <w:r>
                    <w:rPr>
                      <w:rFonts w:hint="default"/>
                      <w:b/>
                      <w:lang w:val="en-US"/>
                    </w:rPr>
                    <w:t>4,79</w:t>
                  </w:r>
                  <w:r>
                    <w:rPr>
                      <w:b/>
                    </w:rPr>
                    <w:t xml:space="preserve"> =</w:t>
                  </w:r>
                  <w:r>
                    <w:rPr>
                      <w:rFonts w:hint="default"/>
                      <w:b/>
                      <w:lang w:val="en-US"/>
                    </w:rPr>
                    <w:t xml:space="preserve">  18,5925      </w:t>
                  </w:r>
                  <w:r>
                    <w:rPr>
                      <w:b/>
                    </w:rPr>
                    <w:t xml:space="preserve"> (lít)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  <w:r>
                    <w:rPr>
                      <w:lang w:val="nl-BE" w:eastAsia="en-US"/>
                    </w:rPr>
                    <w:t xml:space="preserve"> </w:t>
                  </w:r>
                  <w:r>
                    <w:rPr>
                      <w:b/>
                      <w:lang w:val="nl-BE" w:eastAsia="en-US"/>
                    </w:rPr>
                    <w:t xml:space="preserve">c.  </w:t>
                  </w:r>
                  <w:r>
                    <w:rPr>
                      <w:b/>
                      <w:lang w:val="nl-BE"/>
                    </w:rPr>
                    <w:t>0,2 mol  khí  metan (CH</w:t>
                  </w:r>
                  <w:r>
                    <w:rPr>
                      <w:b/>
                      <w:vertAlign w:val="subscript"/>
                      <w:lang w:val="nl-BE"/>
                    </w:rPr>
                    <w:t>4</w:t>
                  </w:r>
                  <w:r>
                    <w:rPr>
                      <w:b/>
                      <w:lang w:val="nl-BE"/>
                    </w:rPr>
                    <w:t xml:space="preserve">)  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  <w:r>
                    <w:rPr>
                      <w:b/>
                      <w:lang w:val="nl-BE" w:eastAsia="en-US"/>
                    </w:rPr>
                    <w:t>...................................................................................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vertAlign w:val="subscript"/>
                      <w:lang w:val="nl-BE" w:eastAsia="en-US"/>
                    </w:rPr>
                  </w:pPr>
                  <w:r>
                    <w:rPr>
                      <w:b/>
                      <w:lang w:val="nl-BE" w:eastAsia="en-US"/>
                    </w:rPr>
                    <w:t>e. 1,25 mol khí  SO</w:t>
                  </w:r>
                  <w:r>
                    <w:rPr>
                      <w:b/>
                      <w:vertAlign w:val="subscript"/>
                      <w:lang w:val="nl-BE" w:eastAsia="en-US"/>
                    </w:rPr>
                    <w:t>3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  <w:r>
                    <w:rPr>
                      <w:vertAlign w:val="subscript"/>
                      <w:lang w:val="nl-BE" w:eastAsia="en-US"/>
                    </w:rPr>
                    <w:t>............................................................................................................................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ind w:firstLine="34"/>
                    <w:jc w:val="both"/>
                    <w:rPr>
                      <w:b/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ind w:firstLine="34"/>
                    <w:jc w:val="both"/>
                    <w:rPr>
                      <w:b/>
                      <w:lang w:val="nl-BE" w:eastAsia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ind w:firstLine="34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lang w:val="nl-BE" w:eastAsia="en-US"/>
                    </w:rPr>
                    <w:t xml:space="preserve">DẠNG 4 :  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Hãy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b/>
                      <w:sz w:val="28"/>
                      <w:szCs w:val="28"/>
                    </w:rPr>
                    <w:t xml:space="preserve">ân bằng các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PTHH sau</w:t>
                  </w:r>
                </w:p>
                <w:p>
                  <w:pPr>
                    <w:tabs>
                      <w:tab w:val="left" w:leader="dot" w:pos="10620"/>
                    </w:tabs>
                    <w:ind w:firstLine="34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after="0" w:line="360" w:lineRule="auto"/>
                    <w:ind w:left="459" w:hanging="459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Al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+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H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SO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E0"/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Al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(SO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)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+  </w:t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H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tabs>
                      <w:tab w:val="left" w:leader="dot" w:pos="10620"/>
                    </w:tabs>
                    <w:spacing w:after="0" w:line="360" w:lineRule="auto"/>
                    <w:ind w:left="454" w:hanging="454"/>
                    <w:jc w:val="both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Zn    +          O</w:t>
                  </w:r>
                  <w:r>
                    <w:rPr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  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E0"/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</w:t>
                  </w: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ZnO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after="0" w:line="360" w:lineRule="auto"/>
                    <w:ind w:left="454" w:hanging="45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Fe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+ </w:t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H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E0"/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Fe     +  </w:t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H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after="0" w:line="360" w:lineRule="auto"/>
                    <w:ind w:left="454" w:hanging="45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Al   +    </w:t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E0"/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Al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after="0" w:line="360" w:lineRule="auto"/>
                    <w:ind w:left="454" w:hanging="45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P    +   </w:t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E0"/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P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after="0" w:line="360" w:lineRule="auto"/>
                    <w:ind w:left="454" w:hanging="454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KClO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      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E0"/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KCl   +  </w:t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after="0" w:line="360" w:lineRule="auto"/>
                    <w:ind w:left="596" w:hanging="596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>P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+  </w:t>
                  </w:r>
                  <w:r>
                    <w:rPr>
                      <w:rFonts w:hint="default" w:ascii="Times New Roman" w:hAnsi="Times New Roman"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H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>O    ---&gt;     H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>PO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480" w:lineRule="auto"/>
                    <w:ind w:left="459" w:hanging="567"/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Zn     +   </w:t>
                  </w:r>
                  <w:r>
                    <w:rPr>
                      <w:rFonts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default"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HCl 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Symbol" w:char="F0AE"/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>ZnCl</w:t>
                  </w:r>
                  <w:r>
                    <w:rPr>
                      <w:color w:val="000000" w:themeColor="text1"/>
                      <w:vertAlign w:val="subscript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>+    H</w:t>
                  </w:r>
                  <w:r>
                    <w:rPr>
                      <w:color w:val="000000" w:themeColor="text1"/>
                      <w:vertAlign w:val="subscript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480" w:lineRule="auto"/>
                    <w:ind w:left="459" w:hanging="567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KMnO</w:t>
                  </w:r>
                  <w:r>
                    <w:rPr>
                      <w:color w:val="000000" w:themeColor="text1"/>
                      <w:vertAlign w:val="sub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4  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F0E0"/>
                  </w:r>
                  <w:r>
                    <w:rPr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K </w:t>
                  </w:r>
                  <w:r>
                    <w:rPr>
                      <w:color w:val="000000" w:themeColor="text1"/>
                      <w:vertAlign w:val="sub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MnO</w:t>
                  </w:r>
                  <w:r>
                    <w:rPr>
                      <w:color w:val="000000" w:themeColor="text1"/>
                      <w:vertAlign w:val="sub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+      MnO</w:t>
                  </w:r>
                  <w:r>
                    <w:rPr>
                      <w:color w:val="000000" w:themeColor="text1"/>
                      <w:vertAlign w:val="sub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 +      </w:t>
                  </w:r>
                  <w:r>
                    <w:rPr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color w:val="000000" w:themeColor="text1"/>
                      <w:vertAlign w:val="sub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313" w:hanging="313"/>
                    <w:contextualSpacing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Calibri" w:hAnsi="Calibri" w:eastAsia="Calibri"/>
                      <w:color w:val="000000" w:themeColor="text1"/>
                      <w:lang w:val="pt-BR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Fe          +  </w:t>
                  </w:r>
                  <w:r>
                    <w:rPr>
                      <w:rFonts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Calibri" w:hAnsi="Calibri" w:eastAsia="Calibri"/>
                      <w:color w:val="000000" w:themeColor="text1"/>
                      <w:lang w:val="pt-BR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Cl</w:t>
                  </w:r>
                  <w:r>
                    <w:rPr>
                      <w:rFonts w:ascii="Calibri" w:hAnsi="Calibri" w:eastAsia="Calibri"/>
                      <w:color w:val="000000" w:themeColor="text1"/>
                      <w:vertAlign w:val="subscript"/>
                      <w:lang w:val="pt-BR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Calibri" w:hAnsi="Calibri" w:eastAsia="Calibri"/>
                      <w:color w:val="000000" w:themeColor="text1"/>
                      <w:lang w:val="pt-BR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</w:t>
                  </w:r>
                  <w:r>
                    <w:rPr>
                      <w:rFonts w:ascii="Calibri" w:hAnsi="Calibri" w:eastAsia="Calibri"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3" w:char="F0D2"/>
                  </w:r>
                  <w:r>
                    <w:rPr>
                      <w:rFonts w:ascii="Calibri" w:hAnsi="Calibri" w:eastAsia="Calibri"/>
                      <w:color w:val="000000" w:themeColor="text1"/>
                      <w:lang w:val="pt-BR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FeCl</w:t>
                  </w:r>
                  <w:r>
                    <w:rPr>
                      <w:rFonts w:ascii="Calibri" w:hAnsi="Calibri" w:eastAsia="Calibri"/>
                      <w:color w:val="000000" w:themeColor="text1"/>
                      <w:vertAlign w:val="subscript"/>
                      <w:lang w:val="pt-BR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Calibri" w:hAnsi="Calibri" w:eastAsia="Calibri"/>
                      <w:color w:val="000000" w:themeColor="text1"/>
                      <w:lang w:val="pt-BR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480" w:lineRule="auto"/>
                    <w:ind w:left="459" w:hanging="567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</w:t>
                  </w:r>
                  <w:r>
                    <w:rPr>
                      <w:rFonts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Fe</w:t>
                  </w:r>
                  <w:r>
                    <w:rPr>
                      <w:rFonts w:ascii="VNI-Times" w:hAnsi="VNI-Times"/>
                      <w:color w:val="000000" w:themeColor="text1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+  </w:t>
                  </w:r>
                  <w:r>
                    <w:rPr>
                      <w:rFonts w:hint="default"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</w:t>
                  </w:r>
                  <w:r>
                    <w:rPr>
                      <w:rFonts w:ascii="VNI-Times" w:hAnsi="VNI-Times"/>
                      <w:color w:val="000000" w:themeColor="text1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rFonts w:ascii="VNI-Times" w:hAnsi="VNI-Times"/>
                      <w:color w:val="000000" w:themeColor="text1"/>
                      <w:vertAlign w:val="subscript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VNI-Times" w:hAnsi="VNI-Times"/>
                      <w:color w:val="000000" w:themeColor="text1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3" w:char="0022"/>
                  </w:r>
                  <w:r>
                    <w:rPr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VNI-Times" w:hAnsi="VNI-Times"/>
                      <w:color w:val="000000" w:themeColor="text1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Fe</w:t>
                  </w:r>
                  <w:r>
                    <w:rPr>
                      <w:rFonts w:ascii="VNI-Times" w:hAnsi="VNI-Times"/>
                      <w:color w:val="000000" w:themeColor="text1"/>
                      <w:vertAlign w:val="subscript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VNI-Times" w:hAnsi="VNI-Times"/>
                      <w:color w:val="000000" w:themeColor="text1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rFonts w:ascii="VNI-Times" w:hAnsi="VNI-Times"/>
                      <w:color w:val="000000" w:themeColor="text1"/>
                      <w:vertAlign w:val="subscript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ascii="VNI-Times" w:hAnsi="VNI-Times"/>
                      <w:color w:val="000000" w:themeColor="text1"/>
                      <w:lang w:val="nl-NL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480" w:lineRule="auto"/>
                    <w:ind w:hanging="691"/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HCl 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+   </w:t>
                  </w:r>
                  <w:r>
                    <w:rPr>
                      <w:rFonts w:eastAsia="Calibri"/>
                      <w:b/>
                      <w:color w:val="000000" w:themeColor="text1"/>
                      <w:lang w:val="en-US" w:eastAsia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Fe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Symbol" w:char="F0AE"/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>FeCl</w:t>
                  </w:r>
                  <w:r>
                    <w:rPr>
                      <w:color w:val="000000" w:themeColor="text1"/>
                      <w:vertAlign w:val="subscript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color w:val="000000" w:themeColor="text1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>+    H</w:t>
                  </w:r>
                  <w:r>
                    <w:rPr>
                      <w:color w:val="000000" w:themeColor="text1"/>
                      <w:vertAlign w:val="subscript"/>
                      <w:lang w:val="nl-B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  <w:p>
                  <w:pPr>
                    <w:numPr>
                      <w:numId w:val="0"/>
                    </w:numPr>
                    <w:tabs>
                      <w:tab w:val="left" w:leader="dot" w:pos="10620"/>
                    </w:tabs>
                    <w:spacing w:line="360" w:lineRule="auto"/>
                    <w:ind w:left="-108" w:leftChars="0"/>
                    <w:rPr>
                      <w:color w:val="000000" w:themeColor="text1"/>
                      <w:vertAlign w:val="sub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numId w:val="0"/>
                    </w:numPr>
                    <w:tabs>
                      <w:tab w:val="left" w:leader="dot" w:pos="10620"/>
                    </w:tabs>
                    <w:spacing w:line="360" w:lineRule="auto"/>
                    <w:ind w:left="-108" w:leftChars="0"/>
                    <w:rPr>
                      <w:color w:val="000000" w:themeColor="text1"/>
                      <w:vertAlign w:val="sub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rPr>
                      <w:b/>
                      <w:lang w:val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rPr>
                      <w:rFonts w:hint="default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DẠNG </w:t>
                  </w:r>
                  <w:r>
                    <w:rPr>
                      <w:b/>
                      <w:lang w:val="en-US"/>
                    </w:rPr>
                    <w:t>6</w:t>
                  </w:r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  <w:sz w:val="22"/>
                      <w:szCs w:val="22"/>
                    </w:rPr>
                    <w:t xml:space="preserve">Cho 24 g </w:t>
                  </w:r>
                  <w:r>
                    <w:rPr>
                      <w:rFonts w:hint="default"/>
                      <w:b/>
                      <w:sz w:val="22"/>
                      <w:szCs w:val="22"/>
                    </w:rPr>
                    <w:t>Magnesium</w:t>
                  </w:r>
                </w:p>
                <w:p>
                  <w:pPr>
                    <w:tabs>
                      <w:tab w:val="left" w:leader="dot" w:pos="10620"/>
                    </w:tabs>
                    <w:rPr>
                      <w:lang w:val="nl-BE"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tác dụng với  dung dịch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có  chứa </w:t>
                  </w:r>
                  <w:r>
                    <w:rPr>
                      <w:b/>
                      <w:sz w:val="22"/>
                      <w:szCs w:val="22"/>
                    </w:rPr>
                    <w:t xml:space="preserve"> 73g </w:t>
                  </w:r>
                  <w:r>
                    <w:rPr>
                      <w:rFonts w:hint="default"/>
                      <w:lang w:val="pt-BR"/>
                    </w:rPr>
                    <w:t>hydrochloric acid</w:t>
                  </w:r>
                  <w:r>
                    <w:rPr>
                      <w:rFonts w:hint="default"/>
                      <w:lang w:val="en-US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HCl, ta  thấy có sủi bọt khí  thoát  ra thu được  </w:t>
                  </w:r>
                  <w:r>
                    <w:rPr>
                      <w:rFonts w:hint="default"/>
                      <w:b/>
                      <w:bCs w:val="0"/>
                      <w:sz w:val="22"/>
                      <w:szCs w:val="22"/>
                    </w:rPr>
                    <w:t>Magnesium</w:t>
                  </w:r>
                  <w:r>
                    <w:rPr>
                      <w:rFonts w:hint="default"/>
                      <w:b/>
                      <w:bCs w:val="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hint="default"/>
                      <w:b/>
                      <w:bCs w:val="0"/>
                      <w:sz w:val="26"/>
                      <w:szCs w:val="26"/>
                    </w:rPr>
                    <w:t>chloride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MgCl</w:t>
                  </w:r>
                  <w:r>
                    <w:rPr>
                      <w:b/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 xml:space="preserve"> và có 2g khí </w:t>
                  </w:r>
                  <w:r>
                    <w:rPr>
                      <w:rFonts w:hint="default"/>
                      <w:b/>
                      <w:bCs/>
                      <w:lang w:val="pt-BR"/>
                    </w:rPr>
                    <w:t>hydrogen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.</w:t>
                  </w:r>
                </w:p>
                <w:p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a/</w:t>
                  </w:r>
                  <w:r>
                    <w:rPr>
                      <w:b/>
                      <w:sz w:val="22"/>
                      <w:szCs w:val="22"/>
                    </w:rPr>
                    <w:t xml:space="preserve">Dấu hiệu </w:t>
                  </w:r>
                  <w:r>
                    <w:rPr>
                      <w:rFonts w:eastAsia="Calibri"/>
                      <w:lang w:val="en-US"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>nhận biết</w:t>
                  </w:r>
                  <w:r>
                    <w:rPr>
                      <w:rFonts w:eastAsia="Calibri"/>
                      <w:lang w:val="en-US" w:eastAsia="en-US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có phản ứng hóa học xảy ra?</w:t>
                  </w:r>
                </w:p>
                <w:p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>b.</w:t>
                  </w:r>
                  <w:r>
                    <w:rPr>
                      <w:b/>
                      <w:sz w:val="22"/>
                      <w:szCs w:val="22"/>
                    </w:rPr>
                    <w:t>Viết phương trình chữ của phản ứng.</w:t>
                  </w:r>
                </w:p>
                <w:p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c.</w:t>
                  </w:r>
                  <w:r>
                    <w:rPr>
                      <w:b/>
                      <w:sz w:val="22"/>
                      <w:szCs w:val="22"/>
                    </w:rPr>
                    <w:t xml:space="preserve"> Tính khối lượng chất rắn tạo thành sau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khi cô  cạn </w:t>
                  </w:r>
                </w:p>
                <w:p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d. Lập PTHH cho phản ứng trên. Cho biết tỉ lệ số nguyên tử, số phân tử của các chất có trong phản ứng.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b/>
                    </w:rPr>
                    <w:t>Giải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VNI-Times" w:hAnsi="VNI-Times"/>
                      <w:b/>
                      <w:bCs/>
                      <w:sz w:val="22"/>
                      <w:szCs w:val="22"/>
                      <w:lang w:val="pt-BR"/>
                    </w:rPr>
                    <w:t>a/ d</w:t>
                  </w:r>
                  <w:r>
                    <w:rPr>
                      <w:b/>
                      <w:bCs/>
                      <w:sz w:val="22"/>
                      <w:szCs w:val="22"/>
                      <w:lang w:val="pt-BR"/>
                    </w:rPr>
                    <w:t>ấu hiệu xảy ra phản ứng: có sủi bọt khí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rPr>
                      <w:b/>
                      <w:bCs/>
                      <w:lang w:val="pt-BR"/>
                    </w:rPr>
                  </w:pPr>
                  <w:r>
                    <w:rPr>
                      <w:b/>
                      <w:bCs/>
                      <w:lang w:val="pt-BR"/>
                    </w:rPr>
                    <w:t>b/       pt chữ: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ind w:right="-206" w:rightChars="-86"/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  <w:lang w:val="pt-BR"/>
                    </w:rPr>
                    <w:t>Magnesium</w:t>
                  </w: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  <w:lang w:val="en-US"/>
                    </w:rPr>
                    <w:t>+</w:t>
                  </w:r>
                  <w:r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 xml:space="preserve"> </w:t>
                  </w: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  <w:lang w:val="pt-BR"/>
                    </w:rPr>
                    <w:t>hydrochloric acid</w:t>
                  </w: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</w:rPr>
                    <w:t>Magnesium</w:t>
                  </w: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</w:rPr>
                    <w:t>chloride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+ </w:t>
                  </w:r>
                  <w:r>
                    <w:rPr>
                      <w:rFonts w:hint="default"/>
                      <w:b w:val="0"/>
                      <w:bCs w:val="0"/>
                      <w:sz w:val="20"/>
                      <w:szCs w:val="20"/>
                      <w:lang w:val="pt-BR"/>
                    </w:rPr>
                    <w:t>hydrogen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c/    Theo ĐLBTKL: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pt-BR"/>
                    </w:rPr>
                    <w:t>m</w:t>
                  </w:r>
                  <w:r>
                    <w:rPr>
                      <w:rFonts w:hint="default"/>
                      <w:b/>
                      <w:bCs/>
                      <w:sz w:val="22"/>
                      <w:szCs w:val="22"/>
                      <w:vertAlign w:val="subscript"/>
                      <w:lang w:val="pt-BR"/>
                    </w:rPr>
                    <w:t>Magnesium</w:t>
                  </w:r>
                  <w:r>
                    <w:rPr>
                      <w:b/>
                      <w:bCs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rFonts w:hint="default"/>
                      <w:b/>
                      <w:bCs/>
                      <w:sz w:val="22"/>
                      <w:szCs w:val="22"/>
                      <w:lang w:val="en-US"/>
                    </w:rPr>
                    <w:t>+</w:t>
                  </w:r>
                  <w:r>
                    <w:rPr>
                      <w:b/>
                      <w:bCs/>
                      <w:sz w:val="22"/>
                      <w:szCs w:val="22"/>
                      <w:lang w:val="pt-BR"/>
                    </w:rPr>
                    <w:t xml:space="preserve"> m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default"/>
                      <w:sz w:val="22"/>
                      <w:szCs w:val="22"/>
                      <w:vertAlign w:val="subscript"/>
                      <w:lang w:val="pt-BR"/>
                    </w:rPr>
                    <w:t>hydrochloric acid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=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>m</w:t>
                  </w:r>
                  <w:r>
                    <w:rPr>
                      <w:rFonts w:hint="default"/>
                      <w:b/>
                      <w:sz w:val="22"/>
                      <w:szCs w:val="22"/>
                      <w:vertAlign w:val="subscript"/>
                    </w:rPr>
                    <w:t>Magnesium</w:t>
                  </w:r>
                  <w:r>
                    <w:rPr>
                      <w:rFonts w:hint="default"/>
                      <w:b/>
                      <w:sz w:val="22"/>
                      <w:szCs w:val="22"/>
                      <w:vertAlign w:val="subscript"/>
                      <w:lang w:val="en-US"/>
                    </w:rPr>
                    <w:t xml:space="preserve"> </w:t>
                  </w:r>
                  <w:r>
                    <w:rPr>
                      <w:rFonts w:hint="default"/>
                      <w:sz w:val="22"/>
                      <w:szCs w:val="22"/>
                      <w:vertAlign w:val="subscript"/>
                    </w:rPr>
                    <w:t>chloride</w:t>
                  </w:r>
                  <w:r>
                    <w:rPr>
                      <w:b/>
                      <w:sz w:val="22"/>
                      <w:szCs w:val="22"/>
                      <w:vertAlign w:val="subscript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>+m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default"/>
                      <w:b/>
                      <w:bCs/>
                      <w:vertAlign w:val="subscript"/>
                      <w:lang w:val="pt-BR"/>
                    </w:rPr>
                    <w:t>hydrogen</w:t>
                  </w:r>
                  <w:r>
                    <w:rPr>
                      <w:b/>
                      <w:bCs/>
                      <w:sz w:val="22"/>
                      <w:szCs w:val="22"/>
                      <w:vertAlign w:val="subscript"/>
                    </w:rPr>
                    <w:t xml:space="preserve"> 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rPr>
                      <w:b/>
                      <w:vertAlign w:val="subscript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hoặc  </w:t>
                  </w:r>
                  <w:r>
                    <w:rPr>
                      <w:b/>
                    </w:rPr>
                    <w:t xml:space="preserve"> m</w:t>
                  </w:r>
                  <w:r>
                    <w:t xml:space="preserve"> </w:t>
                  </w:r>
                  <w:r>
                    <w:rPr>
                      <w:vertAlign w:val="subscript"/>
                    </w:rPr>
                    <w:t>Mg</w:t>
                  </w:r>
                  <w:r>
                    <w:t xml:space="preserve">  +     </w:t>
                  </w:r>
                  <w:r>
                    <w:rPr>
                      <w:b/>
                    </w:rPr>
                    <w:t>m</w:t>
                  </w:r>
                  <w:r>
                    <w:t xml:space="preserve">  </w:t>
                  </w:r>
                  <w:r>
                    <w:rPr>
                      <w:vertAlign w:val="subscript"/>
                    </w:rPr>
                    <w:t>HCl</w:t>
                  </w:r>
                  <w:r>
                    <w:t xml:space="preserve">   = </w:t>
                  </w:r>
                  <w:r>
                    <w:rPr>
                      <w:b/>
                    </w:rPr>
                    <w:t>m</w:t>
                  </w:r>
                  <w:r>
                    <w:rPr>
                      <w:vertAlign w:val="subscript"/>
                    </w:rPr>
                    <w:t>MgCl2</w:t>
                  </w:r>
                  <w:r>
                    <w:t xml:space="preserve">    +    </w:t>
                  </w:r>
                  <w:r>
                    <w:rPr>
                      <w:b/>
                    </w:rPr>
                    <w:t>m</w:t>
                  </w:r>
                  <w:r>
                    <w:t xml:space="preserve"> </w:t>
                  </w:r>
                  <w:r>
                    <w:rPr>
                      <w:vertAlign w:val="subscript"/>
                    </w:rPr>
                    <w:t>H2</w:t>
                  </w:r>
                  <w:r>
                    <w:tab/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</w:pPr>
                  <w:r>
                    <w:t xml:space="preserve"> </w:t>
                  </w:r>
                  <w:r>
                    <w:rPr>
                      <w:lang w:val="en-US"/>
                    </w:rPr>
                    <w:t xml:space="preserve">             </w:t>
                  </w:r>
                  <w:r>
                    <w:t xml:space="preserve">24      +   73   =     </w:t>
                  </w:r>
                  <w:r>
                    <w:rPr>
                      <w:b/>
                    </w:rPr>
                    <w:t xml:space="preserve"> m</w:t>
                  </w:r>
                  <w:r>
                    <w:rPr>
                      <w:vertAlign w:val="subscript"/>
                    </w:rPr>
                    <w:t>MgCl2</w:t>
                  </w:r>
                  <w:r>
                    <w:t xml:space="preserve"> +   2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</w:pPr>
                  <w:r>
                    <w:t xml:space="preserve">                         </w:t>
                  </w:r>
                  <w:r>
                    <w:rPr>
                      <w:b/>
                    </w:rPr>
                    <w:t>97</w:t>
                  </w:r>
                  <w:r>
                    <w:t xml:space="preserve">   </w:t>
                  </w:r>
                  <w:r>
                    <w:rPr>
                      <w:lang w:val="en-US"/>
                    </w:rPr>
                    <w:t xml:space="preserve">  </w:t>
                  </w:r>
                  <w:r>
                    <w:t xml:space="preserve">=   </w:t>
                  </w:r>
                  <w:r>
                    <w:rPr>
                      <w:b/>
                    </w:rPr>
                    <w:t>m</w:t>
                  </w:r>
                  <w:r>
                    <w:rPr>
                      <w:vertAlign w:val="subscript"/>
                    </w:rPr>
                    <w:t>MgCl2</w:t>
                  </w:r>
                  <w:r>
                    <w:t xml:space="preserve">    +    2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rPr>
                      <w:lang w:val="en-US"/>
                    </w:rPr>
                  </w:pPr>
                  <w:r>
                    <w:t xml:space="preserve">                        </w:t>
                  </w:r>
                  <w:r>
                    <w:rPr>
                      <w:b/>
                    </w:rPr>
                    <w:t>m</w:t>
                  </w:r>
                  <w:r>
                    <w:rPr>
                      <w:vertAlign w:val="subscript"/>
                    </w:rPr>
                    <w:t>MgCl2</w:t>
                  </w:r>
                  <w:r>
                    <w:t xml:space="preserve">   =  97  -  2 =    95 ( g)</w:t>
                  </w:r>
                  <w:r>
                    <w:tab/>
                  </w:r>
                  <w:r>
                    <w:t xml:space="preserve"> </w:t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t xml:space="preserve">d/    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Mg  + </w:t>
                  </w:r>
                  <w:r>
                    <w:rPr>
                      <w:b/>
                    </w:rPr>
                    <w:t>2</w:t>
                  </w:r>
                  <w:r>
                    <w:t xml:space="preserve">  HCl   </w:t>
                  </w:r>
                  <w:r>
                    <w:rPr/>
                    <w:sym w:font="Wingdings" w:char="F0E0"/>
                  </w:r>
                  <w:r>
                    <w:t xml:space="preserve">   MgCl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  +    H</w:t>
                  </w:r>
                  <w:r>
                    <w:rPr>
                      <w:vertAlign w:val="subscript"/>
                    </w:rPr>
                    <w:t>2</w:t>
                  </w:r>
                  <w:r>
                    <w:tab/>
                  </w:r>
                </w:p>
                <w:p>
                  <w:pPr>
                    <w:tabs>
                      <w:tab w:val="left" w:pos="2160"/>
                      <w:tab w:val="left" w:pos="4320"/>
                      <w:tab w:val="left" w:pos="6480"/>
                    </w:tabs>
                    <w:rPr>
                      <w:lang w:val="en-US"/>
                    </w:rPr>
                  </w:pPr>
                  <w:r>
                    <w:t xml:space="preserve">tỉ lệ: </w:t>
                  </w:r>
                </w:p>
                <w:p>
                  <w:pPr>
                    <w:tabs>
                      <w:tab w:val="left" w:pos="6480"/>
                    </w:tabs>
                    <w:ind w:left="-250" w:right="-108"/>
                    <w:rPr>
                      <w:b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1 nguyên tửMg</w:t>
                  </w:r>
                  <w:r>
                    <w:rPr>
                      <w:b/>
                      <w:sz w:val="20"/>
                      <w:szCs w:val="20"/>
                    </w:rPr>
                    <w:t xml:space="preserve"> :2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Phân tử HCl</w:t>
                  </w:r>
                  <w:r>
                    <w:rPr>
                      <w:b/>
                      <w:sz w:val="20"/>
                      <w:szCs w:val="20"/>
                    </w:rPr>
                    <w:t xml:space="preserve"> :1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Phân tử </w:t>
                  </w:r>
                  <w:r>
                    <w:rPr>
                      <w:b/>
                      <w:sz w:val="20"/>
                      <w:szCs w:val="20"/>
                    </w:rPr>
                    <w:t>MgCl</w:t>
                  </w:r>
                  <w:r>
                    <w:rPr>
                      <w:b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 xml:space="preserve"> :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1 Phân tử </w:t>
                  </w:r>
                  <w:r>
                    <w:rPr>
                      <w:b/>
                      <w:sz w:val="20"/>
                      <w:szCs w:val="20"/>
                    </w:rPr>
                    <w:t>H</w:t>
                  </w:r>
                  <w:r>
                    <w:rPr>
                      <w:b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>
                  <w:pPr>
                    <w:ind w:right="175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ind w:right="175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ind w:right="175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ind w:right="175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ind w:right="175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ind w:right="175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ind w:right="175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ind w:right="175"/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Câu 1:</w:t>
                  </w:r>
                </w:p>
                <w:p>
                  <w:pPr>
                    <w:ind w:right="175"/>
                    <w:jc w:val="both"/>
                    <w:rPr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>Cho 16,8 g</w:t>
                  </w:r>
                  <w:r>
                    <w:rPr>
                      <w:rFonts w:hint="default"/>
                      <w:sz w:val="22"/>
                      <w:szCs w:val="22"/>
                      <w:lang w:val="en-US" w:eastAsia="en-US"/>
                    </w:rPr>
                    <w:t xml:space="preserve"> Iron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vào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dung dịch </w:t>
                  </w:r>
                  <w:r>
                    <w:rPr>
                      <w:rFonts w:hint="default"/>
                      <w:sz w:val="22"/>
                      <w:szCs w:val="22"/>
                      <w:lang w:val="pt-BR"/>
                    </w:rPr>
                    <w:t>hydrochloric acid</w:t>
                  </w:r>
                  <w:r>
                    <w:rPr>
                      <w:rFonts w:hint="default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(HCl). Trên bề mặt </w:t>
                  </w:r>
                  <w:r>
                    <w:rPr>
                      <w:rFonts w:hint="default"/>
                      <w:sz w:val="22"/>
                      <w:szCs w:val="22"/>
                      <w:lang w:val="en-US" w:eastAsia="en-US"/>
                    </w:rPr>
                    <w:t>Iron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 có 0,6 g các bọt khí </w:t>
                  </w:r>
                  <w:r>
                    <w:rPr>
                      <w:rFonts w:hint="default"/>
                      <w:b/>
                      <w:bCs/>
                      <w:sz w:val="22"/>
                      <w:szCs w:val="22"/>
                      <w:lang w:val="pt-BR"/>
                    </w:rPr>
                    <w:t>hydrogen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xuất hiện, đồng thời sắt tan từ từ trong các a</w:t>
                  </w:r>
                  <w:r>
                    <w:rPr>
                      <w:rFonts w:hint="default"/>
                      <w:sz w:val="22"/>
                      <w:szCs w:val="22"/>
                      <w:lang w:val="en-US" w:eastAsia="en-US"/>
                    </w:rPr>
                    <w:t>cid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tạo thành 27,15g </w:t>
                  </w:r>
                  <w:r>
                    <w:rPr>
                      <w:rFonts w:hint="default"/>
                      <w:sz w:val="22"/>
                      <w:szCs w:val="22"/>
                      <w:lang w:val="en-US" w:eastAsia="en-US"/>
                    </w:rPr>
                    <w:t>Iron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(II) </w:t>
                  </w:r>
                  <w:r>
                    <w:rPr>
                      <w:rFonts w:hint="default"/>
                      <w:sz w:val="22"/>
                      <w:szCs w:val="22"/>
                    </w:rPr>
                    <w:t>chloride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(FeCl</w:t>
                  </w:r>
                  <w:r>
                    <w:rPr>
                      <w:sz w:val="22"/>
                      <w:szCs w:val="22"/>
                      <w:vertAlign w:val="subscript"/>
                      <w:lang w:val="en-US" w:eastAsia="en-US"/>
                    </w:rPr>
                    <w:t>2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>)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 </w:t>
                  </w:r>
                </w:p>
                <w:p>
                  <w:pPr>
                    <w:ind w:right="175"/>
                    <w:jc w:val="both"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pt-BR" w:eastAsia="en-US"/>
                    </w:rPr>
                    <w:t xml:space="preserve">a. 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>Dấu hiệu nào cho thấy đã có phản ứng hóa học xảy ra?</w:t>
                  </w:r>
                </w:p>
                <w:p>
                  <w:pPr>
                    <w:rPr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sz w:val="22"/>
                      <w:szCs w:val="22"/>
                      <w:lang w:val="pt-BR" w:eastAsia="en-US"/>
                    </w:rPr>
                    <w:t>b. Viết phương trình chữ của phản ứng.</w:t>
                  </w:r>
                </w:p>
                <w:p>
                  <w:pPr>
                    <w:spacing w:line="360" w:lineRule="auto"/>
                    <w:ind w:right="180"/>
                    <w:rPr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sz w:val="22"/>
                      <w:szCs w:val="22"/>
                      <w:lang w:val="pt-BR" w:eastAsia="en-US"/>
                    </w:rPr>
                    <w:t xml:space="preserve">c. Tính khối lượng </w:t>
                  </w:r>
                  <w:r>
                    <w:rPr>
                      <w:rFonts w:hint="default"/>
                      <w:sz w:val="22"/>
                      <w:szCs w:val="22"/>
                      <w:lang w:val="pt-BR"/>
                    </w:rPr>
                    <w:t>hydrochloric acid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 tạo thành sau phản ứng.</w:t>
                  </w:r>
                </w:p>
                <w:p>
                  <w:pPr>
                    <w:spacing w:line="360" w:lineRule="auto"/>
                    <w:ind w:right="180"/>
                    <w:rPr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sz w:val="22"/>
                      <w:szCs w:val="22"/>
                      <w:lang w:val="pt-BR" w:eastAsia="en-US"/>
                    </w:rPr>
                    <w:t>d. Lập phương trình hóa học cho phản ứng trên. Cho biết tỉ lệ số nguyên tử, số phân tử của các chất có trong phản ứng?</w:t>
                  </w:r>
                </w:p>
                <w:p>
                  <w:pPr>
                    <w:spacing w:line="360" w:lineRule="auto"/>
                    <w:ind w:right="180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lang w:val="en-US"/>
                    </w:rPr>
                    <w:t>……………</w:t>
                  </w:r>
                  <w:r>
                    <w:t>…</w:t>
                  </w:r>
                </w:p>
              </w:tc>
              <w:tc>
                <w:tcPr>
                  <w:tcW w:w="5675" w:type="dxa"/>
                  <w:shd w:val="clear" w:color="auto" w:fill="auto"/>
                </w:tcPr>
                <w:p>
                  <w:pPr>
                    <w:tabs>
                      <w:tab w:val="left" w:pos="720"/>
                      <w:tab w:val="right" w:leader="dot" w:pos="9540"/>
                    </w:tabs>
                    <w:spacing w:line="120" w:lineRule="atLeast"/>
                    <w:rPr>
                      <w:b/>
                      <w:lang w:val="en-US" w:eastAsia="en-US"/>
                    </w:rPr>
                  </w:pPr>
                  <w:r>
                    <w:rPr>
                      <w:rFonts w:eastAsia="Calibri"/>
                      <w:b/>
                      <w:lang w:val="en-US" w:eastAsia="en-US"/>
                    </w:rPr>
                    <w:t xml:space="preserve">d. </w:t>
                  </w:r>
                  <w:r>
                    <w:rPr>
                      <w:rFonts w:eastAsia="Calibri"/>
                      <w:b/>
                      <w:color w:val="FF0000"/>
                      <w:lang w:val="en-US" w:eastAsia="en-US"/>
                    </w:rPr>
                    <w:t>1,</w:t>
                  </w:r>
                  <w:r>
                    <w:rPr>
                      <w:rFonts w:hint="default" w:eastAsia="Calibri"/>
                      <w:b/>
                      <w:color w:val="FF0000"/>
                      <w:lang w:val="en-US" w:eastAsia="en-US"/>
                    </w:rPr>
                    <w:t>4874</w:t>
                  </w:r>
                  <w:r>
                    <w:rPr>
                      <w:rFonts w:eastAsia="Calibri"/>
                      <w:b/>
                      <w:color w:val="FF0000"/>
                      <w:lang w:val="en-US" w:eastAsia="en-US"/>
                    </w:rPr>
                    <w:t xml:space="preserve"> lít</w:t>
                  </w:r>
                  <w:r>
                    <w:rPr>
                      <w:rFonts w:eastAsia="Calibri"/>
                      <w:b/>
                      <w:lang w:val="en-US" w:eastAsia="en-US"/>
                    </w:rPr>
                    <w:t xml:space="preserve"> lít khí Oxi ( đktc)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  <w:r>
                    <w:rPr>
                      <w:b/>
                      <w:lang w:val="nl-BE" w:eastAsia="en-US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  <w:r>
                    <w:rPr>
                      <w:b/>
                      <w:lang w:val="nl-BE" w:eastAsia="en-US"/>
                    </w:rPr>
                    <w:t xml:space="preserve">f.  </w:t>
                  </w:r>
                  <w:r>
                    <w:rPr>
                      <w:rFonts w:hint="default"/>
                      <w:b/>
                      <w:lang w:val="en-US" w:eastAsia="en-US"/>
                    </w:rPr>
                    <w:t>743,7</w:t>
                  </w:r>
                  <w:r>
                    <w:rPr>
                      <w:b/>
                      <w:lang w:val="nl-BE" w:eastAsia="en-US"/>
                    </w:rPr>
                    <w:t xml:space="preserve">  ml khí CO</w:t>
                  </w:r>
                  <w:r>
                    <w:rPr>
                      <w:b/>
                      <w:vertAlign w:val="subscript"/>
                      <w:lang w:val="nl-BE" w:eastAsia="en-US"/>
                    </w:rPr>
                    <w:t xml:space="preserve">2   </w:t>
                  </w:r>
                  <w:r>
                    <w:rPr>
                      <w:b/>
                      <w:lang w:val="nl-BE" w:eastAsia="en-US"/>
                    </w:rPr>
                    <w:t>(đktc)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lang w:val="nl-BE" w:eastAsia="en-US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b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t xml:space="preserve">.  </w:t>
                  </w:r>
                  <w:r>
                    <w:rPr>
                      <w:b/>
                    </w:rPr>
                    <w:t>3,4 gam khí  NH</w:t>
                  </w:r>
                  <w:r>
                    <w:rPr>
                      <w:b/>
                      <w:sz w:val="18"/>
                    </w:rPr>
                    <w:t>3</w:t>
                  </w:r>
                  <w:r>
                    <w:rPr>
                      <w:b/>
                    </w:rPr>
                    <w:t xml:space="preserve"> </w:t>
                  </w:r>
                </w:p>
                <w:p>
                  <w:pPr>
                    <w:tabs>
                      <w:tab w:val="left" w:pos="720"/>
                      <w:tab w:val="right" w:leader="dot" w:pos="9540"/>
                    </w:tabs>
                    <w:spacing w:line="240" w:lineRule="atLeast"/>
                    <w:ind w:right="-251"/>
                    <w:rPr>
                      <w:b/>
                    </w:rPr>
                  </w:pPr>
                  <w:r>
                    <w:rPr>
                      <w:b/>
                    </w:rPr>
                    <w:t xml:space="preserve">M </w:t>
                  </w:r>
                  <w:r>
                    <w:rPr>
                      <w:b/>
                      <w:sz w:val="20"/>
                      <w:szCs w:val="20"/>
                    </w:rPr>
                    <w:t>NH</w:t>
                  </w:r>
                  <w:r>
                    <w:rPr>
                      <w:b/>
                      <w:vertAlign w:val="subscript"/>
                    </w:rPr>
                    <w:t>3</w:t>
                  </w:r>
                  <w:r>
                    <w:rPr>
                      <w:b/>
                    </w:rPr>
                    <w:t>= 1.14 +3. 1 =17 (g/mol)</w:t>
                  </w:r>
                </w:p>
                <w:p>
                  <w:pPr>
                    <w:tabs>
                      <w:tab w:val="left" w:pos="720"/>
                      <w:tab w:val="right" w:leader="dot" w:pos="9540"/>
                    </w:tabs>
                    <w:spacing w:line="120" w:lineRule="atLeast"/>
                    <w:rPr>
                      <w:b/>
                    </w:rPr>
                  </w:pPr>
                  <w:r>
                    <w:rPr>
                      <w:b/>
                      <w:sz w:val="32"/>
                      <w:szCs w:val="32"/>
                    </w:rPr>
                    <w:t>n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NH</w:t>
                  </w:r>
                  <w:r>
                    <w:rPr>
                      <w:b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b/>
                    </w:rPr>
                    <w:t>= m: M= 3.4: 17= 0,2( mol)</w:t>
                  </w:r>
                </w:p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V </w:t>
                  </w:r>
                  <w:r>
                    <w:rPr>
                      <w:b/>
                      <w:sz w:val="20"/>
                      <w:szCs w:val="20"/>
                    </w:rPr>
                    <w:t>NH</w:t>
                  </w:r>
                  <w:r>
                    <w:rPr>
                      <w:b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b/>
                      <w:vertAlign w:val="subscript"/>
                    </w:rPr>
                    <w:t xml:space="preserve"> </w:t>
                  </w:r>
                  <w:r>
                    <w:rPr>
                      <w:b/>
                    </w:rPr>
                    <w:t>= n x 2</w:t>
                  </w:r>
                  <w:r>
                    <w:rPr>
                      <w:rFonts w:hint="default"/>
                      <w:b/>
                      <w:lang w:val="en-US"/>
                    </w:rPr>
                    <w:t>4,79</w:t>
                  </w:r>
                  <w:r>
                    <w:rPr>
                      <w:b/>
                    </w:rPr>
                    <w:t xml:space="preserve"> = 0,2 x 2</w:t>
                  </w:r>
                  <w:r>
                    <w:rPr>
                      <w:rFonts w:hint="default"/>
                      <w:b/>
                      <w:lang w:val="en-US"/>
                    </w:rPr>
                    <w:t xml:space="preserve">4,79 </w:t>
                  </w:r>
                  <w:r>
                    <w:rPr>
                      <w:b/>
                    </w:rPr>
                    <w:t>=</w:t>
                  </w:r>
                  <w:r>
                    <w:rPr>
                      <w:rFonts w:hint="default"/>
                      <w:b/>
                      <w:lang w:val="en-US"/>
                    </w:rPr>
                    <w:t xml:space="preserve"> 4,958  </w:t>
                  </w:r>
                  <w:r>
                    <w:rPr>
                      <w:b/>
                    </w:rPr>
                    <w:t xml:space="preserve"> (lít)</w:t>
                  </w:r>
                </w:p>
                <w:p>
                  <w:pPr>
                    <w:tabs>
                      <w:tab w:val="left" w:pos="720"/>
                      <w:tab w:val="right" w:leader="dot" w:pos="9540"/>
                    </w:tabs>
                    <w:spacing w:line="360" w:lineRule="auto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  <w:r>
                    <w:rPr>
                      <w:b/>
                      <w:lang w:val="en-US" w:eastAsia="en-US"/>
                    </w:rPr>
                    <w:t xml:space="preserve"> . 32 gam khí  SO</w:t>
                  </w:r>
                  <w:r>
                    <w:rPr>
                      <w:b/>
                      <w:vertAlign w:val="subscript"/>
                      <w:lang w:val="en-US" w:eastAsia="en-US"/>
                    </w:rPr>
                    <w:t>2</w:t>
                  </w:r>
                </w:p>
                <w:p>
                  <w:pPr>
                    <w:tabs>
                      <w:tab w:val="left" w:pos="720"/>
                      <w:tab w:val="right" w:leader="dot" w:pos="9540"/>
                    </w:tabs>
                    <w:spacing w:line="360" w:lineRule="auto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  <w:r>
                    <w:rPr>
                      <w:b/>
                      <w:lang w:val="nl-BE" w:eastAsia="en-US"/>
                    </w:rPr>
                    <w:t xml:space="preserve">f. 21,3 gam khí Clo 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b/>
                      <w:lang w:val="nl-BE" w:eastAsia="en-US"/>
                    </w:rPr>
                  </w:pPr>
                  <w:r>
                    <w:rPr>
                      <w:b/>
                      <w:lang w:val="nl-BE" w:eastAsia="en-US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480" w:lineRule="auto"/>
                    <w:ind w:left="-108"/>
                    <w:rPr>
                      <w:lang w:val="en-US"/>
                    </w:rPr>
                  </w:pPr>
                </w:p>
                <w:p>
                  <w:pPr>
                    <w:spacing w:line="480" w:lineRule="auto"/>
                    <w:ind w:left="-108"/>
                    <w:rPr>
                      <w:b/>
                      <w:lang w:val="en-US"/>
                    </w:rPr>
                  </w:pPr>
                </w:p>
                <w:p>
                  <w:pPr>
                    <w:spacing w:line="480" w:lineRule="auto"/>
                    <w:ind w:left="-108"/>
                    <w:rPr>
                      <w:b/>
                      <w:lang w:val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jc w:val="both"/>
                    <w:rPr>
                      <w:b/>
                      <w:lang w:val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jc w:val="both"/>
                    <w:rPr>
                      <w:b/>
                      <w:lang w:val="en-US"/>
                    </w:rPr>
                  </w:pPr>
                </w:p>
                <w:p>
                  <w:pPr>
                    <w:tabs>
                      <w:tab w:val="left" w:leader="dot" w:pos="10620"/>
                    </w:tabs>
                    <w:jc w:val="both"/>
                    <w:rPr>
                      <w:lang w:val="en-US"/>
                    </w:rPr>
                  </w:pPr>
                </w:p>
                <w:p>
                  <w:pPr>
                    <w:tabs>
                      <w:tab w:val="left" w:pos="0"/>
                      <w:tab w:val="left" w:leader="dot" w:pos="9360"/>
                    </w:tabs>
                    <w:ind w:left="122" w:hanging="12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>D</w:t>
                  </w:r>
                  <w: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 xml:space="preserve">ạng 5 </w:t>
                  </w:r>
                </w:p>
                <w:p>
                  <w:pPr>
                    <w:tabs>
                      <w:tab w:val="left" w:pos="0"/>
                      <w:tab w:val="left" w:leader="dot" w:pos="9360"/>
                    </w:tabs>
                    <w:rPr>
                      <w:rFonts w:ascii="VNI-Times" w:hAnsi="VNI-Times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>CÂU 1</w:t>
                  </w:r>
                  <w:r>
                    <w:rPr>
                      <w:rFonts w:ascii="VNI-Times" w:hAnsi="VNI-Times"/>
                      <w:sz w:val="22"/>
                      <w:szCs w:val="22"/>
                      <w:lang w:val="en-US" w:eastAsia="en-US"/>
                    </w:rPr>
                    <w:t xml:space="preserve">)   Coù moät nguyeân toá raát quan troïng ñoái vôùi chuùng ta, neáu thieáu nguyeân toá ñoù, chuùng ta seõ bò thieáu maùu , ngöôøi caûm thaáy meät moûi , laø thaønh phaàn chính cuûa huyeát caàu toá, nhôø chaát naøy maø maùu coù maøu ñoû vaø chuyeån vaän khí oxi töø phoåi ñeán teá baøo . Ñoù laø nguyeân toá naøo ? </w:t>
                  </w:r>
                </w:p>
                <w:p>
                  <w:pPr>
                    <w:tabs>
                      <w:tab w:val="left" w:pos="0"/>
                      <w:tab w:val="left" w:leader="dot" w:pos="9360"/>
                    </w:tabs>
                    <w:rPr>
                      <w:rFonts w:ascii="VNI-Times" w:hAnsi="VNI-Times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VNI-Times" w:hAnsi="VNI-Times"/>
                      <w:sz w:val="22"/>
                      <w:szCs w:val="22"/>
                      <w:lang w:val="en-US" w:eastAsia="en-US"/>
                    </w:rPr>
                    <w:t xml:space="preserve">    b)  Trong thaønh phaàn söõa coù nguyeân toá hoaù hoïc naøo coù lôïi cho xöông , giuùp phoøng choáng beänh loaõng xöông ?</w:t>
                  </w:r>
                </w:p>
                <w:p>
                  <w:pPr>
                    <w:spacing w:line="360" w:lineRule="auto"/>
                    <w:ind w:right="180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tabs>
                      <w:tab w:val="left" w:pos="180"/>
                      <w:tab w:val="left" w:pos="9180"/>
                    </w:tabs>
                    <w:rPr>
                      <w:b/>
                      <w:bCs/>
                      <w:color w:val="252525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……………………………………………………………………………………</w:t>
                  </w:r>
                  <w:r>
                    <w:rPr>
                      <w:b/>
                      <w:bCs/>
                      <w:color w:val="252525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 </w:t>
                  </w:r>
                </w:p>
                <w:p>
                  <w:pPr>
                    <w:tabs>
                      <w:tab w:val="left" w:pos="180"/>
                      <w:tab w:val="left" w:pos="9180"/>
                    </w:tabs>
                    <w:rPr>
                      <w:b/>
                      <w:bCs/>
                      <w:color w:val="252525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>
                  <w:pPr>
                    <w:tabs>
                      <w:tab w:val="left" w:pos="180"/>
                      <w:tab w:val="left" w:pos="9180"/>
                    </w:tabs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252525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Câu 2: </w:t>
                  </w:r>
                  <w:r>
                    <w:rPr>
                      <w:bCs/>
                      <w:lang w:val="en-US" w:eastAsia="en-US"/>
                    </w:rPr>
                    <w:t xml:space="preserve"> </w:t>
                  </w:r>
                  <w:r>
                    <w:rPr>
                      <w:rFonts w:hint="default"/>
                      <w:bCs/>
                      <w:lang w:val="en-US" w:eastAsia="en-US"/>
                    </w:rPr>
                    <w:t>Iron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để trong không khí lâu ngày dẽ bị gỉ.</w:t>
                  </w:r>
                </w:p>
                <w:p>
                  <w:pPr>
                    <w:tabs>
                      <w:tab w:val="left" w:pos="180"/>
                      <w:tab w:val="left" w:pos="9180"/>
                    </w:tabs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Hãy giải thích vì sao ta có thể phòng chống gỉ </w:t>
                  </w:r>
                </w:p>
                <w:p>
                  <w:pPr>
                    <w:tabs>
                      <w:tab w:val="left" w:pos="180"/>
                      <w:tab w:val="left" w:pos="9180"/>
                    </w:tabs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 xml:space="preserve">bằng cách bôi dầu mỡ trên bề mặt các đồ dùng bằng </w:t>
                  </w:r>
                  <w:r>
                    <w:rPr>
                      <w:rFonts w:hint="default"/>
                      <w:sz w:val="22"/>
                      <w:szCs w:val="22"/>
                      <w:lang w:val="en-US" w:eastAsia="en-US"/>
                    </w:rPr>
                    <w:t>Iron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? </w:t>
                  </w:r>
                </w:p>
                <w:p>
                  <w:pPr>
                    <w:tabs>
                      <w:tab w:val="left" w:pos="180"/>
                      <w:tab w:val="left" w:pos="9180"/>
                    </w:tabs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>(1 điểm)</w:t>
                  </w:r>
                </w:p>
                <w:p>
                  <w:pPr>
                    <w:rPr>
                      <w:bCs/>
                      <w:shd w:val="clear" w:color="auto" w:fill="FFFFFF"/>
                    </w:rPr>
                  </w:pPr>
                </w:p>
                <w:p>
                  <w:pPr>
                    <w:spacing w:line="360" w:lineRule="auto"/>
                    <w:ind w:right="180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line="360" w:lineRule="auto"/>
                    <w:ind w:right="180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</w:t>
                  </w:r>
                </w:p>
                <w:p>
                  <w:pPr>
                    <w:spacing w:line="360" w:lineRule="auto"/>
                    <w:ind w:right="180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</w:t>
                  </w:r>
                </w:p>
                <w:p>
                  <w:pPr>
                    <w:spacing w:line="480" w:lineRule="auto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</w:t>
                  </w:r>
                </w:p>
                <w:p>
                  <w:pPr>
                    <w:spacing w:line="480" w:lineRule="auto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Câu 3:</w:t>
                  </w:r>
                  <w:r>
                    <w:rPr>
                      <w:b w:val="0"/>
                      <w:bCs/>
                      <w:sz w:val="26"/>
                      <w:szCs w:val="26"/>
                    </w:rPr>
                    <w:t xml:space="preserve">Cho biết khí </w:t>
                  </w:r>
                  <w:r>
                    <w:rPr>
                      <w:rFonts w:hint="default"/>
                      <w:b w:val="0"/>
                      <w:bCs/>
                      <w:sz w:val="26"/>
                      <w:szCs w:val="26"/>
                    </w:rPr>
                    <w:t>carbon dioxide</w:t>
                  </w:r>
                  <w:r>
                    <w:rPr>
                      <w:b w:val="0"/>
                      <w:bCs/>
                      <w:sz w:val="26"/>
                      <w:szCs w:val="26"/>
                    </w:rPr>
                    <w:t xml:space="preserve"> (còn gọi là </w:t>
                  </w:r>
                  <w:r>
                    <w:rPr>
                      <w:rFonts w:hint="default"/>
                      <w:b w:val="0"/>
                      <w:bCs/>
                      <w:sz w:val="26"/>
                      <w:szCs w:val="26"/>
                      <w:lang w:val="en-US"/>
                    </w:rPr>
                    <w:t xml:space="preserve"> CO</w:t>
                  </w:r>
                  <w:r>
                    <w:rPr>
                      <w:rFonts w:hint="default"/>
                      <w:b w:val="0"/>
                      <w:bCs/>
                      <w:sz w:val="26"/>
                      <w:szCs w:val="26"/>
                      <w:vertAlign w:val="subscript"/>
                      <w:lang w:val="en-US"/>
                    </w:rPr>
                    <w:t>2</w:t>
                  </w:r>
                  <w:r>
                    <w:rPr>
                      <w:b w:val="0"/>
                      <w:bCs/>
                      <w:sz w:val="26"/>
                      <w:szCs w:val="26"/>
                    </w:rPr>
                    <w:t>) là chất có thể làm đục nước vôi trong.Làm thế nào để nhận biết khí này có trong hơi thở ta</w:t>
                  </w:r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spacing w:line="360" w:lineRule="auto"/>
                    <w:ind w:right="180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line="360" w:lineRule="auto"/>
                    <w:ind w:right="180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</w:t>
                  </w:r>
                </w:p>
                <w:p>
                  <w:pPr>
                    <w:spacing w:line="360" w:lineRule="auto"/>
                    <w:ind w:right="180"/>
                    <w:rPr>
                      <w:b/>
                      <w:vertAlign w:val="subscript"/>
                      <w:lang w:val="en-US" w:eastAsia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…………………………………………………………………………………</w:t>
                  </w:r>
                </w:p>
                <w:p>
                  <w:pPr>
                    <w:tabs>
                      <w:tab w:val="left" w:leader="dot" w:pos="10620"/>
                    </w:tabs>
                    <w:spacing w:line="360" w:lineRule="auto"/>
                    <w:rPr>
                      <w:lang w:val="nl-BE" w:eastAsia="en-US"/>
                    </w:rPr>
                  </w:pPr>
                  <w:r>
                    <w:rPr>
                      <w:b/>
                      <w:vertAlign w:val="subscript"/>
                      <w:lang w:val="en-US" w:eastAsia="en-US"/>
                    </w:rPr>
                    <w:t>………………………………………………………………………………</w:t>
                  </w:r>
                </w:p>
                <w:p>
                  <w:pPr>
                    <w:spacing w:before="100" w:beforeAutospacing="1"/>
                    <w:rPr>
                      <w:b/>
                      <w:lang w:val="en-US"/>
                    </w:rPr>
                  </w:pPr>
                </w:p>
                <w:p>
                  <w:pPr>
                    <w:spacing w:line="360" w:lineRule="auto"/>
                    <w:rPr>
                      <w:lang w:val="en-US"/>
                    </w:rPr>
                  </w:pPr>
                  <w:r>
                    <w:t>………………………………………………………………………………………………………………</w:t>
                  </w:r>
                </w:p>
                <w:p>
                  <w:pPr>
                    <w:rPr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 xml:space="preserve">Câu </w:t>
                  </w:r>
                  <w:r>
                    <w:rPr>
                      <w:rFonts w:hint="default"/>
                      <w:b/>
                      <w:sz w:val="22"/>
                      <w:szCs w:val="22"/>
                      <w:lang w:val="en-US" w:eastAsia="en-US"/>
                    </w:rPr>
                    <w:t>2</w:t>
                  </w: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 xml:space="preserve">: </w:t>
                  </w:r>
                  <w:r>
                    <w:rPr>
                      <w:lang w:val="pt-BR"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Cho 19,5 g </w:t>
                  </w:r>
                  <w:r>
                    <w:rPr>
                      <w:lang w:val="pt-BR"/>
                    </w:rPr>
                    <w:t xml:space="preserve"> </w:t>
                  </w:r>
                  <w:r>
                    <w:rPr>
                      <w:rFonts w:hint="default"/>
                      <w:lang w:val="en-US"/>
                    </w:rPr>
                    <w:t xml:space="preserve">Zinc 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vào dung dịch có  chứa 21,9g </w:t>
                  </w:r>
                  <w:r>
                    <w:rPr>
                      <w:lang w:val="pt-BR"/>
                    </w:rPr>
                    <w:t xml:space="preserve"> </w:t>
                  </w:r>
                  <w:r>
                    <w:rPr>
                      <w:rFonts w:hint="default"/>
                      <w:lang w:val="pt-BR"/>
                    </w:rPr>
                    <w:t>hydrochloric acid</w:t>
                  </w:r>
                  <w:r>
                    <w:rPr>
                      <w:rFonts w:hint="default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(HCl). Trên bề mặt kẽm có 0,6 g các bọt khí </w:t>
                  </w:r>
                  <w:r>
                    <w:rPr>
                      <w:rFonts w:hint="default"/>
                      <w:lang w:val="pt-BR"/>
                    </w:rPr>
                    <w:t>hydrogen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 xuất hiện, đồng thời </w:t>
                  </w:r>
                  <w:r>
                    <w:rPr>
                      <w:rFonts w:hint="default"/>
                      <w:lang w:val="en-US"/>
                    </w:rPr>
                    <w:t>Zinc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 tan từ từ trong các a</w:t>
                  </w:r>
                  <w:r>
                    <w:rPr>
                      <w:rFonts w:hint="default"/>
                      <w:sz w:val="22"/>
                      <w:szCs w:val="22"/>
                      <w:lang w:val="en-US" w:eastAsia="en-US"/>
                    </w:rPr>
                    <w:t>icd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 tạo thành </w:t>
                  </w:r>
                  <w:r>
                    <w:rPr>
                      <w:rFonts w:hint="default"/>
                      <w:lang w:val="pt-BR"/>
                    </w:rPr>
                    <w:t>Zinc chloride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 (ZnCl</w:t>
                  </w:r>
                  <w:r>
                    <w:rPr>
                      <w:sz w:val="22"/>
                      <w:szCs w:val="22"/>
                      <w:vertAlign w:val="subscript"/>
                      <w:lang w:val="pt-BR" w:eastAsia="en-US"/>
                    </w:rPr>
                    <w:t>2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) </w:t>
                  </w:r>
                </w:p>
                <w:p>
                  <w:pPr>
                    <w:rPr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sz w:val="22"/>
                      <w:szCs w:val="22"/>
                      <w:lang w:val="pt-BR" w:eastAsia="en-US"/>
                    </w:rPr>
                    <w:t>a. Dấu hiệu nào cho thấy đã có phản ứng hóa học xảy ra?</w:t>
                  </w:r>
                </w:p>
                <w:p>
                  <w:pPr>
                    <w:rPr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sz w:val="22"/>
                      <w:szCs w:val="22"/>
                      <w:lang w:val="pt-BR" w:eastAsia="en-US"/>
                    </w:rPr>
                    <w:t>b. Viết phương trình chữ của phản ứng.</w:t>
                  </w:r>
                </w:p>
                <w:p>
                  <w:pPr>
                    <w:rPr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sz w:val="22"/>
                      <w:szCs w:val="22"/>
                      <w:lang w:val="pt-BR" w:eastAsia="en-US"/>
                    </w:rPr>
                    <w:t>c. Tính khối lượng</w:t>
                  </w:r>
                  <w:r>
                    <w:rPr>
                      <w:rFonts w:hint="default"/>
                      <w:lang w:val="pt-BR"/>
                    </w:rPr>
                    <w:t>Zinc chloride</w:t>
                  </w:r>
                  <w:r>
                    <w:rPr>
                      <w:sz w:val="22"/>
                      <w:szCs w:val="22"/>
                      <w:lang w:val="pt-BR" w:eastAsia="en-US"/>
                    </w:rPr>
                    <w:t xml:space="preserve"> tạo thành sau phản ứng?</w:t>
                  </w:r>
                </w:p>
                <w:p>
                  <w:pPr>
                    <w:tabs>
                      <w:tab w:val="left" w:leader="dot" w:pos="10620"/>
                    </w:tabs>
                    <w:spacing w:before="120" w:after="120"/>
                    <w:ind w:firstLine="34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d. Lập phương trình hóa học cho phản ứng trên. Cho biết tỉ</w:t>
                  </w:r>
                </w:p>
                <w:p>
                  <w:pPr>
                    <w:tabs>
                      <w:tab w:val="left" w:leader="dot" w:pos="10620"/>
                    </w:tabs>
                    <w:spacing w:before="120" w:after="120"/>
                    <w:ind w:firstLine="34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 lệ số nguyên tử, số phân tử của các chất có trong phản ứng?</w:t>
                  </w:r>
                </w:p>
                <w:p>
                  <w:pPr>
                    <w:tabs>
                      <w:tab w:val="left" w:leader="dot" w:pos="10620"/>
                    </w:tabs>
                    <w:spacing w:before="120" w:after="120" w:line="360" w:lineRule="auto"/>
                    <w:ind w:firstLine="34"/>
                    <w:jc w:val="both"/>
                    <w:rPr>
                      <w:lang w:val="en-US"/>
                    </w:rPr>
                  </w:pPr>
                  <w:r>
                    <w:t>…………………………………………………………………………………………………………………………………………………………………………………</w:t>
                  </w:r>
                  <w:bookmarkStart w:id="0" w:name="_GoBack"/>
                  <w:bookmarkEnd w:id="0"/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>
            <w:pPr>
              <w:tabs>
                <w:tab w:val="left" w:pos="180"/>
                <w:tab w:val="left" w:pos="9180"/>
              </w:tabs>
              <w:spacing w:line="360" w:lineRule="auto"/>
              <w:rPr>
                <w:b/>
                <w:lang w:val="en-US" w:eastAsia="en-US"/>
              </w:rPr>
            </w:pPr>
          </w:p>
        </w:tc>
      </w:tr>
    </w:tbl>
    <w:p>
      <w:pPr>
        <w:rPr>
          <w:b/>
          <w:sz w:val="28"/>
          <w:szCs w:val="28"/>
          <w:lang w:val="en-US"/>
        </w:rPr>
      </w:pPr>
    </w:p>
    <w:sectPr>
      <w:pgSz w:w="12240" w:h="15840"/>
      <w:pgMar w:top="240" w:right="170" w:bottom="170" w:left="22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1EA2"/>
    <w:multiLevelType w:val="multilevel"/>
    <w:tmpl w:val="4F3D1EA2"/>
    <w:lvl w:ilvl="0" w:tentative="0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1E"/>
    <w:rsid w:val="00006CC0"/>
    <w:rsid w:val="000122D5"/>
    <w:rsid w:val="000371F2"/>
    <w:rsid w:val="00062D3E"/>
    <w:rsid w:val="00065089"/>
    <w:rsid w:val="00076A05"/>
    <w:rsid w:val="000B3B8F"/>
    <w:rsid w:val="000B405F"/>
    <w:rsid w:val="000C02BD"/>
    <w:rsid w:val="000C305B"/>
    <w:rsid w:val="001077B7"/>
    <w:rsid w:val="00120912"/>
    <w:rsid w:val="00120EC8"/>
    <w:rsid w:val="00121233"/>
    <w:rsid w:val="00121304"/>
    <w:rsid w:val="001244DC"/>
    <w:rsid w:val="00125882"/>
    <w:rsid w:val="00132342"/>
    <w:rsid w:val="001545B5"/>
    <w:rsid w:val="00162499"/>
    <w:rsid w:val="00186AE7"/>
    <w:rsid w:val="001878EB"/>
    <w:rsid w:val="00194774"/>
    <w:rsid w:val="001958AF"/>
    <w:rsid w:val="00197C58"/>
    <w:rsid w:val="001C18DC"/>
    <w:rsid w:val="001C76C0"/>
    <w:rsid w:val="001D0EB0"/>
    <w:rsid w:val="001E2FB9"/>
    <w:rsid w:val="00225F9F"/>
    <w:rsid w:val="00226D27"/>
    <w:rsid w:val="00247A4C"/>
    <w:rsid w:val="00263C5A"/>
    <w:rsid w:val="002A147F"/>
    <w:rsid w:val="002A52F0"/>
    <w:rsid w:val="002D11BD"/>
    <w:rsid w:val="002D67FD"/>
    <w:rsid w:val="002E3AF0"/>
    <w:rsid w:val="002F2BE1"/>
    <w:rsid w:val="003156E5"/>
    <w:rsid w:val="00317339"/>
    <w:rsid w:val="00321A8F"/>
    <w:rsid w:val="00350EC5"/>
    <w:rsid w:val="00351ADB"/>
    <w:rsid w:val="00371633"/>
    <w:rsid w:val="00377E9A"/>
    <w:rsid w:val="00390F3E"/>
    <w:rsid w:val="003B30CA"/>
    <w:rsid w:val="003C7D25"/>
    <w:rsid w:val="003F164E"/>
    <w:rsid w:val="00414D71"/>
    <w:rsid w:val="0042031A"/>
    <w:rsid w:val="00440FA4"/>
    <w:rsid w:val="004735E1"/>
    <w:rsid w:val="00475EE9"/>
    <w:rsid w:val="00477F18"/>
    <w:rsid w:val="00481A74"/>
    <w:rsid w:val="00494F4B"/>
    <w:rsid w:val="004A4869"/>
    <w:rsid w:val="004A7EBE"/>
    <w:rsid w:val="004B3E26"/>
    <w:rsid w:val="004E2D4C"/>
    <w:rsid w:val="005174F4"/>
    <w:rsid w:val="00532526"/>
    <w:rsid w:val="005357F6"/>
    <w:rsid w:val="00537809"/>
    <w:rsid w:val="0054063F"/>
    <w:rsid w:val="0054127B"/>
    <w:rsid w:val="00543435"/>
    <w:rsid w:val="005569E1"/>
    <w:rsid w:val="005615E2"/>
    <w:rsid w:val="0056400E"/>
    <w:rsid w:val="00566604"/>
    <w:rsid w:val="00570E89"/>
    <w:rsid w:val="005A19BA"/>
    <w:rsid w:val="005B7FC1"/>
    <w:rsid w:val="005C027B"/>
    <w:rsid w:val="005D41BE"/>
    <w:rsid w:val="005D55F5"/>
    <w:rsid w:val="005E2AAF"/>
    <w:rsid w:val="005F0EC3"/>
    <w:rsid w:val="005F5480"/>
    <w:rsid w:val="0061650B"/>
    <w:rsid w:val="00626F21"/>
    <w:rsid w:val="00644122"/>
    <w:rsid w:val="006618DC"/>
    <w:rsid w:val="00670444"/>
    <w:rsid w:val="00674B96"/>
    <w:rsid w:val="00676E83"/>
    <w:rsid w:val="00692EE8"/>
    <w:rsid w:val="0069733E"/>
    <w:rsid w:val="006A16AC"/>
    <w:rsid w:val="006B59D2"/>
    <w:rsid w:val="006D2B4C"/>
    <w:rsid w:val="006D43B6"/>
    <w:rsid w:val="006D61CC"/>
    <w:rsid w:val="006E2AFB"/>
    <w:rsid w:val="0070725C"/>
    <w:rsid w:val="00715184"/>
    <w:rsid w:val="00725149"/>
    <w:rsid w:val="00731BE5"/>
    <w:rsid w:val="007356CA"/>
    <w:rsid w:val="007662AF"/>
    <w:rsid w:val="00767EDD"/>
    <w:rsid w:val="00784CE1"/>
    <w:rsid w:val="00795CD6"/>
    <w:rsid w:val="00796DCE"/>
    <w:rsid w:val="007973DA"/>
    <w:rsid w:val="007B5953"/>
    <w:rsid w:val="007B624B"/>
    <w:rsid w:val="007C0113"/>
    <w:rsid w:val="007D2A9B"/>
    <w:rsid w:val="007F7F6A"/>
    <w:rsid w:val="008044CE"/>
    <w:rsid w:val="00815410"/>
    <w:rsid w:val="008321D2"/>
    <w:rsid w:val="00837E10"/>
    <w:rsid w:val="00851106"/>
    <w:rsid w:val="008603C9"/>
    <w:rsid w:val="00883A06"/>
    <w:rsid w:val="0088489A"/>
    <w:rsid w:val="00897D2A"/>
    <w:rsid w:val="008B4B0A"/>
    <w:rsid w:val="008C2C4D"/>
    <w:rsid w:val="008E0AF2"/>
    <w:rsid w:val="008E5BE2"/>
    <w:rsid w:val="00910B05"/>
    <w:rsid w:val="0093133C"/>
    <w:rsid w:val="0093436A"/>
    <w:rsid w:val="00936C03"/>
    <w:rsid w:val="00951D2C"/>
    <w:rsid w:val="009573EE"/>
    <w:rsid w:val="00965576"/>
    <w:rsid w:val="00971343"/>
    <w:rsid w:val="00973770"/>
    <w:rsid w:val="00994B57"/>
    <w:rsid w:val="009A20F1"/>
    <w:rsid w:val="009B0289"/>
    <w:rsid w:val="009E31D3"/>
    <w:rsid w:val="00A0483C"/>
    <w:rsid w:val="00A30217"/>
    <w:rsid w:val="00A4702F"/>
    <w:rsid w:val="00A54263"/>
    <w:rsid w:val="00A65B5E"/>
    <w:rsid w:val="00A934B3"/>
    <w:rsid w:val="00A97FBE"/>
    <w:rsid w:val="00AB3B7E"/>
    <w:rsid w:val="00AC4864"/>
    <w:rsid w:val="00AD10D3"/>
    <w:rsid w:val="00AE01D7"/>
    <w:rsid w:val="00AE4011"/>
    <w:rsid w:val="00AE4DE9"/>
    <w:rsid w:val="00AE5EB8"/>
    <w:rsid w:val="00AF4C77"/>
    <w:rsid w:val="00B07981"/>
    <w:rsid w:val="00B120B4"/>
    <w:rsid w:val="00B24D8D"/>
    <w:rsid w:val="00B263DC"/>
    <w:rsid w:val="00B33CBB"/>
    <w:rsid w:val="00B552F7"/>
    <w:rsid w:val="00B61037"/>
    <w:rsid w:val="00B7361B"/>
    <w:rsid w:val="00B826FB"/>
    <w:rsid w:val="00B932D5"/>
    <w:rsid w:val="00C07CA5"/>
    <w:rsid w:val="00C1208F"/>
    <w:rsid w:val="00C149EC"/>
    <w:rsid w:val="00C466DA"/>
    <w:rsid w:val="00C83141"/>
    <w:rsid w:val="00C91829"/>
    <w:rsid w:val="00C95725"/>
    <w:rsid w:val="00C95852"/>
    <w:rsid w:val="00C971C8"/>
    <w:rsid w:val="00CA3C1E"/>
    <w:rsid w:val="00CA52B6"/>
    <w:rsid w:val="00CB018B"/>
    <w:rsid w:val="00CC2761"/>
    <w:rsid w:val="00CC6DB0"/>
    <w:rsid w:val="00CD1732"/>
    <w:rsid w:val="00D032F5"/>
    <w:rsid w:val="00D07BD3"/>
    <w:rsid w:val="00D11F87"/>
    <w:rsid w:val="00D204DD"/>
    <w:rsid w:val="00D2155F"/>
    <w:rsid w:val="00D33E54"/>
    <w:rsid w:val="00D52DCF"/>
    <w:rsid w:val="00D63ACC"/>
    <w:rsid w:val="00D72A03"/>
    <w:rsid w:val="00D75CBD"/>
    <w:rsid w:val="00D82790"/>
    <w:rsid w:val="00D94462"/>
    <w:rsid w:val="00D97265"/>
    <w:rsid w:val="00DA07DE"/>
    <w:rsid w:val="00DB0B5E"/>
    <w:rsid w:val="00DB4548"/>
    <w:rsid w:val="00DB52B5"/>
    <w:rsid w:val="00DC4901"/>
    <w:rsid w:val="00DC5686"/>
    <w:rsid w:val="00E155AB"/>
    <w:rsid w:val="00E163C7"/>
    <w:rsid w:val="00E21F0F"/>
    <w:rsid w:val="00E22F65"/>
    <w:rsid w:val="00E40383"/>
    <w:rsid w:val="00E475A3"/>
    <w:rsid w:val="00E61BCB"/>
    <w:rsid w:val="00E71202"/>
    <w:rsid w:val="00E83957"/>
    <w:rsid w:val="00E93471"/>
    <w:rsid w:val="00EA4C98"/>
    <w:rsid w:val="00EB42B6"/>
    <w:rsid w:val="00EC41FE"/>
    <w:rsid w:val="00EF5A93"/>
    <w:rsid w:val="00F07C15"/>
    <w:rsid w:val="00F34A73"/>
    <w:rsid w:val="00F65AE8"/>
    <w:rsid w:val="00F71DBE"/>
    <w:rsid w:val="00F73634"/>
    <w:rsid w:val="00F77452"/>
    <w:rsid w:val="00F86A36"/>
    <w:rsid w:val="00F90BA8"/>
    <w:rsid w:val="00FB0B3E"/>
    <w:rsid w:val="00FD1608"/>
    <w:rsid w:val="00FD65FC"/>
    <w:rsid w:val="00FE0720"/>
    <w:rsid w:val="00FE1D2F"/>
    <w:rsid w:val="00FF1723"/>
    <w:rsid w:val="00FF5550"/>
    <w:rsid w:val="015B1160"/>
    <w:rsid w:val="3EC50BAF"/>
    <w:rsid w:val="7A7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ahoma" w:hAnsi="Tahoma" w:eastAsiaTheme="minorHAnsi" w:cs="Tahom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vi-VN" w:eastAsia="vi-V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character" w:styleId="6">
    <w:name w:val="Emphasis"/>
    <w:qFormat/>
    <w:uiPriority w:val="20"/>
    <w:rPr>
      <w:i/>
      <w:iCs/>
    </w:r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vi-VN" w:eastAsia="vi-VN" w:bidi="ar-SA"/>
    </w:rPr>
  </w:style>
  <w:style w:type="character" w:customStyle="1" w:styleId="12">
    <w:name w:val="Balloon Text Char"/>
    <w:basedOn w:val="5"/>
    <w:link w:val="2"/>
    <w:semiHidden/>
    <w:uiPriority w:val="99"/>
    <w:rPr>
      <w:rFonts w:eastAsia="Times New Roman"/>
      <w:color w:val="auto"/>
      <w:sz w:val="16"/>
      <w:szCs w:val="16"/>
      <w:lang w:val="vi-VN" w:eastAsia="vi-VN"/>
    </w:rPr>
  </w:style>
  <w:style w:type="character" w:customStyle="1" w:styleId="13">
    <w:name w:val="apple-converted-space"/>
    <w:basedOn w:val="5"/>
    <w:uiPriority w:val="0"/>
  </w:style>
  <w:style w:type="character" w:customStyle="1" w:styleId="14">
    <w:name w:val="Header Char"/>
    <w:basedOn w:val="5"/>
    <w:link w:val="4"/>
    <w:uiPriority w:val="99"/>
    <w:rPr>
      <w:rFonts w:ascii="Times New Roman" w:hAnsi="Times New Roman" w:eastAsia="Times New Roman" w:cs="Times New Roman"/>
      <w:color w:val="auto"/>
      <w:sz w:val="24"/>
      <w:szCs w:val="24"/>
      <w:lang w:val="vi-VN" w:eastAsia="vi-VN"/>
    </w:rPr>
  </w:style>
  <w:style w:type="character" w:customStyle="1" w:styleId="15">
    <w:name w:val="Footer Char"/>
    <w:basedOn w:val="5"/>
    <w:link w:val="3"/>
    <w:uiPriority w:val="99"/>
    <w:rPr>
      <w:rFonts w:ascii="Times New Roman" w:hAnsi="Times New Roman" w:eastAsia="Times New Roman" w:cs="Times New Roman"/>
      <w:color w:val="auto"/>
      <w:sz w:val="24"/>
      <w:szCs w:val="24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6B99A-1FD9-4AC6-8C68-7D10546A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1662</Words>
  <Characters>9480</Characters>
  <Lines>79</Lines>
  <Paragraphs>22</Paragraphs>
  <TotalTime>5</TotalTime>
  <ScaleCrop>false</ScaleCrop>
  <LinksUpToDate>false</LinksUpToDate>
  <CharactersWithSpaces>11120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2020-12-01T02:21:00Z</dcterms:created>
  <dc:creator>Welcome</dc:creator>
  <cp:lastModifiedBy>ACER</cp:lastModifiedBy>
  <cp:lastPrinted>2020-12-01T05:19:00Z</cp:lastPrinted>
  <dcterms:modified xsi:type="dcterms:W3CDTF">2021-12-18T14:41:08Z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