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534C4" w14:textId="6AAD18F4" w:rsidR="004027A6" w:rsidRDefault="004027A6" w:rsidP="00066B03">
      <w:pPr>
        <w:jc w:val="center"/>
        <w:rPr>
          <w:rFonts w:ascii="Times New Roman" w:hAnsi="Times New Roman" w:cs="Times New Roman"/>
          <w:color w:val="FF0000"/>
          <w:sz w:val="32"/>
          <w:szCs w:val="32"/>
        </w:rPr>
      </w:pPr>
      <w:bookmarkStart w:id="0" w:name="_GoBack"/>
      <w:bookmarkEnd w:id="0"/>
      <w:r w:rsidRPr="004027A6">
        <w:rPr>
          <w:rFonts w:ascii="Times New Roman" w:hAnsi="Times New Roman" w:cs="Times New Roman"/>
          <w:color w:val="FF0000"/>
          <w:sz w:val="32"/>
          <w:szCs w:val="32"/>
        </w:rPr>
        <w:t>CHỦ ĐỀ: VẼ KỸ THUẬT</w:t>
      </w:r>
    </w:p>
    <w:p w14:paraId="0DA33823" w14:textId="77777777" w:rsidR="00066B03" w:rsidRPr="004027A6" w:rsidRDefault="00066B03" w:rsidP="004C088C">
      <w:pPr>
        <w:rPr>
          <w:rFonts w:ascii="Times New Roman" w:hAnsi="Times New Roman" w:cs="Times New Roman"/>
          <w:color w:val="FF0000"/>
          <w:sz w:val="32"/>
          <w:szCs w:val="32"/>
        </w:rPr>
      </w:pPr>
    </w:p>
    <w:p w14:paraId="6AF06473" w14:textId="447EE511" w:rsidR="004C088C" w:rsidRPr="00066B03" w:rsidRDefault="004C088C" w:rsidP="00B2085C">
      <w:pPr>
        <w:jc w:val="center"/>
        <w:rPr>
          <w:rFonts w:ascii="Times New Roman" w:hAnsi="Times New Roman" w:cs="Times New Roman"/>
          <w:color w:val="FF0000"/>
          <w:sz w:val="32"/>
          <w:szCs w:val="32"/>
        </w:rPr>
      </w:pPr>
      <w:bookmarkStart w:id="1" w:name="_Hlk81573923"/>
      <w:r w:rsidRPr="004027A6">
        <w:rPr>
          <w:rFonts w:ascii="Times New Roman" w:hAnsi="Times New Roman" w:cs="Times New Roman"/>
          <w:color w:val="FF0000"/>
          <w:sz w:val="32"/>
          <w:szCs w:val="32"/>
        </w:rPr>
        <w:t>B</w:t>
      </w:r>
      <w:r w:rsidR="00B2085C">
        <w:rPr>
          <w:rFonts w:ascii="Times New Roman" w:hAnsi="Times New Roman" w:cs="Times New Roman"/>
          <w:color w:val="FF0000"/>
          <w:sz w:val="32"/>
          <w:szCs w:val="32"/>
        </w:rPr>
        <w:t>ÀI</w:t>
      </w:r>
      <w:r w:rsidRPr="004027A6">
        <w:rPr>
          <w:rFonts w:ascii="Times New Roman" w:hAnsi="Times New Roman" w:cs="Times New Roman"/>
          <w:color w:val="FF0000"/>
          <w:sz w:val="32"/>
          <w:szCs w:val="32"/>
        </w:rPr>
        <w:t xml:space="preserve"> 1. </w:t>
      </w:r>
      <w:r w:rsidR="00B2085C">
        <w:rPr>
          <w:rFonts w:ascii="Times New Roman" w:hAnsi="Times New Roman" w:cs="Times New Roman"/>
          <w:color w:val="FF0000"/>
          <w:sz w:val="32"/>
          <w:szCs w:val="32"/>
        </w:rPr>
        <w:t>VAI TRÒ CỦA BẢN VẼ KỸ THUẬT TRONG SẢN XUẤT VÀ ĐỜI SỐNG</w:t>
      </w:r>
    </w:p>
    <w:bookmarkEnd w:id="1"/>
    <w:p w14:paraId="234A8E55" w14:textId="77777777" w:rsidR="004C088C" w:rsidRPr="00066B03" w:rsidRDefault="004C088C" w:rsidP="004C088C">
      <w:pPr>
        <w:rPr>
          <w:rFonts w:ascii="Times New Roman" w:hAnsi="Times New Roman" w:cs="Times New Roman"/>
          <w:color w:val="FF0000"/>
          <w:sz w:val="28"/>
          <w:szCs w:val="28"/>
        </w:rPr>
      </w:pPr>
      <w:r w:rsidRPr="00066B03">
        <w:rPr>
          <w:rFonts w:ascii="Times New Roman" w:hAnsi="Times New Roman" w:cs="Times New Roman"/>
          <w:color w:val="FF0000"/>
          <w:sz w:val="28"/>
          <w:szCs w:val="28"/>
        </w:rPr>
        <w:t>I. Khái niệm về bản vẽ kĩ thuật</w:t>
      </w:r>
    </w:p>
    <w:p w14:paraId="70E6AE39" w14:textId="594D1F59" w:rsidR="004C088C" w:rsidRPr="00066B03" w:rsidRDefault="004C088C" w:rsidP="004C088C">
      <w:pPr>
        <w:rPr>
          <w:rFonts w:ascii="Times New Roman" w:hAnsi="Times New Roman" w:cs="Times New Roman"/>
          <w:sz w:val="28"/>
          <w:szCs w:val="28"/>
        </w:rPr>
      </w:pPr>
      <w:r w:rsidRPr="00066B03">
        <w:rPr>
          <w:rFonts w:ascii="Times New Roman" w:hAnsi="Times New Roman" w:cs="Times New Roman"/>
          <w:sz w:val="28"/>
          <w:szCs w:val="28"/>
        </w:rPr>
        <w:t>- Bản vẽ kĩ thuật là tài liệu trình bày các thông tin kĩ thuật dưới dạng các hình vẽ, các kí hiệu theo các quy tắc thống nhất, và thường được vẽ theo tỉ lệ</w:t>
      </w:r>
    </w:p>
    <w:p w14:paraId="30938BAD" w14:textId="2F383C39" w:rsidR="004C088C" w:rsidRPr="00066B03" w:rsidRDefault="004C088C" w:rsidP="004C088C">
      <w:pPr>
        <w:rPr>
          <w:rFonts w:ascii="Times New Roman" w:hAnsi="Times New Roman" w:cs="Times New Roman"/>
          <w:sz w:val="28"/>
          <w:szCs w:val="28"/>
        </w:rPr>
      </w:pPr>
      <w:r w:rsidRPr="00066B03">
        <w:rPr>
          <w:rFonts w:ascii="Times New Roman" w:hAnsi="Times New Roman" w:cs="Times New Roman"/>
          <w:sz w:val="28"/>
          <w:szCs w:val="28"/>
        </w:rPr>
        <w:t xml:space="preserve">- Bản vẽ kĩ thuật dùng trong thiết kế, trong các quá trình sản xuất, chế tạo, thi công đến kiểm tra, sữa chữa, lắp ráp, vận hành, trao </w:t>
      </w:r>
      <w:proofErr w:type="gramStart"/>
      <w:r w:rsidRPr="00066B03">
        <w:rPr>
          <w:rFonts w:ascii="Times New Roman" w:hAnsi="Times New Roman" w:cs="Times New Roman"/>
          <w:sz w:val="28"/>
          <w:szCs w:val="28"/>
        </w:rPr>
        <w:t>đổi,...</w:t>
      </w:r>
      <w:proofErr w:type="gramEnd"/>
    </w:p>
    <w:p w14:paraId="27623128" w14:textId="77777777" w:rsidR="004C088C" w:rsidRPr="00066B03" w:rsidRDefault="004C088C" w:rsidP="004C088C">
      <w:pPr>
        <w:rPr>
          <w:rFonts w:ascii="Times New Roman" w:hAnsi="Times New Roman" w:cs="Times New Roman"/>
          <w:color w:val="FF0000"/>
          <w:sz w:val="28"/>
          <w:szCs w:val="28"/>
        </w:rPr>
      </w:pPr>
      <w:r w:rsidRPr="00066B03">
        <w:rPr>
          <w:rFonts w:ascii="Times New Roman" w:hAnsi="Times New Roman" w:cs="Times New Roman"/>
          <w:color w:val="FF0000"/>
          <w:sz w:val="28"/>
          <w:szCs w:val="28"/>
        </w:rPr>
        <w:t>II. Bản vẽ kĩ thuật đối với sản xuất</w:t>
      </w:r>
    </w:p>
    <w:p w14:paraId="47756027" w14:textId="7EB88FF1" w:rsidR="004C088C" w:rsidRPr="00066B03" w:rsidRDefault="004C088C" w:rsidP="004C088C">
      <w:pPr>
        <w:rPr>
          <w:rFonts w:ascii="Times New Roman" w:hAnsi="Times New Roman" w:cs="Times New Roman"/>
          <w:sz w:val="28"/>
          <w:szCs w:val="28"/>
        </w:rPr>
      </w:pPr>
      <w:r w:rsidRPr="00066B03">
        <w:rPr>
          <w:rFonts w:ascii="Times New Roman" w:hAnsi="Times New Roman" w:cs="Times New Roman"/>
          <w:sz w:val="28"/>
          <w:szCs w:val="28"/>
        </w:rPr>
        <w:t>- Bản vẽ kĩ thuật do nhà thiết kế tạo ra</w:t>
      </w:r>
    </w:p>
    <w:p w14:paraId="18917C51" w14:textId="0976FF00" w:rsidR="004C088C" w:rsidRPr="00066B03" w:rsidRDefault="004C088C" w:rsidP="004C088C">
      <w:pPr>
        <w:rPr>
          <w:rFonts w:ascii="Times New Roman" w:hAnsi="Times New Roman" w:cs="Times New Roman"/>
          <w:sz w:val="28"/>
          <w:szCs w:val="28"/>
        </w:rPr>
      </w:pPr>
      <w:r w:rsidRPr="00066B03">
        <w:rPr>
          <w:rFonts w:ascii="Times New Roman" w:hAnsi="Times New Roman" w:cs="Times New Roman"/>
          <w:sz w:val="28"/>
          <w:szCs w:val="28"/>
        </w:rPr>
        <w:t xml:space="preserve">- </w:t>
      </w:r>
      <w:proofErr w:type="gramStart"/>
      <w:r w:rsidRPr="00066B03">
        <w:rPr>
          <w:rFonts w:ascii="Times New Roman" w:hAnsi="Times New Roman" w:cs="Times New Roman"/>
          <w:sz w:val="28"/>
          <w:szCs w:val="28"/>
        </w:rPr>
        <w:t>Nhờ  bản</w:t>
      </w:r>
      <w:proofErr w:type="gramEnd"/>
      <w:r w:rsidRPr="00066B03">
        <w:rPr>
          <w:rFonts w:ascii="Times New Roman" w:hAnsi="Times New Roman" w:cs="Times New Roman"/>
          <w:sz w:val="28"/>
          <w:szCs w:val="28"/>
        </w:rPr>
        <w:t xml:space="preserve"> vẽ các chi tiết máy được chế tạo, các công trình được thi công đúng với yêu cầu kĩ thuật của bản vẽ</w:t>
      </w:r>
    </w:p>
    <w:p w14:paraId="52B25943" w14:textId="5983E910" w:rsidR="004C088C" w:rsidRPr="00066B03" w:rsidRDefault="004C088C" w:rsidP="004C088C">
      <w:pPr>
        <w:rPr>
          <w:rFonts w:ascii="Times New Roman" w:hAnsi="Times New Roman" w:cs="Times New Roman"/>
          <w:sz w:val="28"/>
          <w:szCs w:val="28"/>
        </w:rPr>
      </w:pPr>
      <w:r w:rsidRPr="00066B03">
        <w:rPr>
          <w:rFonts w:ascii="Times New Roman" w:hAnsi="Times New Roman" w:cs="Times New Roman"/>
          <w:sz w:val="28"/>
          <w:szCs w:val="28"/>
        </w:rPr>
        <w:t>- Nhờ bản vẽ mà ta kiểm tra đánh giá được sản phẩm hay công trình</w:t>
      </w:r>
    </w:p>
    <w:p w14:paraId="691E0AD0" w14:textId="3490EB19" w:rsidR="004C088C" w:rsidRPr="00066B03" w:rsidRDefault="004C088C" w:rsidP="004C088C">
      <w:pPr>
        <w:rPr>
          <w:rFonts w:ascii="Times New Roman" w:hAnsi="Times New Roman" w:cs="Times New Roman"/>
          <w:sz w:val="28"/>
          <w:szCs w:val="28"/>
        </w:rPr>
      </w:pPr>
      <w:r w:rsidRPr="00066B03">
        <w:rPr>
          <w:rFonts w:ascii="Times New Roman" w:hAnsi="Times New Roman" w:cs="Times New Roman"/>
          <w:sz w:val="28"/>
          <w:szCs w:val="28"/>
        </w:rPr>
        <w:t xml:space="preserve">- Bản vẽ kĩ thuật là ngôn ngữ chung của các nhà kỹ thuật, vì nó được vẽ theo quy tắc thống </w:t>
      </w:r>
      <w:proofErr w:type="gramStart"/>
      <w:r w:rsidRPr="00066B03">
        <w:rPr>
          <w:rFonts w:ascii="Times New Roman" w:hAnsi="Times New Roman" w:cs="Times New Roman"/>
          <w:sz w:val="28"/>
          <w:szCs w:val="28"/>
        </w:rPr>
        <w:t>nhất,  các</w:t>
      </w:r>
      <w:proofErr w:type="gramEnd"/>
      <w:r w:rsidRPr="00066B03">
        <w:rPr>
          <w:rFonts w:ascii="Times New Roman" w:hAnsi="Times New Roman" w:cs="Times New Roman"/>
          <w:sz w:val="28"/>
          <w:szCs w:val="28"/>
        </w:rPr>
        <w:t xml:space="preserve"> nhà kỹ thuật trao đổi thông tin kĩ thuật với nhau qua bản vẽ</w:t>
      </w:r>
    </w:p>
    <w:p w14:paraId="66EE88C7" w14:textId="3697E138" w:rsidR="004C088C" w:rsidRPr="00066B03" w:rsidRDefault="004C088C" w:rsidP="004C088C">
      <w:pPr>
        <w:rPr>
          <w:rFonts w:ascii="Times New Roman" w:hAnsi="Times New Roman" w:cs="Times New Roman"/>
          <w:color w:val="FF0000"/>
          <w:sz w:val="28"/>
          <w:szCs w:val="28"/>
        </w:rPr>
      </w:pPr>
      <w:r w:rsidRPr="00066B03">
        <w:rPr>
          <w:rFonts w:ascii="Times New Roman" w:hAnsi="Times New Roman" w:cs="Times New Roman"/>
          <w:color w:val="FF0000"/>
          <w:sz w:val="28"/>
          <w:szCs w:val="28"/>
        </w:rPr>
        <w:t>III. Bản vẽ kĩ thuật đối với đời sống</w:t>
      </w:r>
    </w:p>
    <w:p w14:paraId="374EBA09" w14:textId="7BA7F197" w:rsidR="004C088C" w:rsidRPr="00066B03" w:rsidRDefault="004C088C" w:rsidP="004C088C">
      <w:pPr>
        <w:rPr>
          <w:rFonts w:ascii="Times New Roman" w:hAnsi="Times New Roman" w:cs="Times New Roman"/>
          <w:sz w:val="28"/>
          <w:szCs w:val="28"/>
        </w:rPr>
      </w:pPr>
      <w:r w:rsidRPr="00066B03">
        <w:rPr>
          <w:rFonts w:ascii="Times New Roman" w:hAnsi="Times New Roman" w:cs="Times New Roman"/>
          <w:sz w:val="28"/>
          <w:szCs w:val="28"/>
        </w:rPr>
        <w:t>Trong đời sống các sản phẩm, công trình nhà ở....thường đi kèm theo sơ đồ hình vẽ hay Bản vẽ kĩ thuật giúp ta:</w:t>
      </w:r>
    </w:p>
    <w:p w14:paraId="5BCE21C6" w14:textId="74EC1C4C" w:rsidR="004C088C" w:rsidRPr="00066B03" w:rsidRDefault="004C088C" w:rsidP="004C088C">
      <w:pPr>
        <w:rPr>
          <w:rFonts w:ascii="Times New Roman" w:hAnsi="Times New Roman" w:cs="Times New Roman"/>
          <w:sz w:val="28"/>
          <w:szCs w:val="28"/>
        </w:rPr>
      </w:pPr>
      <w:r w:rsidRPr="00066B03">
        <w:rPr>
          <w:rFonts w:ascii="Times New Roman" w:hAnsi="Times New Roman" w:cs="Times New Roman"/>
          <w:sz w:val="28"/>
          <w:szCs w:val="28"/>
        </w:rPr>
        <w:t>- Lắp ghép hoàn thành sản phẩm</w:t>
      </w:r>
    </w:p>
    <w:p w14:paraId="2FC2A0DF" w14:textId="210685EC" w:rsidR="004C088C" w:rsidRPr="00066B03" w:rsidRDefault="004C088C" w:rsidP="004C088C">
      <w:pPr>
        <w:rPr>
          <w:rFonts w:ascii="Times New Roman" w:hAnsi="Times New Roman" w:cs="Times New Roman"/>
          <w:sz w:val="28"/>
          <w:szCs w:val="28"/>
        </w:rPr>
      </w:pPr>
      <w:r w:rsidRPr="00066B03">
        <w:rPr>
          <w:rFonts w:ascii="Times New Roman" w:hAnsi="Times New Roman" w:cs="Times New Roman"/>
          <w:sz w:val="28"/>
          <w:szCs w:val="28"/>
        </w:rPr>
        <w:t>- Sử dụng sản phẩm hay công trình đúng kĩ thuật và khoa học</w:t>
      </w:r>
    </w:p>
    <w:p w14:paraId="7808F888" w14:textId="1C0C4D7E" w:rsidR="004C088C" w:rsidRPr="00066B03" w:rsidRDefault="004C088C" w:rsidP="004C088C">
      <w:pPr>
        <w:rPr>
          <w:rFonts w:ascii="Times New Roman" w:hAnsi="Times New Roman" w:cs="Times New Roman"/>
          <w:sz w:val="28"/>
          <w:szCs w:val="28"/>
        </w:rPr>
      </w:pPr>
      <w:r w:rsidRPr="00066B03">
        <w:rPr>
          <w:rFonts w:ascii="Times New Roman" w:hAnsi="Times New Roman" w:cs="Times New Roman"/>
          <w:sz w:val="28"/>
          <w:szCs w:val="28"/>
        </w:rPr>
        <w:t>- Biết cách khắc phục, sữa chữa</w:t>
      </w:r>
    </w:p>
    <w:p w14:paraId="0B337065" w14:textId="77777777" w:rsidR="004C088C" w:rsidRPr="00066B03" w:rsidRDefault="004C088C" w:rsidP="004C088C">
      <w:pPr>
        <w:rPr>
          <w:rFonts w:ascii="Times New Roman" w:hAnsi="Times New Roman" w:cs="Times New Roman"/>
          <w:color w:val="FF0000"/>
          <w:sz w:val="28"/>
          <w:szCs w:val="28"/>
        </w:rPr>
      </w:pPr>
      <w:r w:rsidRPr="00066B03">
        <w:rPr>
          <w:rFonts w:ascii="Times New Roman" w:hAnsi="Times New Roman" w:cs="Times New Roman"/>
          <w:color w:val="FF0000"/>
          <w:sz w:val="28"/>
          <w:szCs w:val="28"/>
        </w:rPr>
        <w:t>IV. Bản vẽ dùng trong các lĩnh vực kĩ thuật</w:t>
      </w:r>
    </w:p>
    <w:p w14:paraId="6D9653CE" w14:textId="1F0599CA" w:rsidR="004C088C" w:rsidRPr="00066B03" w:rsidRDefault="004C088C" w:rsidP="004C088C">
      <w:pPr>
        <w:rPr>
          <w:rFonts w:ascii="Times New Roman" w:hAnsi="Times New Roman" w:cs="Times New Roman"/>
          <w:sz w:val="28"/>
          <w:szCs w:val="28"/>
        </w:rPr>
      </w:pPr>
      <w:r w:rsidRPr="00066B03">
        <w:rPr>
          <w:rFonts w:ascii="Times New Roman" w:hAnsi="Times New Roman" w:cs="Times New Roman"/>
          <w:sz w:val="28"/>
          <w:szCs w:val="28"/>
        </w:rPr>
        <w:t>- Bản vẽ kĩ thuật liên quan đến nhiều ngành kỹ thuật khác nhau; mỗi lĩnh vực lại có một loại bản vẽ riêng</w:t>
      </w:r>
    </w:p>
    <w:p w14:paraId="3B19F2B5" w14:textId="2930C432" w:rsidR="004C088C" w:rsidRPr="00066B03" w:rsidRDefault="004C088C" w:rsidP="004C088C">
      <w:pPr>
        <w:rPr>
          <w:rFonts w:ascii="Times New Roman" w:hAnsi="Times New Roman" w:cs="Times New Roman"/>
          <w:sz w:val="28"/>
          <w:szCs w:val="28"/>
        </w:rPr>
      </w:pPr>
      <w:r w:rsidRPr="00066B03">
        <w:rPr>
          <w:rFonts w:ascii="Times New Roman" w:hAnsi="Times New Roman" w:cs="Times New Roman"/>
          <w:sz w:val="28"/>
          <w:szCs w:val="28"/>
        </w:rPr>
        <w:t>- Các bản vẽ kĩ thuật được vẽ thủ công hoặc bằng trợ giúp của máy tính</w:t>
      </w:r>
    </w:p>
    <w:p w14:paraId="6D80E0BE" w14:textId="30C0BCD7" w:rsidR="004C088C" w:rsidRDefault="004C088C" w:rsidP="004C088C"/>
    <w:p w14:paraId="6D1942F8" w14:textId="20BFCEE2" w:rsidR="00D375D5" w:rsidRDefault="00D375D5" w:rsidP="004C088C"/>
    <w:p w14:paraId="6C6BEF78" w14:textId="4AE76950" w:rsidR="00B15F28" w:rsidRDefault="00932145" w:rsidP="00932145">
      <w:pPr>
        <w:jc w:val="center"/>
        <w:rPr>
          <w:rFonts w:ascii="Times New Roman" w:hAnsi="Times New Roman" w:cs="Times New Roman"/>
          <w:color w:val="FF0000"/>
          <w:sz w:val="32"/>
          <w:szCs w:val="32"/>
        </w:rPr>
      </w:pPr>
      <w:bookmarkStart w:id="2" w:name="_Hlk81575309"/>
      <w:r>
        <w:rPr>
          <w:rFonts w:ascii="Times New Roman" w:hAnsi="Times New Roman" w:cs="Times New Roman"/>
          <w:color w:val="FF0000"/>
          <w:sz w:val="32"/>
          <w:szCs w:val="32"/>
        </w:rPr>
        <w:t>BÀI 2. HÌNH CHIẾU</w:t>
      </w:r>
    </w:p>
    <w:bookmarkEnd w:id="2"/>
    <w:p w14:paraId="59419F66" w14:textId="5B1E3880" w:rsidR="00B15F28" w:rsidRPr="00560BD6" w:rsidRDefault="00B15F28" w:rsidP="00B15F28">
      <w:pPr>
        <w:rPr>
          <w:rFonts w:ascii="Times New Roman" w:hAnsi="Times New Roman" w:cs="Times New Roman"/>
          <w:color w:val="FF0000"/>
          <w:sz w:val="28"/>
          <w:szCs w:val="28"/>
        </w:rPr>
      </w:pPr>
      <w:r w:rsidRPr="00560BD6">
        <w:rPr>
          <w:rFonts w:ascii="Times New Roman" w:hAnsi="Times New Roman" w:cs="Times New Roman"/>
          <w:color w:val="FF0000"/>
          <w:sz w:val="28"/>
          <w:szCs w:val="28"/>
        </w:rPr>
        <w:t>I. Khái niệm hình chiếu</w:t>
      </w:r>
    </w:p>
    <w:p w14:paraId="316A66C9" w14:textId="1B75891E" w:rsidR="00B15F28" w:rsidRPr="00560BD6" w:rsidRDefault="00932145" w:rsidP="00B15F28">
      <w:pPr>
        <w:rPr>
          <w:rFonts w:ascii="Times New Roman" w:hAnsi="Times New Roman" w:cs="Times New Roman"/>
          <w:color w:val="FF0000"/>
          <w:sz w:val="28"/>
          <w:szCs w:val="28"/>
        </w:rPr>
      </w:pPr>
      <w:r>
        <w:rPr>
          <w:rFonts w:ascii="Times New Roman" w:hAnsi="Times New Roman" w:cs="Times New Roman"/>
          <w:sz w:val="28"/>
          <w:szCs w:val="28"/>
        </w:rPr>
        <w:t xml:space="preserve">- </w:t>
      </w:r>
      <w:r w:rsidR="00B15F28" w:rsidRPr="00560BD6">
        <w:rPr>
          <w:rFonts w:ascii="Times New Roman" w:hAnsi="Times New Roman" w:cs="Times New Roman"/>
          <w:sz w:val="28"/>
          <w:szCs w:val="28"/>
        </w:rPr>
        <w:t>Khi chiếu vật thể lên mặt phẳng thì hình nhận được trên mặt phẳng đó được gọi là hình chiếu của vật thể</w:t>
      </w:r>
    </w:p>
    <w:p w14:paraId="5F6221F3" w14:textId="146D586A" w:rsidR="00B15F28" w:rsidRPr="00560BD6" w:rsidRDefault="00B15F28" w:rsidP="00B15F28">
      <w:pPr>
        <w:rPr>
          <w:rFonts w:ascii="Times New Roman" w:hAnsi="Times New Roman" w:cs="Times New Roman"/>
          <w:color w:val="FF0000"/>
          <w:sz w:val="28"/>
          <w:szCs w:val="28"/>
        </w:rPr>
      </w:pPr>
      <w:r w:rsidRPr="00560BD6">
        <w:rPr>
          <w:rFonts w:ascii="Times New Roman" w:hAnsi="Times New Roman" w:cs="Times New Roman"/>
          <w:color w:val="FF0000"/>
          <w:sz w:val="28"/>
          <w:szCs w:val="28"/>
        </w:rPr>
        <w:t xml:space="preserve">II. Các phép chiếu   </w:t>
      </w:r>
    </w:p>
    <w:p w14:paraId="41E5A882" w14:textId="6C92B284" w:rsidR="00B15F28" w:rsidRPr="00932145" w:rsidRDefault="00932145" w:rsidP="00932145">
      <w:pPr>
        <w:rPr>
          <w:rFonts w:ascii="Times New Roman" w:hAnsi="Times New Roman" w:cs="Times New Roman"/>
          <w:sz w:val="28"/>
          <w:szCs w:val="28"/>
        </w:rPr>
      </w:pPr>
      <w:r w:rsidRPr="00932145">
        <w:rPr>
          <w:rFonts w:ascii="Times New Roman" w:hAnsi="Times New Roman" w:cs="Times New Roman"/>
          <w:sz w:val="28"/>
          <w:szCs w:val="28"/>
        </w:rPr>
        <w:t>-</w:t>
      </w:r>
      <w:r>
        <w:rPr>
          <w:rFonts w:ascii="Times New Roman" w:hAnsi="Times New Roman" w:cs="Times New Roman"/>
          <w:sz w:val="28"/>
          <w:szCs w:val="28"/>
        </w:rPr>
        <w:t xml:space="preserve"> </w:t>
      </w:r>
      <w:r w:rsidR="00B15F28" w:rsidRPr="00932145">
        <w:rPr>
          <w:rFonts w:ascii="Times New Roman" w:hAnsi="Times New Roman" w:cs="Times New Roman"/>
          <w:sz w:val="28"/>
          <w:szCs w:val="28"/>
        </w:rPr>
        <w:t>Phép chiếu xuyên tâm</w:t>
      </w:r>
    </w:p>
    <w:p w14:paraId="190DD60D" w14:textId="5D97D070" w:rsidR="00B15F28" w:rsidRPr="00560BD6" w:rsidRDefault="00932145" w:rsidP="00B15F28">
      <w:pPr>
        <w:rPr>
          <w:rFonts w:ascii="Times New Roman" w:hAnsi="Times New Roman" w:cs="Times New Roman"/>
          <w:sz w:val="28"/>
          <w:szCs w:val="28"/>
        </w:rPr>
      </w:pPr>
      <w:r>
        <w:rPr>
          <w:rFonts w:ascii="Times New Roman" w:hAnsi="Times New Roman" w:cs="Times New Roman"/>
          <w:sz w:val="28"/>
          <w:szCs w:val="28"/>
        </w:rPr>
        <w:t xml:space="preserve">- </w:t>
      </w:r>
      <w:r w:rsidR="00B15F28" w:rsidRPr="00560BD6">
        <w:rPr>
          <w:rFonts w:ascii="Times New Roman" w:hAnsi="Times New Roman" w:cs="Times New Roman"/>
          <w:sz w:val="28"/>
          <w:szCs w:val="28"/>
        </w:rPr>
        <w:t>Phép chiếu song song</w:t>
      </w:r>
    </w:p>
    <w:p w14:paraId="5B296900" w14:textId="1F288EE3" w:rsidR="00B15F28" w:rsidRPr="00560BD6" w:rsidRDefault="00932145" w:rsidP="00B15F28">
      <w:pPr>
        <w:rPr>
          <w:rFonts w:ascii="Times New Roman" w:hAnsi="Times New Roman" w:cs="Times New Roman"/>
          <w:sz w:val="28"/>
          <w:szCs w:val="28"/>
        </w:rPr>
      </w:pPr>
      <w:r>
        <w:rPr>
          <w:rFonts w:ascii="Times New Roman" w:hAnsi="Times New Roman" w:cs="Times New Roman"/>
          <w:sz w:val="28"/>
          <w:szCs w:val="28"/>
        </w:rPr>
        <w:t xml:space="preserve">- </w:t>
      </w:r>
      <w:r w:rsidR="00B15F28" w:rsidRPr="00560BD6">
        <w:rPr>
          <w:rFonts w:ascii="Times New Roman" w:hAnsi="Times New Roman" w:cs="Times New Roman"/>
          <w:sz w:val="28"/>
          <w:szCs w:val="28"/>
        </w:rPr>
        <w:t>Phép chiếu vuông góc</w:t>
      </w:r>
    </w:p>
    <w:p w14:paraId="500055F3" w14:textId="0E87B139" w:rsidR="00B15F28" w:rsidRPr="00560BD6" w:rsidRDefault="00560BD6" w:rsidP="00B15F28">
      <w:pPr>
        <w:rPr>
          <w:rFonts w:ascii="Times New Roman" w:hAnsi="Times New Roman" w:cs="Times New Roman"/>
          <w:color w:val="FF0000"/>
          <w:sz w:val="28"/>
          <w:szCs w:val="28"/>
        </w:rPr>
      </w:pPr>
      <w:r w:rsidRPr="00560BD6">
        <w:rPr>
          <w:rFonts w:ascii="Times New Roman" w:hAnsi="Times New Roman" w:cs="Times New Roman"/>
          <w:color w:val="FF0000"/>
          <w:sz w:val="28"/>
          <w:szCs w:val="28"/>
        </w:rPr>
        <w:t>III.Các hình chiếu vuông góc</w:t>
      </w:r>
    </w:p>
    <w:p w14:paraId="06A68EEF" w14:textId="059FC8A2" w:rsidR="00560BD6" w:rsidRPr="00560BD6" w:rsidRDefault="00560BD6" w:rsidP="00B15F28">
      <w:pPr>
        <w:rPr>
          <w:rFonts w:ascii="Times New Roman" w:hAnsi="Times New Roman" w:cs="Times New Roman"/>
          <w:color w:val="FF0000"/>
          <w:sz w:val="28"/>
          <w:szCs w:val="28"/>
        </w:rPr>
      </w:pPr>
      <w:r w:rsidRPr="00560BD6">
        <w:rPr>
          <w:rFonts w:ascii="Times New Roman" w:hAnsi="Times New Roman" w:cs="Times New Roman"/>
          <w:color w:val="FF0000"/>
          <w:sz w:val="28"/>
          <w:szCs w:val="28"/>
        </w:rPr>
        <w:t>1. Các mặt phẳng chiếu</w:t>
      </w:r>
    </w:p>
    <w:p w14:paraId="550872D5" w14:textId="43712EB0" w:rsidR="00560BD6" w:rsidRPr="00560BD6" w:rsidRDefault="00932145" w:rsidP="00B15F28">
      <w:pPr>
        <w:rPr>
          <w:rFonts w:ascii="Times New Roman" w:hAnsi="Times New Roman" w:cs="Times New Roman"/>
          <w:sz w:val="28"/>
          <w:szCs w:val="28"/>
        </w:rPr>
      </w:pPr>
      <w:r>
        <w:rPr>
          <w:rFonts w:ascii="Times New Roman" w:hAnsi="Times New Roman" w:cs="Times New Roman"/>
          <w:sz w:val="28"/>
          <w:szCs w:val="28"/>
        </w:rPr>
        <w:t xml:space="preserve">- </w:t>
      </w:r>
      <w:r w:rsidR="00560BD6" w:rsidRPr="00560BD6">
        <w:rPr>
          <w:rFonts w:ascii="Times New Roman" w:hAnsi="Times New Roman" w:cs="Times New Roman"/>
          <w:sz w:val="28"/>
          <w:szCs w:val="28"/>
        </w:rPr>
        <w:t>Mặt chính diện gọi là mặt phẳng chiếu đứng</w:t>
      </w:r>
    </w:p>
    <w:p w14:paraId="7D2937E7" w14:textId="21C45F2C" w:rsidR="00560BD6" w:rsidRPr="00560BD6" w:rsidRDefault="00932145" w:rsidP="00B15F28">
      <w:pPr>
        <w:rPr>
          <w:rFonts w:ascii="Times New Roman" w:hAnsi="Times New Roman" w:cs="Times New Roman"/>
          <w:sz w:val="28"/>
          <w:szCs w:val="28"/>
        </w:rPr>
      </w:pPr>
      <w:r>
        <w:rPr>
          <w:rFonts w:ascii="Times New Roman" w:hAnsi="Times New Roman" w:cs="Times New Roman"/>
          <w:sz w:val="28"/>
          <w:szCs w:val="28"/>
        </w:rPr>
        <w:t xml:space="preserve">- </w:t>
      </w:r>
      <w:r w:rsidR="00560BD6" w:rsidRPr="00560BD6">
        <w:rPr>
          <w:rFonts w:ascii="Times New Roman" w:hAnsi="Times New Roman" w:cs="Times New Roman"/>
          <w:sz w:val="28"/>
          <w:szCs w:val="28"/>
        </w:rPr>
        <w:t>Mặt nằm ngang gọi là mặt phẳng chiếu bằng</w:t>
      </w:r>
    </w:p>
    <w:p w14:paraId="2B8C6BB6" w14:textId="2DDC07CC" w:rsidR="00560BD6" w:rsidRPr="00560BD6" w:rsidRDefault="00932145" w:rsidP="00B15F28">
      <w:pPr>
        <w:rPr>
          <w:rFonts w:ascii="Times New Roman" w:hAnsi="Times New Roman" w:cs="Times New Roman"/>
          <w:sz w:val="28"/>
          <w:szCs w:val="28"/>
        </w:rPr>
      </w:pPr>
      <w:r>
        <w:rPr>
          <w:rFonts w:ascii="Times New Roman" w:hAnsi="Times New Roman" w:cs="Times New Roman"/>
          <w:sz w:val="28"/>
          <w:szCs w:val="28"/>
        </w:rPr>
        <w:t xml:space="preserve">- </w:t>
      </w:r>
      <w:r w:rsidR="00560BD6" w:rsidRPr="00560BD6">
        <w:rPr>
          <w:rFonts w:ascii="Times New Roman" w:hAnsi="Times New Roman" w:cs="Times New Roman"/>
          <w:sz w:val="28"/>
          <w:szCs w:val="28"/>
        </w:rPr>
        <w:t>Mặt cạnh bên phải gọi là mặt phẳng chiếu cạnh</w:t>
      </w:r>
    </w:p>
    <w:p w14:paraId="775BA630" w14:textId="2F13DE29" w:rsidR="00560BD6" w:rsidRPr="00560BD6" w:rsidRDefault="00560BD6" w:rsidP="00B15F28">
      <w:pPr>
        <w:rPr>
          <w:rFonts w:ascii="Times New Roman" w:hAnsi="Times New Roman" w:cs="Times New Roman"/>
          <w:color w:val="FF0000"/>
          <w:sz w:val="28"/>
          <w:szCs w:val="28"/>
        </w:rPr>
      </w:pPr>
      <w:r w:rsidRPr="00560BD6">
        <w:rPr>
          <w:rFonts w:ascii="Times New Roman" w:hAnsi="Times New Roman" w:cs="Times New Roman"/>
          <w:color w:val="FF0000"/>
          <w:sz w:val="28"/>
          <w:szCs w:val="28"/>
        </w:rPr>
        <w:t>2. Các hình chiếu</w:t>
      </w:r>
    </w:p>
    <w:p w14:paraId="283EAA0E" w14:textId="164A2B06" w:rsidR="00560BD6" w:rsidRPr="00560BD6" w:rsidRDefault="00932145" w:rsidP="00B15F28">
      <w:pPr>
        <w:rPr>
          <w:rFonts w:ascii="Times New Roman" w:hAnsi="Times New Roman" w:cs="Times New Roman"/>
          <w:sz w:val="28"/>
          <w:szCs w:val="28"/>
        </w:rPr>
      </w:pPr>
      <w:r>
        <w:rPr>
          <w:rFonts w:ascii="Times New Roman" w:hAnsi="Times New Roman" w:cs="Times New Roman"/>
          <w:sz w:val="28"/>
          <w:szCs w:val="28"/>
        </w:rPr>
        <w:t xml:space="preserve">- </w:t>
      </w:r>
      <w:r w:rsidR="00560BD6" w:rsidRPr="00560BD6">
        <w:rPr>
          <w:rFonts w:ascii="Times New Roman" w:hAnsi="Times New Roman" w:cs="Times New Roman"/>
          <w:sz w:val="28"/>
          <w:szCs w:val="28"/>
        </w:rPr>
        <w:t>Hình chiếu đứng có hướng chiếu từ trước tới</w:t>
      </w:r>
    </w:p>
    <w:p w14:paraId="274DCB35" w14:textId="4BC44B52" w:rsidR="00560BD6" w:rsidRPr="00560BD6" w:rsidRDefault="00932145" w:rsidP="00B15F28">
      <w:pPr>
        <w:rPr>
          <w:rFonts w:ascii="Times New Roman" w:hAnsi="Times New Roman" w:cs="Times New Roman"/>
          <w:sz w:val="28"/>
          <w:szCs w:val="28"/>
        </w:rPr>
      </w:pPr>
      <w:r>
        <w:rPr>
          <w:rFonts w:ascii="Times New Roman" w:hAnsi="Times New Roman" w:cs="Times New Roman"/>
          <w:sz w:val="28"/>
          <w:szCs w:val="28"/>
        </w:rPr>
        <w:t xml:space="preserve">- </w:t>
      </w:r>
      <w:r w:rsidR="00560BD6" w:rsidRPr="00560BD6">
        <w:rPr>
          <w:rFonts w:ascii="Times New Roman" w:hAnsi="Times New Roman" w:cs="Times New Roman"/>
          <w:sz w:val="28"/>
          <w:szCs w:val="28"/>
        </w:rPr>
        <w:t>Hình chiếu bằng có hướng chiếu từ trên xuống</w:t>
      </w:r>
    </w:p>
    <w:p w14:paraId="1901BDFF" w14:textId="0F0A28BA" w:rsidR="00560BD6" w:rsidRPr="00560BD6" w:rsidRDefault="00932145" w:rsidP="00B15F28">
      <w:pPr>
        <w:rPr>
          <w:rFonts w:ascii="Times New Roman" w:hAnsi="Times New Roman" w:cs="Times New Roman"/>
          <w:sz w:val="28"/>
          <w:szCs w:val="28"/>
        </w:rPr>
      </w:pPr>
      <w:r>
        <w:rPr>
          <w:rFonts w:ascii="Times New Roman" w:hAnsi="Times New Roman" w:cs="Times New Roman"/>
          <w:sz w:val="28"/>
          <w:szCs w:val="28"/>
        </w:rPr>
        <w:t xml:space="preserve">- </w:t>
      </w:r>
      <w:r w:rsidR="00560BD6" w:rsidRPr="00560BD6">
        <w:rPr>
          <w:rFonts w:ascii="Times New Roman" w:hAnsi="Times New Roman" w:cs="Times New Roman"/>
          <w:sz w:val="28"/>
          <w:szCs w:val="28"/>
        </w:rPr>
        <w:t>Hình chiếu cạnh có hướng chiếu từ trái sang</w:t>
      </w:r>
    </w:p>
    <w:p w14:paraId="487F52F7" w14:textId="60453398" w:rsidR="00560BD6" w:rsidRPr="00560BD6" w:rsidRDefault="00560BD6" w:rsidP="00B15F28">
      <w:pPr>
        <w:rPr>
          <w:rFonts w:ascii="Times New Roman" w:hAnsi="Times New Roman" w:cs="Times New Roman"/>
          <w:color w:val="FF0000"/>
          <w:sz w:val="28"/>
          <w:szCs w:val="28"/>
        </w:rPr>
      </w:pPr>
      <w:r w:rsidRPr="00560BD6">
        <w:rPr>
          <w:rFonts w:ascii="Times New Roman" w:hAnsi="Times New Roman" w:cs="Times New Roman"/>
          <w:color w:val="FF0000"/>
          <w:sz w:val="28"/>
          <w:szCs w:val="28"/>
        </w:rPr>
        <w:t>IV. Vị trí hình chiếu</w:t>
      </w:r>
    </w:p>
    <w:p w14:paraId="59D94A60" w14:textId="77A42D85" w:rsidR="00560BD6" w:rsidRPr="00932145" w:rsidRDefault="00932145" w:rsidP="00932145">
      <w:pPr>
        <w:rPr>
          <w:rFonts w:ascii="Times New Roman" w:hAnsi="Times New Roman" w:cs="Times New Roman"/>
          <w:sz w:val="28"/>
          <w:szCs w:val="28"/>
        </w:rPr>
      </w:pPr>
      <w:r w:rsidRPr="00932145">
        <w:rPr>
          <w:rFonts w:ascii="Times New Roman" w:hAnsi="Times New Roman" w:cs="Times New Roman"/>
          <w:sz w:val="28"/>
          <w:szCs w:val="28"/>
        </w:rPr>
        <w:t>-</w:t>
      </w:r>
      <w:r>
        <w:rPr>
          <w:rFonts w:ascii="Times New Roman" w:hAnsi="Times New Roman" w:cs="Times New Roman"/>
          <w:sz w:val="28"/>
          <w:szCs w:val="28"/>
        </w:rPr>
        <w:t xml:space="preserve"> </w:t>
      </w:r>
      <w:r w:rsidR="00560BD6" w:rsidRPr="00932145">
        <w:rPr>
          <w:rFonts w:ascii="Times New Roman" w:hAnsi="Times New Roman" w:cs="Times New Roman"/>
          <w:sz w:val="28"/>
          <w:szCs w:val="28"/>
        </w:rPr>
        <w:t xml:space="preserve">Hình chiếu </w:t>
      </w:r>
      <w:proofErr w:type="gramStart"/>
      <w:r w:rsidR="00560BD6" w:rsidRPr="00932145">
        <w:rPr>
          <w:rFonts w:ascii="Times New Roman" w:hAnsi="Times New Roman" w:cs="Times New Roman"/>
          <w:sz w:val="28"/>
          <w:szCs w:val="28"/>
        </w:rPr>
        <w:t>bằng  dưới</w:t>
      </w:r>
      <w:proofErr w:type="gramEnd"/>
      <w:r w:rsidR="00560BD6" w:rsidRPr="00932145">
        <w:rPr>
          <w:rFonts w:ascii="Times New Roman" w:hAnsi="Times New Roman" w:cs="Times New Roman"/>
          <w:sz w:val="28"/>
          <w:szCs w:val="28"/>
        </w:rPr>
        <w:t xml:space="preserve"> hình chiếu đứng</w:t>
      </w:r>
    </w:p>
    <w:p w14:paraId="2FA28984" w14:textId="788C0614" w:rsidR="00560BD6" w:rsidRPr="00560BD6" w:rsidRDefault="00932145" w:rsidP="00B15F28">
      <w:pPr>
        <w:rPr>
          <w:rFonts w:ascii="Times New Roman" w:hAnsi="Times New Roman" w:cs="Times New Roman"/>
          <w:sz w:val="28"/>
          <w:szCs w:val="28"/>
        </w:rPr>
      </w:pPr>
      <w:r>
        <w:rPr>
          <w:rFonts w:ascii="Times New Roman" w:hAnsi="Times New Roman" w:cs="Times New Roman"/>
          <w:sz w:val="28"/>
          <w:szCs w:val="28"/>
        </w:rPr>
        <w:t xml:space="preserve">- </w:t>
      </w:r>
      <w:r w:rsidR="00560BD6" w:rsidRPr="00560BD6">
        <w:rPr>
          <w:rFonts w:ascii="Times New Roman" w:hAnsi="Times New Roman" w:cs="Times New Roman"/>
          <w:sz w:val="28"/>
          <w:szCs w:val="28"/>
        </w:rPr>
        <w:t xml:space="preserve">Hình chiếu </w:t>
      </w:r>
      <w:proofErr w:type="gramStart"/>
      <w:r w:rsidR="00560BD6" w:rsidRPr="00560BD6">
        <w:rPr>
          <w:rFonts w:ascii="Times New Roman" w:hAnsi="Times New Roman" w:cs="Times New Roman"/>
          <w:sz w:val="28"/>
          <w:szCs w:val="28"/>
        </w:rPr>
        <w:t>cạnh  bên</w:t>
      </w:r>
      <w:proofErr w:type="gramEnd"/>
      <w:r w:rsidR="00560BD6" w:rsidRPr="00560BD6">
        <w:rPr>
          <w:rFonts w:ascii="Times New Roman" w:hAnsi="Times New Roman" w:cs="Times New Roman"/>
          <w:sz w:val="28"/>
          <w:szCs w:val="28"/>
        </w:rPr>
        <w:t xml:space="preserve"> phải hình chiếu đứng</w:t>
      </w:r>
    </w:p>
    <w:p w14:paraId="427431C6" w14:textId="77777777" w:rsidR="00560BD6" w:rsidRPr="00560BD6" w:rsidRDefault="00560BD6" w:rsidP="00560BD6">
      <w:pPr>
        <w:rPr>
          <w:rFonts w:ascii="Times New Roman" w:hAnsi="Times New Roman" w:cs="Times New Roman"/>
          <w:sz w:val="28"/>
          <w:szCs w:val="28"/>
        </w:rPr>
      </w:pPr>
      <w:r w:rsidRPr="00560BD6">
        <w:rPr>
          <w:rFonts w:ascii="Times New Roman" w:hAnsi="Times New Roman" w:cs="Times New Roman"/>
          <w:sz w:val="28"/>
          <w:szCs w:val="28"/>
        </w:rPr>
        <w:t xml:space="preserve">Chú ý: </w:t>
      </w:r>
    </w:p>
    <w:p w14:paraId="7EA6552A" w14:textId="7610B4F1" w:rsidR="00560BD6" w:rsidRPr="00560BD6" w:rsidRDefault="00560BD6" w:rsidP="00560BD6">
      <w:pPr>
        <w:pStyle w:val="ListParagraph"/>
        <w:numPr>
          <w:ilvl w:val="0"/>
          <w:numId w:val="5"/>
        </w:numPr>
        <w:rPr>
          <w:rFonts w:ascii="Times New Roman" w:hAnsi="Times New Roman" w:cs="Times New Roman"/>
          <w:sz w:val="28"/>
          <w:szCs w:val="28"/>
        </w:rPr>
      </w:pPr>
      <w:r w:rsidRPr="00560BD6">
        <w:rPr>
          <w:rFonts w:ascii="Times New Roman" w:hAnsi="Times New Roman" w:cs="Times New Roman"/>
          <w:sz w:val="28"/>
          <w:szCs w:val="28"/>
        </w:rPr>
        <w:t>Cạnh thấy của vật thể được vẽ bằng nét liền đậm.</w:t>
      </w:r>
    </w:p>
    <w:p w14:paraId="30091CF1" w14:textId="56D3A90C" w:rsidR="00560BD6" w:rsidRPr="00560BD6" w:rsidRDefault="00560BD6" w:rsidP="00560BD6">
      <w:pPr>
        <w:pStyle w:val="ListParagraph"/>
        <w:numPr>
          <w:ilvl w:val="0"/>
          <w:numId w:val="5"/>
        </w:numPr>
        <w:rPr>
          <w:rFonts w:ascii="Times New Roman" w:hAnsi="Times New Roman" w:cs="Times New Roman"/>
          <w:sz w:val="28"/>
          <w:szCs w:val="28"/>
        </w:rPr>
      </w:pPr>
      <w:r w:rsidRPr="00560BD6">
        <w:rPr>
          <w:rFonts w:ascii="Times New Roman" w:hAnsi="Times New Roman" w:cs="Times New Roman"/>
          <w:sz w:val="28"/>
          <w:szCs w:val="28"/>
        </w:rPr>
        <w:t>Cạnh khuất của vật thể được vẽ bằng nét đứt.</w:t>
      </w:r>
    </w:p>
    <w:p w14:paraId="11090F8C" w14:textId="77777777" w:rsidR="00560BD6" w:rsidRPr="00560BD6" w:rsidRDefault="00560BD6" w:rsidP="00560BD6">
      <w:pPr>
        <w:pStyle w:val="ListParagraph"/>
        <w:rPr>
          <w:rFonts w:ascii="Times New Roman" w:hAnsi="Times New Roman" w:cs="Times New Roman"/>
          <w:color w:val="FF0000"/>
          <w:sz w:val="32"/>
          <w:szCs w:val="32"/>
        </w:rPr>
      </w:pPr>
    </w:p>
    <w:p w14:paraId="5F71D842" w14:textId="77777777" w:rsidR="00560BD6" w:rsidRDefault="00560BD6" w:rsidP="00B15F28">
      <w:pPr>
        <w:rPr>
          <w:rFonts w:ascii="Times New Roman" w:hAnsi="Times New Roman" w:cs="Times New Roman"/>
          <w:color w:val="FF0000"/>
          <w:sz w:val="32"/>
          <w:szCs w:val="32"/>
        </w:rPr>
      </w:pPr>
    </w:p>
    <w:p w14:paraId="26CC8143" w14:textId="77777777" w:rsidR="00560BD6" w:rsidRPr="00B15F28" w:rsidRDefault="00560BD6" w:rsidP="00B15F28">
      <w:pPr>
        <w:rPr>
          <w:rFonts w:ascii="Times New Roman" w:hAnsi="Times New Roman" w:cs="Times New Roman"/>
          <w:color w:val="FF0000"/>
          <w:sz w:val="32"/>
          <w:szCs w:val="32"/>
        </w:rPr>
      </w:pPr>
    </w:p>
    <w:p w14:paraId="3C6BF4CE" w14:textId="4DA3ABE3" w:rsidR="00450186" w:rsidRDefault="00932145" w:rsidP="00932145">
      <w:pPr>
        <w:pStyle w:val="ListParagraph"/>
        <w:ind w:left="800"/>
        <w:jc w:val="center"/>
        <w:rPr>
          <w:rFonts w:ascii="Times New Roman" w:hAnsi="Times New Roman" w:cs="Times New Roman"/>
          <w:color w:val="FF0000"/>
          <w:sz w:val="32"/>
          <w:szCs w:val="32"/>
        </w:rPr>
      </w:pPr>
      <w:r>
        <w:rPr>
          <w:rFonts w:ascii="Times New Roman" w:hAnsi="Times New Roman" w:cs="Times New Roman"/>
          <w:color w:val="FF0000"/>
          <w:sz w:val="32"/>
          <w:szCs w:val="32"/>
        </w:rPr>
        <w:t>BÀI 4. BẢN VẼ CÁC KHỐI ĐA DIỆN</w:t>
      </w:r>
    </w:p>
    <w:p w14:paraId="7C0128C2" w14:textId="676B98EC" w:rsidR="001851B5" w:rsidRPr="0046454B" w:rsidRDefault="001851B5" w:rsidP="001851B5">
      <w:pPr>
        <w:ind w:left="800"/>
        <w:rPr>
          <w:rFonts w:ascii="Times New Roman" w:hAnsi="Times New Roman" w:cs="Times New Roman"/>
          <w:color w:val="FF0000"/>
          <w:sz w:val="28"/>
          <w:szCs w:val="28"/>
        </w:rPr>
      </w:pPr>
      <w:r w:rsidRPr="0046454B">
        <w:rPr>
          <w:rFonts w:ascii="Times New Roman" w:hAnsi="Times New Roman" w:cs="Times New Roman"/>
          <w:color w:val="FF0000"/>
          <w:sz w:val="28"/>
          <w:szCs w:val="28"/>
        </w:rPr>
        <w:t>I. Khối đa diện</w:t>
      </w:r>
    </w:p>
    <w:p w14:paraId="25D6915E" w14:textId="6F0A6486" w:rsidR="001851B5" w:rsidRPr="0046454B" w:rsidRDefault="00D91853" w:rsidP="001851B5">
      <w:pPr>
        <w:ind w:left="800"/>
        <w:rPr>
          <w:rFonts w:ascii="Times New Roman" w:hAnsi="Times New Roman" w:cs="Times New Roman"/>
          <w:sz w:val="28"/>
          <w:szCs w:val="28"/>
        </w:rPr>
      </w:pPr>
      <w:r>
        <w:rPr>
          <w:rFonts w:ascii="Times New Roman" w:hAnsi="Times New Roman" w:cs="Times New Roman"/>
          <w:sz w:val="28"/>
          <w:szCs w:val="28"/>
        </w:rPr>
        <w:t xml:space="preserve">- </w:t>
      </w:r>
      <w:r w:rsidR="001851B5" w:rsidRPr="0046454B">
        <w:rPr>
          <w:rFonts w:ascii="Times New Roman" w:hAnsi="Times New Roman" w:cs="Times New Roman"/>
          <w:sz w:val="28"/>
          <w:szCs w:val="28"/>
        </w:rPr>
        <w:t>Khối đa diện được bao bởi các đa giác phẳng.</w:t>
      </w:r>
    </w:p>
    <w:p w14:paraId="72D98900" w14:textId="3F812724" w:rsidR="001851B5" w:rsidRPr="0046454B" w:rsidRDefault="001851B5" w:rsidP="001851B5">
      <w:pPr>
        <w:ind w:left="800"/>
        <w:rPr>
          <w:rFonts w:ascii="Times New Roman" w:hAnsi="Times New Roman" w:cs="Times New Roman"/>
          <w:color w:val="FF0000"/>
          <w:sz w:val="28"/>
          <w:szCs w:val="28"/>
        </w:rPr>
      </w:pPr>
      <w:r w:rsidRPr="0046454B">
        <w:rPr>
          <w:rFonts w:ascii="Times New Roman" w:hAnsi="Times New Roman" w:cs="Times New Roman"/>
          <w:color w:val="FF0000"/>
          <w:sz w:val="28"/>
          <w:szCs w:val="28"/>
        </w:rPr>
        <w:t>II. Hình hộp chữ nhật</w:t>
      </w:r>
    </w:p>
    <w:p w14:paraId="58C76173" w14:textId="7711A1BB" w:rsidR="001851B5" w:rsidRDefault="001851B5" w:rsidP="001851B5">
      <w:pPr>
        <w:ind w:left="800"/>
        <w:rPr>
          <w:rFonts w:ascii="Times New Roman" w:hAnsi="Times New Roman" w:cs="Times New Roman"/>
          <w:color w:val="FF0000"/>
          <w:sz w:val="32"/>
          <w:szCs w:val="32"/>
        </w:rPr>
      </w:pPr>
      <w:r>
        <w:rPr>
          <w:rFonts w:ascii="Times New Roman" w:hAnsi="Times New Roman" w:cs="Times New Roman"/>
          <w:noProof/>
          <w:color w:val="FF0000"/>
          <w:sz w:val="32"/>
          <w:szCs w:val="32"/>
        </w:rPr>
        <w:drawing>
          <wp:inline distT="0" distB="0" distL="0" distR="0" wp14:anchorId="33D977BE" wp14:editId="1246CE81">
            <wp:extent cx="2787650" cy="161290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7650" cy="1612900"/>
                    </a:xfrm>
                    <a:prstGeom prst="rect">
                      <a:avLst/>
                    </a:prstGeom>
                    <a:noFill/>
                  </pic:spPr>
                </pic:pic>
              </a:graphicData>
            </a:graphic>
          </wp:inline>
        </w:drawing>
      </w:r>
    </w:p>
    <w:p w14:paraId="7892D583" w14:textId="2B712D11" w:rsidR="001851B5" w:rsidRPr="00D91853" w:rsidRDefault="00D91853" w:rsidP="00D91853">
      <w:pPr>
        <w:ind w:left="800"/>
        <w:rPr>
          <w:rFonts w:ascii="Times New Roman" w:hAnsi="Times New Roman" w:cs="Times New Roman"/>
          <w:sz w:val="28"/>
          <w:szCs w:val="28"/>
        </w:rPr>
      </w:pPr>
      <w:r w:rsidRPr="00D91853">
        <w:rPr>
          <w:rFonts w:ascii="Times New Roman" w:hAnsi="Times New Roman" w:cs="Times New Roman"/>
          <w:sz w:val="28"/>
          <w:szCs w:val="28"/>
        </w:rPr>
        <w:t>-</w:t>
      </w:r>
      <w:r>
        <w:rPr>
          <w:rFonts w:ascii="Times New Roman" w:hAnsi="Times New Roman" w:cs="Times New Roman"/>
          <w:sz w:val="28"/>
          <w:szCs w:val="28"/>
        </w:rPr>
        <w:t xml:space="preserve"> </w:t>
      </w:r>
      <w:r w:rsidR="001851B5" w:rsidRPr="00D91853">
        <w:rPr>
          <w:rFonts w:ascii="Times New Roman" w:hAnsi="Times New Roman" w:cs="Times New Roman"/>
          <w:sz w:val="28"/>
          <w:szCs w:val="28"/>
        </w:rPr>
        <w:t>Hình hộp chữ nhật được bao bởi sáu hình chữ nhật.</w:t>
      </w:r>
    </w:p>
    <w:p w14:paraId="442245CE" w14:textId="416CEC93" w:rsidR="001851B5" w:rsidRPr="0046454B" w:rsidRDefault="001851B5" w:rsidP="001851B5">
      <w:pPr>
        <w:ind w:left="800"/>
        <w:rPr>
          <w:rFonts w:ascii="Times New Roman" w:hAnsi="Times New Roman" w:cs="Times New Roman"/>
          <w:color w:val="FF0000"/>
          <w:sz w:val="28"/>
          <w:szCs w:val="28"/>
        </w:rPr>
      </w:pPr>
      <w:r w:rsidRPr="0046454B">
        <w:rPr>
          <w:rFonts w:ascii="Times New Roman" w:hAnsi="Times New Roman" w:cs="Times New Roman"/>
          <w:color w:val="FF0000"/>
          <w:sz w:val="28"/>
          <w:szCs w:val="28"/>
        </w:rPr>
        <w:t>III. Hình lăng trụ đều</w:t>
      </w:r>
    </w:p>
    <w:p w14:paraId="0ABCA8B5" w14:textId="5D43465C" w:rsidR="001851B5" w:rsidRDefault="001851B5" w:rsidP="001851B5">
      <w:pPr>
        <w:ind w:left="800"/>
        <w:rPr>
          <w:rFonts w:ascii="Times New Roman" w:hAnsi="Times New Roman" w:cs="Times New Roman"/>
          <w:color w:val="FF0000"/>
          <w:sz w:val="32"/>
          <w:szCs w:val="32"/>
        </w:rPr>
      </w:pPr>
      <w:r>
        <w:rPr>
          <w:rFonts w:ascii="Times New Roman" w:hAnsi="Times New Roman" w:cs="Times New Roman"/>
          <w:noProof/>
          <w:color w:val="FF0000"/>
          <w:sz w:val="32"/>
          <w:szCs w:val="32"/>
        </w:rPr>
        <w:drawing>
          <wp:inline distT="0" distB="0" distL="0" distR="0" wp14:anchorId="735A11D2" wp14:editId="7597D7EB">
            <wp:extent cx="1706880" cy="3200400"/>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6880" cy="3200400"/>
                    </a:xfrm>
                    <a:prstGeom prst="rect">
                      <a:avLst/>
                    </a:prstGeom>
                    <a:noFill/>
                  </pic:spPr>
                </pic:pic>
              </a:graphicData>
            </a:graphic>
          </wp:inline>
        </w:drawing>
      </w:r>
    </w:p>
    <w:p w14:paraId="40B89714" w14:textId="17A44269" w:rsidR="001851B5" w:rsidRPr="00D91853" w:rsidRDefault="00D91853" w:rsidP="00D91853">
      <w:pPr>
        <w:ind w:left="800"/>
        <w:rPr>
          <w:rFonts w:ascii="Times New Roman" w:hAnsi="Times New Roman" w:cs="Times New Roman"/>
          <w:sz w:val="28"/>
          <w:szCs w:val="28"/>
        </w:rPr>
      </w:pPr>
      <w:r w:rsidRPr="00D91853">
        <w:rPr>
          <w:rFonts w:ascii="Times New Roman" w:hAnsi="Times New Roman" w:cs="Times New Roman"/>
          <w:sz w:val="28"/>
          <w:szCs w:val="28"/>
        </w:rPr>
        <w:t>-</w:t>
      </w:r>
      <w:r>
        <w:rPr>
          <w:rFonts w:ascii="Times New Roman" w:hAnsi="Times New Roman" w:cs="Times New Roman"/>
          <w:sz w:val="28"/>
          <w:szCs w:val="28"/>
        </w:rPr>
        <w:t xml:space="preserve"> </w:t>
      </w:r>
      <w:r w:rsidR="001851B5" w:rsidRPr="00D91853">
        <w:rPr>
          <w:rFonts w:ascii="Times New Roman" w:hAnsi="Times New Roman" w:cs="Times New Roman"/>
          <w:sz w:val="28"/>
          <w:szCs w:val="28"/>
        </w:rPr>
        <w:t>Hình lăng trụ đáy tam giác đều</w:t>
      </w:r>
    </w:p>
    <w:p w14:paraId="157C75F4" w14:textId="1EAFE33A" w:rsidR="001851B5" w:rsidRPr="0046454B" w:rsidRDefault="00D91853" w:rsidP="001851B5">
      <w:pPr>
        <w:ind w:left="800"/>
        <w:rPr>
          <w:rFonts w:ascii="Times New Roman" w:hAnsi="Times New Roman" w:cs="Times New Roman"/>
          <w:sz w:val="28"/>
          <w:szCs w:val="28"/>
        </w:rPr>
      </w:pPr>
      <w:r>
        <w:rPr>
          <w:rFonts w:ascii="Times New Roman" w:hAnsi="Times New Roman" w:cs="Times New Roman"/>
          <w:sz w:val="28"/>
          <w:szCs w:val="28"/>
        </w:rPr>
        <w:t xml:space="preserve">- </w:t>
      </w:r>
      <w:r w:rsidR="001851B5" w:rsidRPr="0046454B">
        <w:rPr>
          <w:rFonts w:ascii="Times New Roman" w:hAnsi="Times New Roman" w:cs="Times New Roman"/>
          <w:sz w:val="28"/>
          <w:szCs w:val="28"/>
        </w:rPr>
        <w:t>Hình lăng trụ đều được bao bởi hai mặt đáy là hai hình đa giác đều bằng nhau và các mặt bên là các hình chữ nhật bằng nhau.</w:t>
      </w:r>
    </w:p>
    <w:p w14:paraId="077E7D1E" w14:textId="35B1FF1D" w:rsidR="001851B5" w:rsidRPr="0046454B" w:rsidRDefault="001851B5" w:rsidP="001851B5">
      <w:pPr>
        <w:ind w:left="800"/>
        <w:rPr>
          <w:rFonts w:ascii="Times New Roman" w:hAnsi="Times New Roman" w:cs="Times New Roman"/>
          <w:color w:val="FF0000"/>
          <w:sz w:val="28"/>
          <w:szCs w:val="28"/>
        </w:rPr>
      </w:pPr>
      <w:r w:rsidRPr="0046454B">
        <w:rPr>
          <w:rFonts w:ascii="Times New Roman" w:hAnsi="Times New Roman" w:cs="Times New Roman"/>
          <w:color w:val="FF0000"/>
          <w:sz w:val="28"/>
          <w:szCs w:val="28"/>
        </w:rPr>
        <w:lastRenderedPageBreak/>
        <w:t>IV. Hình chóp đều</w:t>
      </w:r>
    </w:p>
    <w:p w14:paraId="0894DC92" w14:textId="25F56A12" w:rsidR="001851B5" w:rsidRDefault="001851B5" w:rsidP="001851B5">
      <w:pPr>
        <w:ind w:left="800"/>
        <w:rPr>
          <w:rFonts w:ascii="Times New Roman" w:hAnsi="Times New Roman" w:cs="Times New Roman"/>
          <w:color w:val="FF0000"/>
          <w:sz w:val="32"/>
          <w:szCs w:val="32"/>
        </w:rPr>
      </w:pPr>
      <w:r>
        <w:rPr>
          <w:rFonts w:ascii="Times New Roman" w:hAnsi="Times New Roman" w:cs="Times New Roman"/>
          <w:noProof/>
          <w:color w:val="FF0000"/>
          <w:sz w:val="32"/>
          <w:szCs w:val="32"/>
        </w:rPr>
        <w:drawing>
          <wp:inline distT="0" distB="0" distL="0" distR="0" wp14:anchorId="613FAAC0" wp14:editId="69CF7B0B">
            <wp:extent cx="4182110" cy="35661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82110" cy="3566160"/>
                    </a:xfrm>
                    <a:prstGeom prst="rect">
                      <a:avLst/>
                    </a:prstGeom>
                    <a:noFill/>
                  </pic:spPr>
                </pic:pic>
              </a:graphicData>
            </a:graphic>
          </wp:inline>
        </w:drawing>
      </w:r>
    </w:p>
    <w:p w14:paraId="52F3047D" w14:textId="33DA6BE8" w:rsidR="0046454B" w:rsidRPr="00D91853" w:rsidRDefault="00D91853" w:rsidP="00D91853">
      <w:pPr>
        <w:ind w:left="800"/>
        <w:rPr>
          <w:rFonts w:ascii="Times New Roman" w:hAnsi="Times New Roman" w:cs="Times New Roman"/>
          <w:sz w:val="28"/>
          <w:szCs w:val="28"/>
        </w:rPr>
      </w:pPr>
      <w:r w:rsidRPr="00D91853">
        <w:rPr>
          <w:rFonts w:ascii="Times New Roman" w:hAnsi="Times New Roman" w:cs="Times New Roman"/>
          <w:sz w:val="28"/>
          <w:szCs w:val="28"/>
        </w:rPr>
        <w:t>-</w:t>
      </w:r>
      <w:r>
        <w:rPr>
          <w:rFonts w:ascii="Times New Roman" w:hAnsi="Times New Roman" w:cs="Times New Roman"/>
          <w:sz w:val="28"/>
          <w:szCs w:val="28"/>
        </w:rPr>
        <w:t xml:space="preserve"> </w:t>
      </w:r>
      <w:r w:rsidR="0046454B" w:rsidRPr="00D91853">
        <w:rPr>
          <w:rFonts w:ascii="Times New Roman" w:hAnsi="Times New Roman" w:cs="Times New Roman"/>
          <w:sz w:val="28"/>
          <w:szCs w:val="28"/>
        </w:rPr>
        <w:t>Hình chóp đều được bao bởi mặt đáy là một hình đa giác đều và các mặt bên là các hình tam giác cân bằng nhau có chung đỉnh.</w:t>
      </w:r>
    </w:p>
    <w:p w14:paraId="250EAFF6" w14:textId="77777777" w:rsidR="001851B5" w:rsidRDefault="001851B5" w:rsidP="001851B5">
      <w:pPr>
        <w:ind w:left="800"/>
        <w:rPr>
          <w:rFonts w:ascii="Times New Roman" w:hAnsi="Times New Roman" w:cs="Times New Roman"/>
          <w:color w:val="FF0000"/>
          <w:sz w:val="32"/>
          <w:szCs w:val="32"/>
        </w:rPr>
      </w:pPr>
    </w:p>
    <w:p w14:paraId="65EB4912" w14:textId="77777777" w:rsidR="001851B5" w:rsidRPr="001851B5" w:rsidRDefault="001851B5" w:rsidP="001851B5">
      <w:pPr>
        <w:ind w:left="800"/>
        <w:rPr>
          <w:rFonts w:ascii="Times New Roman" w:hAnsi="Times New Roman" w:cs="Times New Roman"/>
          <w:color w:val="FF0000"/>
          <w:sz w:val="32"/>
          <w:szCs w:val="32"/>
        </w:rPr>
      </w:pPr>
    </w:p>
    <w:p w14:paraId="24C31A0C" w14:textId="77777777" w:rsidR="001851B5" w:rsidRPr="001851B5" w:rsidRDefault="001851B5" w:rsidP="001851B5">
      <w:pPr>
        <w:ind w:left="800"/>
      </w:pPr>
    </w:p>
    <w:p w14:paraId="71BB5B36" w14:textId="0CEFEA74" w:rsidR="001851B5" w:rsidRPr="00450186" w:rsidRDefault="001851B5" w:rsidP="00450186">
      <w:pPr>
        <w:ind w:left="800"/>
        <w:rPr>
          <w:rFonts w:ascii="Times New Roman" w:hAnsi="Times New Roman" w:cs="Times New Roman"/>
          <w:color w:val="FF0000"/>
          <w:sz w:val="32"/>
          <w:szCs w:val="32"/>
        </w:rPr>
      </w:pPr>
    </w:p>
    <w:p w14:paraId="2FC096EB" w14:textId="14C2550E" w:rsidR="00450186" w:rsidRPr="00450186" w:rsidRDefault="00450186" w:rsidP="00450186">
      <w:pPr>
        <w:ind w:left="800"/>
        <w:rPr>
          <w:rFonts w:ascii="Times New Roman" w:hAnsi="Times New Roman" w:cs="Times New Roman"/>
          <w:color w:val="FF0000"/>
          <w:sz w:val="32"/>
          <w:szCs w:val="32"/>
        </w:rPr>
      </w:pPr>
    </w:p>
    <w:p w14:paraId="797071FD" w14:textId="418334BE" w:rsidR="00B15F28" w:rsidRDefault="00B15F28" w:rsidP="00B15F28"/>
    <w:sectPr w:rsidR="00B15F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65E59"/>
    <w:multiLevelType w:val="hybridMultilevel"/>
    <w:tmpl w:val="740A2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9042A"/>
    <w:multiLevelType w:val="hybridMultilevel"/>
    <w:tmpl w:val="6C9AB322"/>
    <w:lvl w:ilvl="0" w:tplc="E8AEF820">
      <w:start w:val="1"/>
      <w:numFmt w:val="upperRoman"/>
      <w:lvlText w:val="%1."/>
      <w:lvlJc w:val="left"/>
      <w:pPr>
        <w:ind w:left="1520" w:hanging="72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2" w15:restartNumberingAfterBreak="0">
    <w:nsid w:val="1955748D"/>
    <w:multiLevelType w:val="hybridMultilevel"/>
    <w:tmpl w:val="7A5CA0E4"/>
    <w:lvl w:ilvl="0" w:tplc="A30800B4">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 w15:restartNumberingAfterBreak="0">
    <w:nsid w:val="31096DF0"/>
    <w:multiLevelType w:val="hybridMultilevel"/>
    <w:tmpl w:val="B4E8C0A0"/>
    <w:lvl w:ilvl="0" w:tplc="99DC195E">
      <w:start w:val="2"/>
      <w:numFmt w:val="bullet"/>
      <w:lvlText w:val="-"/>
      <w:lvlJc w:val="left"/>
      <w:pPr>
        <w:ind w:left="1160" w:hanging="360"/>
      </w:pPr>
      <w:rPr>
        <w:rFonts w:ascii="Times New Roman" w:eastAsiaTheme="minorHAnsi"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4" w15:restartNumberingAfterBreak="0">
    <w:nsid w:val="31110B13"/>
    <w:multiLevelType w:val="hybridMultilevel"/>
    <w:tmpl w:val="109439A6"/>
    <w:lvl w:ilvl="0" w:tplc="628291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496D1C"/>
    <w:multiLevelType w:val="hybridMultilevel"/>
    <w:tmpl w:val="C2AE00BE"/>
    <w:lvl w:ilvl="0" w:tplc="32F07B2C">
      <w:start w:val="1"/>
      <w:numFmt w:val="upperRoman"/>
      <w:lvlText w:val="%1."/>
      <w:lvlJc w:val="left"/>
      <w:pPr>
        <w:ind w:left="1520" w:hanging="72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6" w15:restartNumberingAfterBreak="0">
    <w:nsid w:val="3B767011"/>
    <w:multiLevelType w:val="hybridMultilevel"/>
    <w:tmpl w:val="3CEC7562"/>
    <w:lvl w:ilvl="0" w:tplc="589A5D64">
      <w:start w:val="1"/>
      <w:numFmt w:val="upperRoman"/>
      <w:lvlText w:val="%1."/>
      <w:lvlJc w:val="left"/>
      <w:pPr>
        <w:ind w:left="1520" w:hanging="72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7" w15:restartNumberingAfterBreak="0">
    <w:nsid w:val="3C20629B"/>
    <w:multiLevelType w:val="hybridMultilevel"/>
    <w:tmpl w:val="DAFEC3A4"/>
    <w:lvl w:ilvl="0" w:tplc="3A6A42D8">
      <w:start w:val="1"/>
      <w:numFmt w:val="upperRoman"/>
      <w:lvlText w:val="%1."/>
      <w:lvlJc w:val="left"/>
      <w:pPr>
        <w:ind w:left="1520" w:hanging="72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8" w15:restartNumberingAfterBreak="0">
    <w:nsid w:val="57B17494"/>
    <w:multiLevelType w:val="hybridMultilevel"/>
    <w:tmpl w:val="4DA65CCA"/>
    <w:lvl w:ilvl="0" w:tplc="A3C8DC8A">
      <w:start w:val="4"/>
      <w:numFmt w:val="bullet"/>
      <w:lvlText w:val="-"/>
      <w:lvlJc w:val="left"/>
      <w:pPr>
        <w:ind w:left="1160" w:hanging="360"/>
      </w:pPr>
      <w:rPr>
        <w:rFonts w:ascii="Times New Roman" w:eastAsiaTheme="minorHAnsi"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9" w15:restartNumberingAfterBreak="0">
    <w:nsid w:val="59C81353"/>
    <w:multiLevelType w:val="hybridMultilevel"/>
    <w:tmpl w:val="4B74FDC2"/>
    <w:lvl w:ilvl="0" w:tplc="8056E12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A82810"/>
    <w:multiLevelType w:val="hybridMultilevel"/>
    <w:tmpl w:val="62E68E58"/>
    <w:lvl w:ilvl="0" w:tplc="F294C692">
      <w:start w:val="1"/>
      <w:numFmt w:val="upperRoman"/>
      <w:lvlText w:val="%1."/>
      <w:lvlJc w:val="left"/>
      <w:pPr>
        <w:ind w:left="1520" w:hanging="72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1" w15:restartNumberingAfterBreak="0">
    <w:nsid w:val="6F4918A7"/>
    <w:multiLevelType w:val="hybridMultilevel"/>
    <w:tmpl w:val="1CE6FB76"/>
    <w:lvl w:ilvl="0" w:tplc="4F92ED1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663759"/>
    <w:multiLevelType w:val="hybridMultilevel"/>
    <w:tmpl w:val="7D2EDACC"/>
    <w:lvl w:ilvl="0" w:tplc="E46C991E">
      <w:start w:val="3"/>
      <w:numFmt w:val="bullet"/>
      <w:lvlText w:val="-"/>
      <w:lvlJc w:val="left"/>
      <w:pPr>
        <w:ind w:left="1160" w:hanging="360"/>
      </w:pPr>
      <w:rPr>
        <w:rFonts w:ascii="Times New Roman" w:eastAsiaTheme="minorHAnsi"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3" w15:restartNumberingAfterBreak="0">
    <w:nsid w:val="751B6CFC"/>
    <w:multiLevelType w:val="hybridMultilevel"/>
    <w:tmpl w:val="6A8C0FBC"/>
    <w:lvl w:ilvl="0" w:tplc="EDF678A2">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4" w15:restartNumberingAfterBreak="0">
    <w:nsid w:val="78094212"/>
    <w:multiLevelType w:val="hybridMultilevel"/>
    <w:tmpl w:val="B958F968"/>
    <w:lvl w:ilvl="0" w:tplc="961C5C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3"/>
  </w:num>
  <w:num w:numId="3">
    <w:abstractNumId w:val="14"/>
  </w:num>
  <w:num w:numId="4">
    <w:abstractNumId w:val="4"/>
  </w:num>
  <w:num w:numId="5">
    <w:abstractNumId w:val="0"/>
  </w:num>
  <w:num w:numId="6">
    <w:abstractNumId w:val="5"/>
  </w:num>
  <w:num w:numId="7">
    <w:abstractNumId w:val="6"/>
  </w:num>
  <w:num w:numId="8">
    <w:abstractNumId w:val="1"/>
  </w:num>
  <w:num w:numId="9">
    <w:abstractNumId w:val="7"/>
  </w:num>
  <w:num w:numId="10">
    <w:abstractNumId w:val="10"/>
  </w:num>
  <w:num w:numId="11">
    <w:abstractNumId w:val="11"/>
  </w:num>
  <w:num w:numId="12">
    <w:abstractNumId w:val="9"/>
  </w:num>
  <w:num w:numId="13">
    <w:abstractNumId w:val="3"/>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88C"/>
    <w:rsid w:val="00066B03"/>
    <w:rsid w:val="001413F1"/>
    <w:rsid w:val="001851B5"/>
    <w:rsid w:val="004027A6"/>
    <w:rsid w:val="00450186"/>
    <w:rsid w:val="0046454B"/>
    <w:rsid w:val="004C088C"/>
    <w:rsid w:val="00560BD6"/>
    <w:rsid w:val="008F3F66"/>
    <w:rsid w:val="00932145"/>
    <w:rsid w:val="00B15F28"/>
    <w:rsid w:val="00B2085C"/>
    <w:rsid w:val="00D375D5"/>
    <w:rsid w:val="00D91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EFD0"/>
  <w15:chartTrackingRefBased/>
  <w15:docId w15:val="{F8273A89-7A5A-43D6-9FB5-8664F543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F28"/>
  </w:style>
  <w:style w:type="paragraph" w:styleId="Heading3">
    <w:name w:val="heading 3"/>
    <w:basedOn w:val="Normal"/>
    <w:link w:val="Heading3Char"/>
    <w:uiPriority w:val="9"/>
    <w:qFormat/>
    <w:rsid w:val="00B15F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15F2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15F2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15F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556545">
      <w:bodyDiv w:val="1"/>
      <w:marLeft w:val="0"/>
      <w:marRight w:val="0"/>
      <w:marTop w:val="0"/>
      <w:marBottom w:val="0"/>
      <w:divBdr>
        <w:top w:val="none" w:sz="0" w:space="0" w:color="auto"/>
        <w:left w:val="none" w:sz="0" w:space="0" w:color="auto"/>
        <w:bottom w:val="none" w:sz="0" w:space="0" w:color="auto"/>
        <w:right w:val="none" w:sz="0" w:space="0" w:color="auto"/>
      </w:divBdr>
    </w:div>
    <w:div w:id="1458990916">
      <w:bodyDiv w:val="1"/>
      <w:marLeft w:val="0"/>
      <w:marRight w:val="0"/>
      <w:marTop w:val="0"/>
      <w:marBottom w:val="0"/>
      <w:divBdr>
        <w:top w:val="none" w:sz="0" w:space="0" w:color="auto"/>
        <w:left w:val="none" w:sz="0" w:space="0" w:color="auto"/>
        <w:bottom w:val="none" w:sz="0" w:space="0" w:color="auto"/>
        <w:right w:val="none" w:sz="0" w:space="0" w:color="auto"/>
      </w:divBdr>
    </w:div>
    <w:div w:id="17316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 Đức Nguyễn</dc:creator>
  <cp:keywords/>
  <dc:description/>
  <cp:lastModifiedBy>Nguyễn Thị Hồng Lê</cp:lastModifiedBy>
  <cp:revision>2</cp:revision>
  <dcterms:created xsi:type="dcterms:W3CDTF">2021-09-04T08:25:00Z</dcterms:created>
  <dcterms:modified xsi:type="dcterms:W3CDTF">2021-09-04T08:25:00Z</dcterms:modified>
</cp:coreProperties>
</file>