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6B" w:rsidRPr="008A2AEE" w:rsidRDefault="004D376B" w:rsidP="004D376B">
      <w:pPr>
        <w:ind w:left="-284" w:right="-988"/>
        <w:jc w:val="both"/>
        <w:rPr>
          <w:rFonts w:ascii="Times New Roman" w:hAnsi="Times New Roman" w:cs="Times New Roman"/>
          <w:sz w:val="26"/>
          <w:szCs w:val="26"/>
        </w:rPr>
      </w:pPr>
      <w:r>
        <w:rPr>
          <w:rFonts w:ascii="Times New Roman" w:hAnsi="Times New Roman" w:cs="Times New Roman"/>
          <w:b/>
          <w:sz w:val="32"/>
          <w:szCs w:val="26"/>
          <w:u w:val="single"/>
        </w:rPr>
        <w:t>THỰC HÀNH VIẾT</w:t>
      </w:r>
      <w:r>
        <w:rPr>
          <w:rFonts w:ascii="Times New Roman" w:hAnsi="Times New Roman" w:cs="Times New Roman"/>
          <w:b/>
          <w:sz w:val="32"/>
          <w:szCs w:val="26"/>
        </w:rPr>
        <w:t xml:space="preserve">: </w:t>
      </w:r>
      <w:r w:rsidRPr="000E66DA">
        <w:rPr>
          <w:rFonts w:ascii="Times New Roman" w:hAnsi="Times New Roman" w:cs="Times New Roman"/>
          <w:b/>
          <w:sz w:val="32"/>
          <w:szCs w:val="26"/>
        </w:rPr>
        <w:t>KỂ LẠI MỘT TRẢI NGHIỆM CỦA BẢN THÂN</w:t>
      </w:r>
    </w:p>
    <w:p w:rsidR="004D376B" w:rsidRPr="000E66DA" w:rsidRDefault="004D376B" w:rsidP="004D376B">
      <w:pPr>
        <w:ind w:left="-284" w:right="-988"/>
        <w:jc w:val="center"/>
        <w:rPr>
          <w:rFonts w:ascii="Times New Roman" w:hAnsi="Times New Roman" w:cs="Times New Roman"/>
          <w:b/>
          <w:sz w:val="26"/>
          <w:szCs w:val="26"/>
          <w:u w:val="single"/>
        </w:rPr>
      </w:pPr>
      <w:r w:rsidRPr="000E66DA">
        <w:rPr>
          <w:rFonts w:ascii="Times New Roman" w:hAnsi="Times New Roman" w:cs="Times New Roman"/>
          <w:b/>
          <w:sz w:val="26"/>
          <w:szCs w:val="26"/>
          <w:u w:val="single"/>
        </w:rPr>
        <w:t>DÀN Ý</w:t>
      </w:r>
    </w:p>
    <w:p w:rsidR="004D376B" w:rsidRPr="000E66DA" w:rsidRDefault="004D376B" w:rsidP="004D376B">
      <w:pPr>
        <w:ind w:left="-284" w:right="-988"/>
        <w:rPr>
          <w:rFonts w:ascii="Times New Roman" w:hAnsi="Times New Roman" w:cs="Times New Roman"/>
          <w:b/>
          <w:sz w:val="26"/>
          <w:szCs w:val="26"/>
        </w:rPr>
      </w:pPr>
      <w:r w:rsidRPr="000E66DA">
        <w:rPr>
          <w:rFonts w:ascii="Times New Roman" w:hAnsi="Times New Roman" w:cs="Times New Roman"/>
          <w:b/>
          <w:sz w:val="26"/>
          <w:szCs w:val="26"/>
        </w:rPr>
        <w:t>A. MỞ BÀI</w:t>
      </w:r>
    </w:p>
    <w:p w:rsidR="004D376B" w:rsidRDefault="004D376B" w:rsidP="004D376B">
      <w:pPr>
        <w:ind w:left="-284" w:right="-988"/>
        <w:rPr>
          <w:rFonts w:ascii="Times New Roman" w:hAnsi="Times New Roman" w:cs="Times New Roman"/>
          <w:sz w:val="26"/>
          <w:szCs w:val="26"/>
        </w:rPr>
      </w:pPr>
      <w:r>
        <w:rPr>
          <w:rFonts w:ascii="Times New Roman" w:hAnsi="Times New Roman" w:cs="Times New Roman"/>
          <w:sz w:val="26"/>
          <w:szCs w:val="26"/>
        </w:rPr>
        <w:t xml:space="preserve">- </w:t>
      </w:r>
      <w:r w:rsidRPr="000E66DA">
        <w:rPr>
          <w:rFonts w:ascii="Times New Roman" w:hAnsi="Times New Roman" w:cs="Times New Roman"/>
          <w:b/>
          <w:i/>
          <w:sz w:val="26"/>
          <w:szCs w:val="26"/>
        </w:rPr>
        <w:t>Giới thiệu</w:t>
      </w:r>
      <w:r>
        <w:rPr>
          <w:rFonts w:ascii="Times New Roman" w:hAnsi="Times New Roman" w:cs="Times New Roman"/>
          <w:sz w:val="26"/>
          <w:szCs w:val="26"/>
        </w:rPr>
        <w:t xml:space="preserve"> được trải nghiệm</w:t>
      </w:r>
    </w:p>
    <w:p w:rsidR="004D376B" w:rsidRPr="000E66DA" w:rsidRDefault="004D376B" w:rsidP="004D376B">
      <w:pPr>
        <w:ind w:left="-284" w:right="-988"/>
        <w:rPr>
          <w:rFonts w:ascii="Times New Roman" w:hAnsi="Times New Roman" w:cs="Times New Roman"/>
          <w:b/>
          <w:sz w:val="26"/>
          <w:szCs w:val="26"/>
        </w:rPr>
      </w:pPr>
      <w:r w:rsidRPr="000E66DA">
        <w:rPr>
          <w:rFonts w:ascii="Times New Roman" w:hAnsi="Times New Roman" w:cs="Times New Roman"/>
          <w:b/>
          <w:sz w:val="26"/>
          <w:szCs w:val="26"/>
        </w:rPr>
        <w:t>B. THÂN BÀI</w:t>
      </w:r>
    </w:p>
    <w:p w:rsidR="004D376B" w:rsidRDefault="004D376B" w:rsidP="004D376B">
      <w:pPr>
        <w:ind w:left="-284" w:right="-988"/>
        <w:rPr>
          <w:rFonts w:ascii="Times New Roman" w:hAnsi="Times New Roman" w:cs="Times New Roman"/>
          <w:sz w:val="26"/>
          <w:szCs w:val="26"/>
        </w:rPr>
      </w:pPr>
      <w:r>
        <w:rPr>
          <w:rFonts w:ascii="Times New Roman" w:hAnsi="Times New Roman" w:cs="Times New Roman"/>
          <w:sz w:val="26"/>
          <w:szCs w:val="26"/>
        </w:rPr>
        <w:t xml:space="preserve">- </w:t>
      </w:r>
      <w:r w:rsidRPr="000E66DA">
        <w:rPr>
          <w:rFonts w:ascii="Times New Roman" w:hAnsi="Times New Roman" w:cs="Times New Roman"/>
          <w:b/>
          <w:i/>
          <w:sz w:val="26"/>
          <w:szCs w:val="26"/>
        </w:rPr>
        <w:t>Thời gian</w:t>
      </w:r>
      <w:r>
        <w:rPr>
          <w:rFonts w:ascii="Times New Roman" w:hAnsi="Times New Roman" w:cs="Times New Roman"/>
          <w:sz w:val="26"/>
          <w:szCs w:val="26"/>
        </w:rPr>
        <w:t xml:space="preserve">, </w:t>
      </w:r>
      <w:r w:rsidRPr="000E66DA">
        <w:rPr>
          <w:rFonts w:ascii="Times New Roman" w:hAnsi="Times New Roman" w:cs="Times New Roman"/>
          <w:b/>
          <w:i/>
          <w:sz w:val="26"/>
          <w:szCs w:val="26"/>
        </w:rPr>
        <w:t>không gian</w:t>
      </w:r>
      <w:r>
        <w:rPr>
          <w:rFonts w:ascii="Times New Roman" w:hAnsi="Times New Roman" w:cs="Times New Roman"/>
          <w:sz w:val="26"/>
          <w:szCs w:val="26"/>
        </w:rPr>
        <w:t xml:space="preserve"> xảy ra câu chuyện và những </w:t>
      </w:r>
      <w:r w:rsidRPr="000E66DA">
        <w:rPr>
          <w:rFonts w:ascii="Times New Roman" w:hAnsi="Times New Roman" w:cs="Times New Roman"/>
          <w:b/>
          <w:i/>
          <w:sz w:val="26"/>
          <w:szCs w:val="26"/>
        </w:rPr>
        <w:t>nhân vật</w:t>
      </w:r>
      <w:r>
        <w:rPr>
          <w:rFonts w:ascii="Times New Roman" w:hAnsi="Times New Roman" w:cs="Times New Roman"/>
          <w:sz w:val="26"/>
          <w:szCs w:val="26"/>
        </w:rPr>
        <w:t xml:space="preserve"> có liên quan</w:t>
      </w:r>
    </w:p>
    <w:p w:rsidR="004D376B" w:rsidRDefault="004D376B" w:rsidP="004D376B">
      <w:pPr>
        <w:ind w:left="-284" w:right="-988"/>
        <w:rPr>
          <w:rFonts w:ascii="Times New Roman" w:hAnsi="Times New Roman" w:cs="Times New Roman"/>
          <w:sz w:val="26"/>
          <w:szCs w:val="26"/>
        </w:rPr>
      </w:pPr>
      <w:r>
        <w:rPr>
          <w:rFonts w:ascii="Times New Roman" w:hAnsi="Times New Roman" w:cs="Times New Roman"/>
          <w:sz w:val="26"/>
          <w:szCs w:val="26"/>
        </w:rPr>
        <w:t xml:space="preserve">-  </w:t>
      </w:r>
      <w:r w:rsidRPr="000E66DA">
        <w:rPr>
          <w:rFonts w:ascii="Times New Roman" w:hAnsi="Times New Roman" w:cs="Times New Roman"/>
          <w:b/>
          <w:i/>
          <w:sz w:val="26"/>
          <w:szCs w:val="26"/>
        </w:rPr>
        <w:t>Kể</w:t>
      </w:r>
      <w:r>
        <w:rPr>
          <w:rFonts w:ascii="Times New Roman" w:hAnsi="Times New Roman" w:cs="Times New Roman"/>
          <w:sz w:val="26"/>
          <w:szCs w:val="26"/>
        </w:rPr>
        <w:t xml:space="preserve"> các sự việc theo trình tự hợp lí, </w:t>
      </w:r>
      <w:r w:rsidRPr="000E66DA">
        <w:rPr>
          <w:rFonts w:ascii="Times New Roman" w:hAnsi="Times New Roman" w:cs="Times New Roman"/>
          <w:b/>
          <w:i/>
          <w:sz w:val="26"/>
          <w:szCs w:val="26"/>
        </w:rPr>
        <w:t>kết hợp với miêu tả</w:t>
      </w:r>
    </w:p>
    <w:p w:rsidR="004D376B" w:rsidRPr="000E66DA" w:rsidRDefault="004D376B" w:rsidP="004D376B">
      <w:pPr>
        <w:ind w:left="-284" w:right="-988"/>
        <w:rPr>
          <w:rFonts w:ascii="Times New Roman" w:hAnsi="Times New Roman" w:cs="Times New Roman"/>
          <w:b/>
          <w:sz w:val="26"/>
          <w:szCs w:val="26"/>
        </w:rPr>
      </w:pPr>
      <w:r w:rsidRPr="000E66DA">
        <w:rPr>
          <w:rFonts w:ascii="Times New Roman" w:hAnsi="Times New Roman" w:cs="Times New Roman"/>
          <w:b/>
          <w:sz w:val="26"/>
          <w:szCs w:val="26"/>
        </w:rPr>
        <w:t>C. KẾT BÀI</w:t>
      </w:r>
    </w:p>
    <w:p w:rsidR="004D376B" w:rsidRDefault="004D376B" w:rsidP="004D376B">
      <w:pPr>
        <w:ind w:left="-284" w:right="-988"/>
        <w:rPr>
          <w:rFonts w:ascii="Times New Roman" w:hAnsi="Times New Roman" w:cs="Times New Roman"/>
          <w:sz w:val="26"/>
          <w:szCs w:val="26"/>
        </w:rPr>
      </w:pPr>
      <w:r>
        <w:rPr>
          <w:rFonts w:ascii="Times New Roman" w:hAnsi="Times New Roman" w:cs="Times New Roman"/>
          <w:sz w:val="26"/>
          <w:szCs w:val="26"/>
        </w:rPr>
        <w:t xml:space="preserve">- Nêu </w:t>
      </w:r>
      <w:r w:rsidRPr="000E66DA">
        <w:rPr>
          <w:rFonts w:ascii="Times New Roman" w:hAnsi="Times New Roman" w:cs="Times New Roman"/>
          <w:b/>
          <w:i/>
          <w:sz w:val="26"/>
          <w:szCs w:val="26"/>
        </w:rPr>
        <w:t>ý nghĩa</w:t>
      </w:r>
      <w:r>
        <w:rPr>
          <w:rFonts w:ascii="Times New Roman" w:hAnsi="Times New Roman" w:cs="Times New Roman"/>
          <w:sz w:val="26"/>
          <w:szCs w:val="26"/>
        </w:rPr>
        <w:t xml:space="preserve"> của trải nghiệm đối với bản thân</w:t>
      </w:r>
    </w:p>
    <w:p w:rsidR="004D376B" w:rsidRPr="000E66DA" w:rsidRDefault="004D376B" w:rsidP="004D376B">
      <w:pPr>
        <w:ind w:left="-284" w:right="-988"/>
        <w:jc w:val="center"/>
        <w:rPr>
          <w:rFonts w:ascii="Times New Roman" w:hAnsi="Times New Roman" w:cs="Times New Roman"/>
          <w:b/>
          <w:sz w:val="26"/>
          <w:szCs w:val="26"/>
          <w:u w:val="single"/>
        </w:rPr>
      </w:pPr>
      <w:r>
        <w:rPr>
          <w:rFonts w:ascii="Times New Roman" w:hAnsi="Times New Roman" w:cs="Times New Roman"/>
          <w:b/>
          <w:sz w:val="26"/>
          <w:szCs w:val="26"/>
          <w:u w:val="single"/>
        </w:rPr>
        <w:t>BÀI LÀM THAM KHẢO</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Hồi học lớp Năm, lớp tôi được đi thăm làng gốm Bát Tràng. Có lẽ điều thú vị nhất với tôi khi tới đây là được tự tay nặn cho mình những sản phẩm gốm độc đáo. Cho đến bây giờ tôi vẫn không thể nào quên được trải nghiệm đó.</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Tối hôm trước khi đi, tôi vô cùng háo hức. Tôi cùng mẹ chuẩn bị một vài đồ dùng cần thiết. Mẹ giục tôi đi ngủ để sáng mai còn dậy sớm đến trường.</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Sáng hôm sau, vừa đến cổng trường, tôi đã thấy các bạn tập trung đông đủ. Ai cũng tỏ ra thích thú với chuyến đi. Xe bắt đầu khởi hành lúc bảy giờ sáng. Từ trường, xe đưa chúng tôi di chuyển đến làng gốm Bát Tràng – một làng nghề lâu đời và nổi tiếng ở nước ta.</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Ngôi làng gây ấn tượng với tôi bởi những con ngõ rất nhỏ, những bức tường gạch phủ đầy riêu phong, những chiếc cổng được trang trí bởi các sản phẩm gốm lạ mắt. Ngay từ cổng vào, chúng tôi được chiêm ngưỡng những gian hàng với hàng trăm sản phẩm gốm. Từ những đồ chơi bé xíu cho tới những chiếc bình to cao hơn cả chúng tôi.</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Sau một hồi dạo chơi các con ngõ và chợ gốm, chúng tôi được trải nghiệm làm thợ gốm. Khu nặn gốm khá rộng và thoáng mát. Trên nền nhà, có rất nhiều bàn làm gốm. Chúng tôi chạy ào vào và chào bác chủ nhà:</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 Chúng cháu chào bác ạ!</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Bác chủ nhà tươi cười dẫn chúng tôi ra khu làm gốm. Bác nói:</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lastRenderedPageBreak/>
        <w:t>- Hôm nay, bác sẽ hướng dẫn các cháu tập làm gốm. Các cháu tập trung ở đây để quan sát các thao tác cơ bản của công việc này nhé!</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Bác chọn một bàn xoay ở giữa sân và bắt đầu công việc nặn gốm. Vừa làm mẫu bác vừa giảng giải với chúng tôi:</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 Khi nhào đất sét, các cháu phải cho một lượng nước vừa đủ, sao cho khối đất đặc quánh ban đầu trở nên mềm dẻo, như vậy sẽ dễ nặn hơn. Cần làm ướt tay trước khi nặn để tạo độ trơn, dễ dàng tiếp xúc với gốm khi đang được xoay trên bàn. Điều khiển bàn tay là điều quan trọng nhất trong khâu nặn gốm. Tay phải mềm mại, nhẹ nhàng mới có thể chỉnh gốm theo hình mong muốn...</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Sau khi quan sát các thao tác cơ bản, tôi bắt đầu ngồi vào bàn xoay. Trước mặt tôi là một khối đất sét và một chậu nước. Khối đất của tôi khá mềm. Tôi đặt nó lên bàn xoay. Tôi loay hoay một hồi khiến đất bắn tung tóe lên người. Hình nặn thì méo mó. Ôi sao khó vậy! Bên cạnh tôi, Ngọc chợt cười ré lên. Ngọc giơ cho tôi xem sản phẩm. Hóa ra bạn tôi nặn cái lọ hoa nhưng miệng chiếc lọ lại rộng như cái bát. Liên cũng cười ngặt nghẽo. Liên làm một cái ống đựng bút. Nhưng thân ống sao cứ dài như ống tre. Vui thật! Hình thù ban đầu của các sản phẩm mà chúng tôi nặn đều khiến cho ai nhìn cũng phá lên cười. Bác chủ nhà lại phải chạy đến hướng dẫn chúng tôi nắn chỉnh lại. Lần đầu ngồi trước bàn xoay có chút lạ lẫm, nhưng chỉ cần được bác chủ nhà hướng dẫn là chúng tôi cũng tự điều chỉnh được hình nặn. Cuối cùng, tôi cũng đã có một chiếc cốc rất xinh. Thật thú vị biết bao khi tự tay mình tạo nên những sản phẩm gốm mang phong cách riêng của chính mình.</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Tôi sung sướng mang chiếc cốc ra khoe với bạn bè. Mọi người cũng đã có sản phẩm riêng. Đa số các bạn làm cốc, làm bát, làm những đồ dùng thường ngày. Một vài bạn khéo tay thì nặn hình thù các con vật. Lúc này nhìn chúng tôi rất buồn cười. Mặt mũi, quần áo lấm lem toàn bụi trắng xóa nhưng ai cũng vui vẻ, hào hứng.</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Sau công đoạn tạo hình là công đoạn hong khô sản phẩm. Bác chủ nhà thu các sản phẩm và cho vào lò hong. Khoảng nửa tiếng sau, chúng tôi được nhận lại chúng. Lúc này, các em gốm đã cứng cáp hơn rất nhiều. Trông chúng cũng ra dáng lắm các bạn ạ!</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Việc tiếp theo là tô vẽ, trang trí cho gốm. Việc này không khó đâu vì nó giống như mình tô tượng thôi. Nhà xưởng đã chuẩn bị sẵn màu, bút... Ai cũng say mê tô tô, vẽ vẽ những sản phẩm của riêng mình. Bàn tay của mọi người đều lấm lem phẩm màu. Nhưng hình như chẳng ai để ý đến điều đó. Ít phút sau, những chiếc cốc, bình, lọ mộc mạc đã trở thành những sản phẩm xinh xắn. Những nét vẽ trong sáng, ngây thơ khiến cho bác chủ nhà không ngớt lời khen ngợi.</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lastRenderedPageBreak/>
        <w:t>Cuối cùng, chúng tôi mang sản phẩm xếp trên một tấm bạt. Bác chủ nhà dùng một bình xịt để phủ bóng cho các em gốm. Lớp sơn bóng này sẽ giúp sản phẩm giữ màu lâu và trông “đẳng cấp” hơn hẳn. Thật thú vị làm sao khi chỉ với một bàn xoay, một chút nước và một ít đất sét vậy mà chúng tôi lại tạo ra được thật nhiều thứ xinh đẹp.</w:t>
      </w:r>
    </w:p>
    <w:p w:rsidR="004D376B" w:rsidRDefault="004D376B" w:rsidP="004D376B">
      <w:pPr>
        <w:ind w:left="-284" w:right="-563" w:firstLine="568"/>
        <w:jc w:val="both"/>
        <w:rPr>
          <w:rFonts w:ascii="Times New Roman" w:hAnsi="Times New Roman" w:cs="Times New Roman"/>
          <w:sz w:val="26"/>
          <w:szCs w:val="26"/>
        </w:rPr>
      </w:pPr>
      <w:r>
        <w:rPr>
          <w:rFonts w:ascii="Times New Roman" w:hAnsi="Times New Roman" w:cs="Times New Roman"/>
          <w:sz w:val="26"/>
          <w:szCs w:val="26"/>
        </w:rPr>
        <w:t>Ngồi trên xe trở về trường, chúng tôi giữ khư khư trên tay sản phẩm của mình. Ai cũng vui vì đã được làm “thợ” gốm trên chính làng nghề gốm nổi tiếng nhất của Việt Nam. Với tôi, có lẽ đây là một trải nghiệm khiến tôi không thể nào quên. Chuyến đi khiến tôi thêm yêu quý, trân trọng những sản phẩm gốm tinh túy, lưu giữ nét văn hóa ngàn năm của dân tộc.</w:t>
      </w:r>
    </w:p>
    <w:p w:rsidR="00F92F74" w:rsidRPr="004D376B" w:rsidRDefault="00F92F74" w:rsidP="004D376B">
      <w:bookmarkStart w:id="0" w:name="_GoBack"/>
      <w:bookmarkEnd w:id="0"/>
    </w:p>
    <w:sectPr w:rsidR="00F92F74" w:rsidRPr="004D3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74"/>
    <w:rsid w:val="004D376B"/>
    <w:rsid w:val="00A4570E"/>
    <w:rsid w:val="00B05C09"/>
    <w:rsid w:val="00F9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2022-11-27T03:48:00Z</dcterms:created>
  <dcterms:modified xsi:type="dcterms:W3CDTF">2022-11-27T04:11:00Z</dcterms:modified>
</cp:coreProperties>
</file>