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36" w:rsidRPr="00665C27" w:rsidRDefault="00EA5636" w:rsidP="00EA5636">
      <w:pPr>
        <w:rPr>
          <w:rFonts w:ascii="Times New Roman" w:hAnsi="Times New Roman" w:cs="Times New Roman"/>
          <w:sz w:val="24"/>
          <w:szCs w:val="24"/>
        </w:rPr>
      </w:pPr>
      <w:r w:rsidRPr="00665C27">
        <w:rPr>
          <w:rFonts w:ascii="Times New Roman" w:hAnsi="Times New Roman" w:cs="Times New Roman"/>
          <w:sz w:val="24"/>
          <w:szCs w:val="24"/>
        </w:rPr>
        <w:t xml:space="preserve">TUẦN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65C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5636" w:rsidRDefault="00EA5636" w:rsidP="00EA5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27">
        <w:rPr>
          <w:rFonts w:ascii="Times New Roman" w:hAnsi="Times New Roman" w:cs="Times New Roman"/>
          <w:b/>
          <w:sz w:val="32"/>
          <w:szCs w:val="32"/>
        </w:rPr>
        <w:t>CHỦ ĐỀ 4: DI TRUYỀN HỌC VỚI CON NGƯỜI VÀ ỨNG DỤNG DI TRUYỀN HỌC</w:t>
      </w:r>
      <w:r>
        <w:rPr>
          <w:rFonts w:ascii="Times New Roman" w:hAnsi="Times New Roman" w:cs="Times New Roman"/>
          <w:b/>
          <w:sz w:val="32"/>
          <w:szCs w:val="32"/>
        </w:rPr>
        <w:t xml:space="preserve"> (tt)</w:t>
      </w:r>
    </w:p>
    <w:p w:rsidR="00EA5636" w:rsidRDefault="00EA5636" w:rsidP="00EA56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Tiết </w:t>
      </w:r>
      <w:r>
        <w:rPr>
          <w:rFonts w:ascii="Times New Roman" w:hAnsi="Times New Roman" w:cs="Times New Roman"/>
          <w:b/>
          <w:sz w:val="26"/>
          <w:szCs w:val="26"/>
        </w:rPr>
        <w:t>33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34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ỨNG DỤNG CÔNG NGHỆ DI TRUYỀN VÀO ĐỜI SỐNG</w:t>
      </w:r>
    </w:p>
    <w:p w:rsidR="00EA5636" w:rsidRDefault="00EA5636" w:rsidP="00EA56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Công nghệ sinh học:</w:t>
      </w:r>
    </w:p>
    <w:p w:rsidR="00EA5636" w:rsidRPr="00F870E4" w:rsidRDefault="00EA5636" w:rsidP="00EA56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870E4">
        <w:rPr>
          <w:rFonts w:ascii="Times New Roman" w:hAnsi="Times New Roman" w:cs="Times New Roman"/>
          <w:sz w:val="26"/>
          <w:szCs w:val="26"/>
        </w:rPr>
        <w:t>Công nghệ sinh học là 1 ngành công nghệ sử dụng tế bào sống và các quá trình sinh học để tạo ra các sản phẩm sinh học cần thiết cho con người</w:t>
      </w:r>
    </w:p>
    <w:p w:rsidR="00F870E4" w:rsidRPr="00F870E4" w:rsidRDefault="00F870E4" w:rsidP="00EA56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870E4">
        <w:rPr>
          <w:rFonts w:ascii="Times New Roman" w:hAnsi="Times New Roman" w:cs="Times New Roman"/>
          <w:sz w:val="26"/>
          <w:szCs w:val="26"/>
        </w:rPr>
        <w:t>Các lĩnh vực trong công nghệ sinh học: sgk</w:t>
      </w:r>
    </w:p>
    <w:p w:rsidR="00EA5636" w:rsidRDefault="00EA5636" w:rsidP="00EA56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Công nghệ tế bào:</w:t>
      </w:r>
    </w:p>
    <w:p w:rsidR="007F19DB" w:rsidRPr="007F19DB" w:rsidRDefault="001542B8" w:rsidP="007F19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Khái niệm: </w:t>
      </w:r>
      <w:r w:rsidRPr="007F19DB">
        <w:rPr>
          <w:rFonts w:ascii="Times New Roman" w:hAnsi="Times New Roman" w:cs="Times New Roman"/>
          <w:sz w:val="26"/>
          <w:szCs w:val="26"/>
        </w:rPr>
        <w:t xml:space="preserve">là ngành kĩ thuật về qui trình ứng dụng phương pháp nuôi cấy tế bào hoặc </w:t>
      </w:r>
      <w:r w:rsidR="00905B69" w:rsidRPr="007F19DB">
        <w:rPr>
          <w:rFonts w:ascii="Times New Roman" w:hAnsi="Times New Roman" w:cs="Times New Roman"/>
          <w:sz w:val="26"/>
          <w:szCs w:val="26"/>
        </w:rPr>
        <w:t>mô để tạo ra các cơ quan hoặc cơ thể hoàn chỉnh</w:t>
      </w:r>
    </w:p>
    <w:p w:rsidR="001542B8" w:rsidRDefault="001542B8" w:rsidP="00154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Các giai đoạn của công nghệ tế bào:</w:t>
      </w:r>
    </w:p>
    <w:p w:rsidR="007F19DB" w:rsidRPr="007F19DB" w:rsidRDefault="007F19DB" w:rsidP="007F19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F19DB">
        <w:rPr>
          <w:rFonts w:ascii="Times New Roman" w:hAnsi="Times New Roman" w:cs="Times New Roman"/>
          <w:sz w:val="26"/>
          <w:szCs w:val="26"/>
        </w:rPr>
        <w:t>Tách tế bào từ cơ thể thực vật hay động vật rồi mang nuôi cấy trên môi trường dinh dưỡng nhân tạo thích hợp để tạo mô sẹo.</w:t>
      </w:r>
    </w:p>
    <w:p w:rsidR="007F19DB" w:rsidRPr="007F19DB" w:rsidRDefault="007F19DB" w:rsidP="007F19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F19DB">
        <w:rPr>
          <w:rFonts w:ascii="Times New Roman" w:hAnsi="Times New Roman" w:cs="Times New Roman"/>
          <w:sz w:val="26"/>
          <w:szCs w:val="26"/>
        </w:rPr>
        <w:t>Dùng hoocmôn sinh trưởng kích thích mô sẹo phân hoá thành cơ quan hoặc cơ thể hoàn chỉnh.</w:t>
      </w:r>
    </w:p>
    <w:p w:rsidR="001542B8" w:rsidRDefault="001542B8" w:rsidP="00154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Ứng dụng của công nghệ tế bào:</w:t>
      </w:r>
    </w:p>
    <w:p w:rsidR="007F19DB" w:rsidRPr="001629B7" w:rsidRDefault="007F19DB" w:rsidP="007F19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629B7">
        <w:rPr>
          <w:rFonts w:ascii="Times New Roman" w:hAnsi="Times New Roman" w:cs="Times New Roman"/>
          <w:sz w:val="26"/>
          <w:szCs w:val="26"/>
        </w:rPr>
        <w:t xml:space="preserve">Công nghệ tế bào được ứng dụng trong nhân giống vô tính cây trồng hay </w:t>
      </w:r>
      <w:r w:rsidR="001629B7" w:rsidRPr="001629B7">
        <w:rPr>
          <w:rFonts w:ascii="Times New Roman" w:hAnsi="Times New Roman" w:cs="Times New Roman"/>
          <w:sz w:val="26"/>
          <w:szCs w:val="26"/>
        </w:rPr>
        <w:t>vật nuôi hoặc trong chọn dòng tế bào xoma biến dị để tạo ra giống cây trồng mới</w:t>
      </w:r>
    </w:p>
    <w:p w:rsidR="00EA5636" w:rsidRDefault="00EA5636" w:rsidP="00EA56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Công nghệ gen:</w:t>
      </w:r>
    </w:p>
    <w:p w:rsidR="001629B7" w:rsidRPr="00446476" w:rsidRDefault="001629B7" w:rsidP="001629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Khái niệm: </w:t>
      </w:r>
      <w:r w:rsidRPr="00446476">
        <w:rPr>
          <w:rFonts w:ascii="Times New Roman" w:hAnsi="Times New Roman" w:cs="Times New Roman"/>
          <w:sz w:val="26"/>
          <w:szCs w:val="26"/>
        </w:rPr>
        <w:t xml:space="preserve">kĩ thuật gen là tập hợp những phương pháp tác động lên DNA cho phép chuyển </w:t>
      </w:r>
      <w:r w:rsidR="00446476" w:rsidRPr="00446476">
        <w:rPr>
          <w:rFonts w:ascii="Times New Roman" w:hAnsi="Times New Roman" w:cs="Times New Roman"/>
          <w:sz w:val="26"/>
          <w:szCs w:val="26"/>
        </w:rPr>
        <w:t>1 đoạn DNA mang 1 hoặc 1 cụm gen từ tế bào của loài cho (TB cho) sang TB của loài nhận (TB nhận) nhờ thể truyền (virus, plasmid của vi khuẩn…)</w:t>
      </w:r>
    </w:p>
    <w:p w:rsidR="001629B7" w:rsidRDefault="001629B7" w:rsidP="001629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Các giai đoạn của công nghệ gen:</w:t>
      </w:r>
    </w:p>
    <w:p w:rsidR="00B80FA0" w:rsidRPr="00CE20BF" w:rsidRDefault="00B80FA0" w:rsidP="00B80F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E20BF">
        <w:rPr>
          <w:rFonts w:ascii="Times New Roman" w:hAnsi="Times New Roman" w:cs="Times New Roman"/>
          <w:sz w:val="26"/>
          <w:szCs w:val="26"/>
        </w:rPr>
        <w:t>Tá</w:t>
      </w:r>
      <w:r w:rsidR="00CE20BF" w:rsidRPr="00CE20BF">
        <w:rPr>
          <w:rFonts w:ascii="Times New Roman" w:hAnsi="Times New Roman" w:cs="Times New Roman"/>
          <w:sz w:val="26"/>
          <w:szCs w:val="26"/>
        </w:rPr>
        <w:t>ch DNA</w:t>
      </w:r>
      <w:r w:rsidRPr="00CE20BF">
        <w:rPr>
          <w:rFonts w:ascii="Times New Roman" w:hAnsi="Times New Roman" w:cs="Times New Roman"/>
          <w:sz w:val="26"/>
          <w:szCs w:val="26"/>
        </w:rPr>
        <w:t xml:space="preserve"> </w:t>
      </w:r>
      <w:r w:rsidRPr="00CE20BF">
        <w:rPr>
          <w:rFonts w:ascii="Times New Roman" w:hAnsi="Times New Roman" w:cs="Times New Roman"/>
          <w:sz w:val="26"/>
          <w:szCs w:val="26"/>
        </w:rPr>
        <w:t xml:space="preserve">NST </w:t>
      </w:r>
      <w:r w:rsidRPr="00CE20BF">
        <w:rPr>
          <w:rFonts w:ascii="Times New Roman" w:hAnsi="Times New Roman" w:cs="Times New Roman"/>
          <w:sz w:val="26"/>
          <w:szCs w:val="26"/>
        </w:rPr>
        <w:t>củ</w:t>
      </w:r>
      <w:r w:rsidRPr="00CE20BF">
        <w:rPr>
          <w:rFonts w:ascii="Times New Roman" w:hAnsi="Times New Roman" w:cs="Times New Roman"/>
          <w:sz w:val="26"/>
          <w:szCs w:val="26"/>
        </w:rPr>
        <w:t>a TB cho</w:t>
      </w:r>
      <w:r w:rsidRPr="00CE20BF">
        <w:rPr>
          <w:rFonts w:ascii="Times New Roman" w:hAnsi="Times New Roman" w:cs="Times New Roman"/>
          <w:sz w:val="26"/>
          <w:szCs w:val="26"/>
        </w:rPr>
        <w:t xml:space="preserve"> </w:t>
      </w:r>
      <w:r w:rsidRPr="00CE20BF">
        <w:rPr>
          <w:rFonts w:ascii="Times New Roman" w:hAnsi="Times New Roman" w:cs="Times New Roman"/>
          <w:sz w:val="26"/>
          <w:szCs w:val="26"/>
        </w:rPr>
        <w:t>và</w:t>
      </w:r>
      <w:r w:rsidRPr="00CE20BF">
        <w:rPr>
          <w:rFonts w:ascii="Times New Roman" w:hAnsi="Times New Roman" w:cs="Times New Roman"/>
          <w:sz w:val="26"/>
          <w:szCs w:val="26"/>
        </w:rPr>
        <w:t xml:space="preserve"> </w:t>
      </w:r>
      <w:r w:rsidRPr="00CE20BF">
        <w:rPr>
          <w:rFonts w:ascii="Times New Roman" w:hAnsi="Times New Roman" w:cs="Times New Roman"/>
          <w:sz w:val="26"/>
          <w:szCs w:val="26"/>
        </w:rPr>
        <w:t>tá</w:t>
      </w:r>
      <w:r w:rsidRPr="00CE20BF">
        <w:rPr>
          <w:rFonts w:ascii="Times New Roman" w:hAnsi="Times New Roman" w:cs="Times New Roman"/>
          <w:sz w:val="26"/>
          <w:szCs w:val="26"/>
        </w:rPr>
        <w:t xml:space="preserve">ch </w:t>
      </w:r>
      <w:r w:rsidRPr="00CE20BF">
        <w:rPr>
          <w:rFonts w:ascii="Times New Roman" w:hAnsi="Times New Roman" w:cs="Times New Roman"/>
          <w:sz w:val="26"/>
          <w:szCs w:val="26"/>
        </w:rPr>
        <w:t>phâ</w:t>
      </w:r>
      <w:r w:rsidRPr="00CE20BF">
        <w:rPr>
          <w:rFonts w:ascii="Times New Roman" w:hAnsi="Times New Roman" w:cs="Times New Roman"/>
          <w:sz w:val="26"/>
          <w:szCs w:val="26"/>
        </w:rPr>
        <w:t>n tử</w:t>
      </w:r>
      <w:r w:rsidR="00CE20BF" w:rsidRPr="00CE20BF">
        <w:rPr>
          <w:rFonts w:ascii="Times New Roman" w:hAnsi="Times New Roman" w:cs="Times New Roman"/>
          <w:sz w:val="26"/>
          <w:szCs w:val="26"/>
        </w:rPr>
        <w:t xml:space="preserve"> DNA</w:t>
      </w:r>
      <w:r w:rsidRPr="00CE20BF">
        <w:rPr>
          <w:rFonts w:ascii="Times New Roman" w:hAnsi="Times New Roman" w:cs="Times New Roman"/>
          <w:sz w:val="26"/>
          <w:szCs w:val="26"/>
        </w:rPr>
        <w:t xml:space="preserve"> </w:t>
      </w:r>
      <w:r w:rsidRPr="00CE20BF">
        <w:rPr>
          <w:rFonts w:ascii="Times New Roman" w:hAnsi="Times New Roman" w:cs="Times New Roman"/>
          <w:sz w:val="26"/>
          <w:szCs w:val="26"/>
        </w:rPr>
        <w:t>dù</w:t>
      </w:r>
      <w:r w:rsidRPr="00CE20BF">
        <w:rPr>
          <w:rFonts w:ascii="Times New Roman" w:hAnsi="Times New Roman" w:cs="Times New Roman"/>
          <w:sz w:val="26"/>
          <w:szCs w:val="26"/>
        </w:rPr>
        <w:t xml:space="preserve">ng </w:t>
      </w:r>
      <w:r w:rsidRPr="00CE20BF">
        <w:rPr>
          <w:rFonts w:ascii="Times New Roman" w:hAnsi="Times New Roman" w:cs="Times New Roman"/>
          <w:sz w:val="26"/>
          <w:szCs w:val="26"/>
        </w:rPr>
        <w:t>là</w:t>
      </w:r>
      <w:r w:rsidRPr="00CE20BF">
        <w:rPr>
          <w:rFonts w:ascii="Times New Roman" w:hAnsi="Times New Roman" w:cs="Times New Roman"/>
          <w:sz w:val="26"/>
          <w:szCs w:val="26"/>
        </w:rPr>
        <w:t>m thể truyền từ</w:t>
      </w:r>
      <w:r w:rsidRPr="00CE20BF">
        <w:rPr>
          <w:rFonts w:ascii="Times New Roman" w:hAnsi="Times New Roman" w:cs="Times New Roman"/>
          <w:sz w:val="26"/>
          <w:szCs w:val="26"/>
        </w:rPr>
        <w:t xml:space="preserve"> vi khuẩn hoặc virus</w:t>
      </w:r>
    </w:p>
    <w:p w:rsidR="00B80FA0" w:rsidRPr="00CE20BF" w:rsidRDefault="00CE20BF" w:rsidP="00B80F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E20BF">
        <w:rPr>
          <w:rFonts w:ascii="Times New Roman" w:hAnsi="Times New Roman" w:cs="Times New Roman"/>
          <w:sz w:val="26"/>
          <w:szCs w:val="26"/>
        </w:rPr>
        <w:t>Tạo DNA tái tổ hợp: D</w:t>
      </w:r>
      <w:r w:rsidR="00B80FA0" w:rsidRPr="00CE20BF">
        <w:rPr>
          <w:rFonts w:ascii="Times New Roman" w:hAnsi="Times New Roman" w:cs="Times New Roman"/>
          <w:sz w:val="26"/>
          <w:szCs w:val="26"/>
        </w:rPr>
        <w:t>ùng enzim cắt và enzim nối để tạo ADN  tái tổ hợp (</w:t>
      </w:r>
      <w:r w:rsidRPr="00CE20BF">
        <w:rPr>
          <w:rFonts w:ascii="Times New Roman" w:hAnsi="Times New Roman" w:cs="Times New Roman"/>
          <w:sz w:val="26"/>
          <w:szCs w:val="26"/>
        </w:rPr>
        <w:t>cò</w:t>
      </w:r>
      <w:r w:rsidR="00B80FA0" w:rsidRPr="00CE20BF">
        <w:rPr>
          <w:rFonts w:ascii="Times New Roman" w:hAnsi="Times New Roman" w:cs="Times New Roman"/>
          <w:sz w:val="26"/>
          <w:szCs w:val="26"/>
        </w:rPr>
        <w:t xml:space="preserve">n gọi </w:t>
      </w:r>
      <w:r w:rsidRPr="00CE20BF">
        <w:rPr>
          <w:rFonts w:ascii="Times New Roman" w:hAnsi="Times New Roman" w:cs="Times New Roman"/>
          <w:sz w:val="26"/>
          <w:szCs w:val="26"/>
        </w:rPr>
        <w:t>là “DNA</w:t>
      </w:r>
      <w:r w:rsidR="00B80FA0" w:rsidRPr="00CE20BF">
        <w:rPr>
          <w:rFonts w:ascii="Times New Roman" w:hAnsi="Times New Roman" w:cs="Times New Roman"/>
          <w:sz w:val="26"/>
          <w:szCs w:val="26"/>
        </w:rPr>
        <w:t xml:space="preserve"> lai”).</w:t>
      </w:r>
    </w:p>
    <w:p w:rsidR="00B80FA0" w:rsidRPr="00CE20BF" w:rsidRDefault="00CE20BF" w:rsidP="00CE20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E20BF">
        <w:rPr>
          <w:rFonts w:ascii="Times New Roman" w:hAnsi="Times New Roman" w:cs="Times New Roman"/>
          <w:sz w:val="26"/>
          <w:szCs w:val="26"/>
        </w:rPr>
        <w:t>C</w:t>
      </w:r>
      <w:r w:rsidR="00B80FA0" w:rsidRPr="00CE20BF">
        <w:rPr>
          <w:rFonts w:ascii="Times New Roman" w:hAnsi="Times New Roman" w:cs="Times New Roman"/>
          <w:sz w:val="26"/>
          <w:szCs w:val="26"/>
        </w:rPr>
        <w:t>huyể</w:t>
      </w:r>
      <w:r w:rsidRPr="00CE20BF">
        <w:rPr>
          <w:rFonts w:ascii="Times New Roman" w:hAnsi="Times New Roman" w:cs="Times New Roman"/>
          <w:sz w:val="26"/>
          <w:szCs w:val="26"/>
        </w:rPr>
        <w:t>n DNA</w:t>
      </w:r>
      <w:r w:rsidR="00B80FA0" w:rsidRPr="00CE20BF">
        <w:rPr>
          <w:rFonts w:ascii="Times New Roman" w:hAnsi="Times New Roman" w:cs="Times New Roman"/>
          <w:sz w:val="26"/>
          <w:szCs w:val="26"/>
        </w:rPr>
        <w:t xml:space="preserve"> tái tổ hợ</w:t>
      </w:r>
      <w:r w:rsidRPr="00CE20BF">
        <w:rPr>
          <w:rFonts w:ascii="Times New Roman" w:hAnsi="Times New Roman" w:cs="Times New Roman"/>
          <w:sz w:val="26"/>
          <w:szCs w:val="26"/>
        </w:rPr>
        <w:t>p vào TB</w:t>
      </w:r>
      <w:r w:rsidR="00B80FA0" w:rsidRPr="00CE20BF">
        <w:rPr>
          <w:rFonts w:ascii="Times New Roman" w:hAnsi="Times New Roman" w:cs="Times New Roman"/>
          <w:sz w:val="26"/>
          <w:szCs w:val="26"/>
        </w:rPr>
        <w:t xml:space="preserve"> và tạo điều kiện để gen ghép biểu hiện.</w:t>
      </w:r>
    </w:p>
    <w:p w:rsidR="001629B7" w:rsidRDefault="001629B7" w:rsidP="001629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Ứng dụng của công nghệ gen:</w:t>
      </w:r>
    </w:p>
    <w:p w:rsidR="004177CC" w:rsidRPr="004177CC" w:rsidRDefault="004177CC" w:rsidP="004177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177CC">
        <w:rPr>
          <w:rFonts w:ascii="Times New Roman" w:hAnsi="Times New Roman" w:cs="Times New Roman"/>
          <w:sz w:val="26"/>
          <w:szCs w:val="26"/>
        </w:rPr>
        <w:t>Tạo ra các chủng vi sinh vật mới có khả năng sản xuất  nhiều sản phẩm sinh học cần cho con người (axit amin,</w:t>
      </w:r>
      <w:r w:rsidRPr="004177CC">
        <w:rPr>
          <w:rFonts w:ascii="Times New Roman" w:hAnsi="Times New Roman" w:cs="Times New Roman"/>
          <w:sz w:val="26"/>
          <w:szCs w:val="26"/>
        </w:rPr>
        <w:t xml:space="preserve"> prôtêin, vitamin, enzim, hoocmo</w:t>
      </w:r>
      <w:r w:rsidRPr="004177CC">
        <w:rPr>
          <w:rFonts w:ascii="Times New Roman" w:hAnsi="Times New Roman" w:cs="Times New Roman"/>
          <w:sz w:val="26"/>
          <w:szCs w:val="26"/>
        </w:rPr>
        <w:t xml:space="preserve">n, </w:t>
      </w:r>
      <w:r w:rsidRPr="004177CC">
        <w:rPr>
          <w:rFonts w:ascii="Times New Roman" w:hAnsi="Times New Roman" w:cs="Times New Roman"/>
          <w:sz w:val="26"/>
          <w:szCs w:val="26"/>
        </w:rPr>
        <w:t>khá</w:t>
      </w:r>
      <w:r w:rsidRPr="004177CC">
        <w:rPr>
          <w:rFonts w:ascii="Times New Roman" w:hAnsi="Times New Roman" w:cs="Times New Roman"/>
          <w:sz w:val="26"/>
          <w:szCs w:val="26"/>
        </w:rPr>
        <w:t xml:space="preserve">ng sinh....) </w:t>
      </w:r>
    </w:p>
    <w:p w:rsidR="004177CC" w:rsidRPr="004177CC" w:rsidRDefault="004177CC" w:rsidP="004177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177CC">
        <w:rPr>
          <w:rFonts w:ascii="Times New Roman" w:hAnsi="Times New Roman" w:cs="Times New Roman"/>
          <w:sz w:val="26"/>
          <w:szCs w:val="26"/>
        </w:rPr>
        <w:t xml:space="preserve">Tạo giống cây trồng biến đổi gen. </w:t>
      </w:r>
      <w:r w:rsidRPr="004177CC">
        <w:rPr>
          <w:rFonts w:ascii="Times New Roman" w:hAnsi="Times New Roman" w:cs="Times New Roman"/>
          <w:sz w:val="26"/>
          <w:szCs w:val="26"/>
        </w:rPr>
        <w:t xml:space="preserve"> </w:t>
      </w:r>
      <w:r w:rsidRPr="004177CC">
        <w:rPr>
          <w:rFonts w:ascii="Times New Roman" w:hAnsi="Times New Roman" w:cs="Times New Roman"/>
          <w:sz w:val="26"/>
          <w:szCs w:val="26"/>
        </w:rPr>
        <w:t>Ví dụ: chuyể</w:t>
      </w:r>
      <w:r w:rsidRPr="004177CC">
        <w:rPr>
          <w:rFonts w:ascii="Times New Roman" w:hAnsi="Times New Roman" w:cs="Times New Roman"/>
          <w:sz w:val="26"/>
          <w:szCs w:val="26"/>
        </w:rPr>
        <w:t>n gen kháng virus</w:t>
      </w:r>
      <w:r w:rsidRPr="004177CC">
        <w:rPr>
          <w:rFonts w:ascii="Times New Roman" w:hAnsi="Times New Roman" w:cs="Times New Roman"/>
          <w:sz w:val="26"/>
          <w:szCs w:val="26"/>
        </w:rPr>
        <w:t xml:space="preserve"> </w:t>
      </w:r>
      <w:r w:rsidRPr="004177CC">
        <w:rPr>
          <w:rFonts w:ascii="Times New Roman" w:hAnsi="Times New Roman" w:cs="Times New Roman"/>
          <w:sz w:val="26"/>
          <w:szCs w:val="26"/>
        </w:rPr>
        <w:t>gâ</w:t>
      </w:r>
      <w:r w:rsidRPr="004177CC">
        <w:rPr>
          <w:rFonts w:ascii="Times New Roman" w:hAnsi="Times New Roman" w:cs="Times New Roman"/>
          <w:sz w:val="26"/>
          <w:szCs w:val="26"/>
        </w:rPr>
        <w:t xml:space="preserve">y thối </w:t>
      </w:r>
      <w:r w:rsidRPr="004177CC">
        <w:rPr>
          <w:rFonts w:ascii="Times New Roman" w:hAnsi="Times New Roman" w:cs="Times New Roman"/>
          <w:sz w:val="26"/>
          <w:szCs w:val="26"/>
        </w:rPr>
        <w:t>vỏ</w:t>
      </w:r>
      <w:r w:rsidRPr="004177CC">
        <w:rPr>
          <w:rFonts w:ascii="Times New Roman" w:hAnsi="Times New Roman" w:cs="Times New Roman"/>
          <w:sz w:val="26"/>
          <w:szCs w:val="26"/>
        </w:rPr>
        <w:t xml:space="preserve"> củ khoai </w:t>
      </w:r>
      <w:r w:rsidRPr="004177CC">
        <w:rPr>
          <w:rFonts w:ascii="Times New Roman" w:hAnsi="Times New Roman" w:cs="Times New Roman"/>
          <w:sz w:val="26"/>
          <w:szCs w:val="26"/>
        </w:rPr>
        <w:t>tâ</w:t>
      </w:r>
      <w:r w:rsidRPr="004177CC">
        <w:rPr>
          <w:rFonts w:ascii="Times New Roman" w:hAnsi="Times New Roman" w:cs="Times New Roman"/>
          <w:sz w:val="26"/>
          <w:szCs w:val="26"/>
        </w:rPr>
        <w:t>y.</w:t>
      </w:r>
    </w:p>
    <w:p w:rsidR="004177CC" w:rsidRPr="004177CC" w:rsidRDefault="004177CC" w:rsidP="004177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177CC">
        <w:rPr>
          <w:rFonts w:ascii="Times New Roman" w:hAnsi="Times New Roman" w:cs="Times New Roman"/>
          <w:sz w:val="26"/>
          <w:szCs w:val="26"/>
        </w:rPr>
        <w:t>Tạo động vật biến đổi gen. Ví dụ: Ở Việt Nam đ chuyển gen tổng hợ</w:t>
      </w:r>
      <w:r w:rsidRPr="004177CC">
        <w:rPr>
          <w:rFonts w:ascii="Times New Roman" w:hAnsi="Times New Roman" w:cs="Times New Roman"/>
          <w:sz w:val="26"/>
          <w:szCs w:val="26"/>
        </w:rPr>
        <w:t>p hoocmo</w:t>
      </w:r>
      <w:r w:rsidRPr="004177CC">
        <w:rPr>
          <w:rFonts w:ascii="Times New Roman" w:hAnsi="Times New Roman" w:cs="Times New Roman"/>
          <w:sz w:val="26"/>
          <w:szCs w:val="26"/>
        </w:rPr>
        <w:t>n sinh trưởng của người vào cá trạch.</w:t>
      </w:r>
    </w:p>
    <w:p w:rsidR="00795A8F" w:rsidRDefault="00795A8F"/>
    <w:sectPr w:rsidR="0079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912"/>
    <w:multiLevelType w:val="hybridMultilevel"/>
    <w:tmpl w:val="982C433E"/>
    <w:lvl w:ilvl="0" w:tplc="C3B4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684"/>
    <w:multiLevelType w:val="hybridMultilevel"/>
    <w:tmpl w:val="3B1876A8"/>
    <w:lvl w:ilvl="0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B527C1"/>
    <w:multiLevelType w:val="hybridMultilevel"/>
    <w:tmpl w:val="24B8EE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60EEE"/>
    <w:multiLevelType w:val="hybridMultilevel"/>
    <w:tmpl w:val="CD527734"/>
    <w:lvl w:ilvl="0" w:tplc="E30018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C3519"/>
    <w:multiLevelType w:val="hybridMultilevel"/>
    <w:tmpl w:val="E628122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36"/>
    <w:rsid w:val="001542B8"/>
    <w:rsid w:val="001629B7"/>
    <w:rsid w:val="004177CC"/>
    <w:rsid w:val="00446476"/>
    <w:rsid w:val="00795A8F"/>
    <w:rsid w:val="007F19DB"/>
    <w:rsid w:val="00905B69"/>
    <w:rsid w:val="00B80FA0"/>
    <w:rsid w:val="00CE20BF"/>
    <w:rsid w:val="00EA5636"/>
    <w:rsid w:val="00F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1E10D"/>
  <w15:chartTrackingRefBased/>
  <w15:docId w15:val="{2A162E3D-762D-4928-9D95-2C25A8D7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THI KIM TIEN</dc:creator>
  <cp:keywords/>
  <dc:description/>
  <cp:lastModifiedBy>VUONG THI KIM TIEN</cp:lastModifiedBy>
  <cp:revision>6</cp:revision>
  <dcterms:created xsi:type="dcterms:W3CDTF">2021-12-26T17:18:00Z</dcterms:created>
  <dcterms:modified xsi:type="dcterms:W3CDTF">2021-12-26T18:13:00Z</dcterms:modified>
</cp:coreProperties>
</file>