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BAE" w:rsidRPr="001E2BAE" w:rsidRDefault="001E2BAE" w:rsidP="001E2BAE">
      <w:pPr>
        <w:spacing w:before="300" w:after="150" w:line="420" w:lineRule="atLeast"/>
        <w:ind w:right="48"/>
        <w:jc w:val="center"/>
        <w:outlineLvl w:val="1"/>
        <w:rPr>
          <w:rFonts w:ascii="Times New Roman" w:eastAsia="Times New Roman" w:hAnsi="Times New Roman" w:cs="Times New Roman"/>
          <w:b/>
          <w:color w:val="222222"/>
          <w:spacing w:val="-15"/>
          <w:sz w:val="32"/>
          <w:szCs w:val="26"/>
        </w:rPr>
      </w:pPr>
      <w:bookmarkStart w:id="0" w:name="_GoBack"/>
      <w:r w:rsidRPr="001E2BAE">
        <w:rPr>
          <w:rFonts w:ascii="Times New Roman" w:eastAsia="Times New Roman" w:hAnsi="Times New Roman" w:cs="Times New Roman"/>
          <w:b/>
          <w:color w:val="222222"/>
          <w:spacing w:val="-15"/>
          <w:sz w:val="32"/>
          <w:szCs w:val="26"/>
        </w:rPr>
        <w:t>BÀI 37: LỰC HẤP DẪN VÀ TRỌNG LƯỢNG</w:t>
      </w:r>
    </w:p>
    <w:bookmarkEnd w:id="0"/>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b/>
          <w:bCs/>
          <w:color w:val="000000"/>
          <w:sz w:val="26"/>
          <w:szCs w:val="26"/>
        </w:rPr>
        <w:t>1. Khối lượng</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color w:val="000000"/>
          <w:sz w:val="26"/>
          <w:szCs w:val="26"/>
        </w:rPr>
        <w:t>    Khối lượng là số đo lượng chất của một vật. Khi không tính bao bì thì khối lượng đó được gọi là </w:t>
      </w:r>
      <w:r w:rsidRPr="001E2BAE">
        <w:rPr>
          <w:rFonts w:ascii="Times New Roman" w:eastAsia="Times New Roman" w:hAnsi="Times New Roman" w:cs="Times New Roman"/>
          <w:i/>
          <w:iCs/>
          <w:color w:val="000000"/>
          <w:sz w:val="26"/>
          <w:szCs w:val="26"/>
        </w:rPr>
        <w:t>khối lượng tịnh.</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i/>
          <w:iCs/>
          <w:color w:val="000000"/>
          <w:sz w:val="26"/>
          <w:szCs w:val="26"/>
        </w:rPr>
        <w:t>Ví dụ:</w:t>
      </w:r>
      <w:r w:rsidRPr="001E2BAE">
        <w:rPr>
          <w:rFonts w:ascii="Times New Roman" w:eastAsia="Times New Roman" w:hAnsi="Times New Roman" w:cs="Times New Roman"/>
          <w:color w:val="000000"/>
          <w:sz w:val="26"/>
          <w:szCs w:val="26"/>
        </w:rPr>
        <w:t> Trên vỏ hộp sữa có ghi: “Khối lượng tịnh 380 g”. Số ghi đó chỉ khối lượng sữa trong hộp.</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b/>
          <w:bCs/>
          <w:color w:val="000000"/>
          <w:sz w:val="26"/>
          <w:szCs w:val="26"/>
        </w:rPr>
        <w:t>2. Lực hấp dẫn</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color w:val="000000"/>
          <w:sz w:val="26"/>
          <w:szCs w:val="26"/>
        </w:rPr>
        <w:t>    Lực hấp dẫn là lực hút giữa các vật có khối lượng.</w:t>
      </w:r>
    </w:p>
    <w:p w:rsidR="001E2BAE" w:rsidRDefault="001E2BAE" w:rsidP="001E2BAE">
      <w:pPr>
        <w:spacing w:after="240" w:line="360" w:lineRule="atLeast"/>
        <w:ind w:left="48" w:right="48"/>
        <w:jc w:val="both"/>
        <w:rPr>
          <w:rFonts w:ascii="Times New Roman" w:eastAsia="Times New Roman" w:hAnsi="Times New Roman" w:cs="Times New Roman"/>
          <w:i/>
          <w:iCs/>
          <w:color w:val="000000"/>
          <w:sz w:val="26"/>
          <w:szCs w:val="26"/>
        </w:rPr>
      </w:pPr>
      <w:r w:rsidRPr="001E2BAE">
        <w:rPr>
          <w:rFonts w:ascii="Times New Roman" w:eastAsia="Times New Roman" w:hAnsi="Times New Roman" w:cs="Times New Roman"/>
          <w:i/>
          <w:iCs/>
          <w:color w:val="000000"/>
          <w:sz w:val="26"/>
          <w:szCs w:val="26"/>
        </w:rPr>
        <w:t>Ví dụ:</w:t>
      </w:r>
      <w:r w:rsidRPr="001E2BAE">
        <w:rPr>
          <w:rFonts w:ascii="Times New Roman" w:eastAsia="Times New Roman" w:hAnsi="Times New Roman" w:cs="Times New Roman"/>
          <w:color w:val="000000"/>
          <w:sz w:val="26"/>
          <w:szCs w:val="26"/>
        </w:rPr>
        <w:t> </w:t>
      </w:r>
      <w:r w:rsidRPr="001E2BAE">
        <w:rPr>
          <w:rFonts w:ascii="Times New Roman" w:eastAsia="Times New Roman" w:hAnsi="Times New Roman" w:cs="Times New Roman"/>
          <w:i/>
          <w:iCs/>
          <w:color w:val="000000"/>
          <w:sz w:val="26"/>
          <w:szCs w:val="26"/>
        </w:rPr>
        <w:t>Lực hấp dẫn giữa Mặt Trăng và Trái Đất</w:t>
      </w:r>
      <w:r>
        <w:rPr>
          <w:rFonts w:ascii="Times New Roman" w:eastAsia="Times New Roman" w:hAnsi="Times New Roman" w:cs="Times New Roman"/>
          <w:i/>
          <w:iCs/>
          <w:color w:val="000000"/>
          <w:sz w:val="26"/>
          <w:szCs w:val="26"/>
        </w:rPr>
        <w:t>.</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sidRPr="001E2BAE">
        <w:rPr>
          <w:rFonts w:ascii="Times New Roman" w:eastAsia="Times New Roman" w:hAnsi="Times New Roman" w:cs="Times New Roman"/>
          <w:i/>
          <w:iCs/>
          <w:color w:val="000000"/>
          <w:sz w:val="26"/>
          <w:szCs w:val="26"/>
        </w:rPr>
        <w:t>Lực hấp dẫn giữa hai quyển sách đặt gần nhau.</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b/>
          <w:bCs/>
          <w:color w:val="000000"/>
          <w:sz w:val="26"/>
          <w:szCs w:val="26"/>
        </w:rPr>
        <w:t>3. Trọng lượng của vật</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color w:val="000000"/>
          <w:sz w:val="26"/>
          <w:szCs w:val="26"/>
        </w:rPr>
        <w:t>  - Trọng lượng của vật là độ lớn lực hút của Trái Đất tác dụng lên vật. Trọng lượng được kí hiệu là P.</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color w:val="000000"/>
          <w:sz w:val="26"/>
          <w:szCs w:val="26"/>
        </w:rPr>
        <w:t>  - Trọng lượng của quả cân 100 g là 1 N. </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color w:val="000000"/>
          <w:sz w:val="26"/>
          <w:szCs w:val="26"/>
        </w:rPr>
        <w:t>  - Trọng lượng của một vật 1 kg là 10 N.</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i/>
          <w:iCs/>
          <w:color w:val="000000"/>
          <w:sz w:val="26"/>
          <w:szCs w:val="26"/>
        </w:rPr>
        <w:t>Lưu ý:</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color w:val="000000"/>
          <w:sz w:val="26"/>
          <w:szCs w:val="26"/>
        </w:rPr>
        <w:t>   + Trọng lượng của vật phụ thuộc vào vị trí của nó trên Trái Đất. Nên thực ra quả cân có khối lượng 100g thì trọng lượng của nó là gần bằng 1N chứ không phải chính xác bằng 1N.</w:t>
      </w:r>
    </w:p>
    <w:p w:rsidR="001E2BAE" w:rsidRPr="001E2BAE" w:rsidRDefault="001E2BAE" w:rsidP="001E2BAE">
      <w:pPr>
        <w:spacing w:after="240" w:line="360" w:lineRule="atLeast"/>
        <w:ind w:left="48" w:right="48"/>
        <w:jc w:val="both"/>
        <w:rPr>
          <w:rFonts w:ascii="Times New Roman" w:eastAsia="Times New Roman" w:hAnsi="Times New Roman" w:cs="Times New Roman"/>
          <w:color w:val="000000"/>
          <w:sz w:val="26"/>
          <w:szCs w:val="26"/>
        </w:rPr>
      </w:pPr>
      <w:r w:rsidRPr="001E2BAE">
        <w:rPr>
          <w:rFonts w:ascii="Times New Roman" w:eastAsia="Times New Roman" w:hAnsi="Times New Roman" w:cs="Times New Roman"/>
          <w:color w:val="000000"/>
          <w:sz w:val="26"/>
          <w:szCs w:val="26"/>
        </w:rPr>
        <w:t>   + Càng lên cao trọng lượng của vật càng giảm, vì khi đó lực hút của Trái Đất tác dụng lên vật giảm. Khi một người đi từ Trái Đất lên Mặt Trăng thì trọng lượng của người đó giảm đi 6 lần.</w:t>
      </w:r>
    </w:p>
    <w:p w:rsidR="00C9746C" w:rsidRPr="001E2BAE" w:rsidRDefault="001E2BAE">
      <w:pPr>
        <w:rPr>
          <w:rFonts w:ascii="Times New Roman" w:hAnsi="Times New Roman" w:cs="Times New Roman"/>
          <w:b/>
          <w:sz w:val="26"/>
          <w:szCs w:val="26"/>
        </w:rPr>
      </w:pPr>
      <w:r w:rsidRPr="001E2BAE">
        <w:rPr>
          <w:rFonts w:ascii="Times New Roman" w:hAnsi="Times New Roman" w:cs="Times New Roman"/>
          <w:b/>
          <w:sz w:val="26"/>
          <w:szCs w:val="26"/>
        </w:rPr>
        <w:t>BÀI TẬP</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rStyle w:val="Strong"/>
          <w:color w:val="008000"/>
          <w:sz w:val="26"/>
          <w:szCs w:val="26"/>
        </w:rPr>
        <w:t>Câu 1. </w:t>
      </w:r>
      <w:r w:rsidRPr="001E2BAE">
        <w:rPr>
          <w:color w:val="000000"/>
          <w:sz w:val="26"/>
          <w:szCs w:val="26"/>
        </w:rPr>
        <w:t>Điền vào chỗ trống “…” để được câu hoàn chỉnh:</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 là số đo lượng chất của một vật. Khi không tính bao bì thì khối lượng đó được gọi là khối lượng tịnh.</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A. Trọng lượng</w:t>
      </w:r>
      <w:r w:rsidRPr="001E2BAE">
        <w:rPr>
          <w:color w:val="000000"/>
          <w:sz w:val="26"/>
          <w:szCs w:val="26"/>
        </w:rPr>
        <w:tab/>
      </w:r>
      <w:r w:rsidRPr="001E2BAE">
        <w:rPr>
          <w:color w:val="000000"/>
          <w:sz w:val="26"/>
          <w:szCs w:val="26"/>
        </w:rPr>
        <w:tab/>
      </w:r>
      <w:r w:rsidRPr="001E2BAE">
        <w:rPr>
          <w:color w:val="000000"/>
          <w:sz w:val="26"/>
          <w:szCs w:val="26"/>
        </w:rPr>
        <w:tab/>
      </w:r>
      <w:r w:rsidRPr="001E2BAE">
        <w:rPr>
          <w:color w:val="000000"/>
          <w:sz w:val="26"/>
          <w:szCs w:val="26"/>
        </w:rPr>
        <w:tab/>
      </w:r>
      <w:r w:rsidRPr="001E2BAE">
        <w:rPr>
          <w:color w:val="000000"/>
          <w:sz w:val="26"/>
          <w:szCs w:val="26"/>
        </w:rPr>
        <w:tab/>
      </w:r>
      <w:r w:rsidRPr="001E2BAE">
        <w:rPr>
          <w:color w:val="000000"/>
          <w:sz w:val="26"/>
          <w:szCs w:val="26"/>
        </w:rPr>
        <w:t>B. Số đo lực</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lastRenderedPageBreak/>
        <w:t>C. Khối lượng</w:t>
      </w:r>
      <w:r w:rsidRPr="001E2BAE">
        <w:rPr>
          <w:color w:val="000000"/>
          <w:sz w:val="26"/>
          <w:szCs w:val="26"/>
        </w:rPr>
        <w:tab/>
      </w:r>
      <w:r w:rsidRPr="001E2BAE">
        <w:rPr>
          <w:color w:val="000000"/>
          <w:sz w:val="26"/>
          <w:szCs w:val="26"/>
        </w:rPr>
        <w:tab/>
      </w:r>
      <w:r w:rsidRPr="001E2BAE">
        <w:rPr>
          <w:color w:val="000000"/>
          <w:sz w:val="26"/>
          <w:szCs w:val="26"/>
        </w:rPr>
        <w:tab/>
      </w:r>
      <w:r w:rsidRPr="001E2BAE">
        <w:rPr>
          <w:color w:val="000000"/>
          <w:sz w:val="26"/>
          <w:szCs w:val="26"/>
        </w:rPr>
        <w:tab/>
      </w:r>
      <w:r w:rsidRPr="001E2BAE">
        <w:rPr>
          <w:color w:val="000000"/>
          <w:sz w:val="26"/>
          <w:szCs w:val="26"/>
        </w:rPr>
        <w:tab/>
      </w:r>
      <w:r w:rsidRPr="001E2BAE">
        <w:rPr>
          <w:color w:val="000000"/>
          <w:sz w:val="26"/>
          <w:szCs w:val="26"/>
        </w:rPr>
        <w:t>D. Độ nặng</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rStyle w:val="Strong"/>
          <w:color w:val="008000"/>
          <w:sz w:val="26"/>
          <w:szCs w:val="26"/>
        </w:rPr>
        <w:t>Câu 2. </w:t>
      </w:r>
      <w:r w:rsidRPr="001E2BAE">
        <w:rPr>
          <w:color w:val="000000"/>
          <w:sz w:val="26"/>
          <w:szCs w:val="26"/>
        </w:rPr>
        <w:t>Điền vào chỗ trống “…” để được câu hoàn chỉnh:</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Mọi vật có khối lượng đều … nhau một lực.</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A. đẩy</w:t>
      </w:r>
      <w:r w:rsidRPr="001E2BAE">
        <w:rPr>
          <w:color w:val="000000"/>
          <w:sz w:val="26"/>
          <w:szCs w:val="26"/>
        </w:rPr>
        <w:tab/>
      </w:r>
      <w:r w:rsidRPr="001E2BAE">
        <w:rPr>
          <w:color w:val="000000"/>
          <w:sz w:val="26"/>
          <w:szCs w:val="26"/>
        </w:rPr>
        <w:tab/>
      </w:r>
      <w:r w:rsidRPr="001E2BAE">
        <w:rPr>
          <w:color w:val="000000"/>
          <w:sz w:val="26"/>
          <w:szCs w:val="26"/>
        </w:rPr>
        <w:t>B. hút</w:t>
      </w:r>
      <w:r w:rsidRPr="001E2BAE">
        <w:rPr>
          <w:color w:val="000000"/>
          <w:sz w:val="26"/>
          <w:szCs w:val="26"/>
        </w:rPr>
        <w:tab/>
      </w:r>
      <w:r w:rsidRPr="001E2BAE">
        <w:rPr>
          <w:color w:val="000000"/>
          <w:sz w:val="26"/>
          <w:szCs w:val="26"/>
        </w:rPr>
        <w:tab/>
      </w:r>
      <w:r w:rsidRPr="001E2BAE">
        <w:rPr>
          <w:color w:val="000000"/>
          <w:sz w:val="26"/>
          <w:szCs w:val="26"/>
        </w:rPr>
        <w:tab/>
      </w:r>
      <w:r w:rsidRPr="001E2BAE">
        <w:rPr>
          <w:color w:val="000000"/>
          <w:sz w:val="26"/>
          <w:szCs w:val="26"/>
        </w:rPr>
        <w:t>C. kéo</w:t>
      </w:r>
      <w:r w:rsidRPr="001E2BAE">
        <w:rPr>
          <w:color w:val="000000"/>
          <w:sz w:val="26"/>
          <w:szCs w:val="26"/>
        </w:rPr>
        <w:tab/>
      </w:r>
      <w:r w:rsidRPr="001E2BAE">
        <w:rPr>
          <w:color w:val="000000"/>
          <w:sz w:val="26"/>
          <w:szCs w:val="26"/>
        </w:rPr>
        <w:tab/>
      </w:r>
      <w:r w:rsidRPr="001E2BAE">
        <w:rPr>
          <w:color w:val="000000"/>
          <w:sz w:val="26"/>
          <w:szCs w:val="26"/>
        </w:rPr>
        <w:t>D. nén</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rStyle w:val="Strong"/>
          <w:color w:val="008000"/>
          <w:sz w:val="26"/>
          <w:szCs w:val="26"/>
        </w:rPr>
        <w:t>Câu 3. </w:t>
      </w:r>
      <w:r w:rsidRPr="001E2BAE">
        <w:rPr>
          <w:color w:val="000000"/>
          <w:sz w:val="26"/>
          <w:szCs w:val="26"/>
        </w:rPr>
        <w:t>1N là trọng lượng của quả cân bao nhiêu gam?</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A. 100g</w:t>
      </w:r>
      <w:r w:rsidRPr="001E2BAE">
        <w:rPr>
          <w:color w:val="000000"/>
          <w:sz w:val="26"/>
          <w:szCs w:val="26"/>
        </w:rPr>
        <w:tab/>
      </w:r>
      <w:r w:rsidRPr="001E2BAE">
        <w:rPr>
          <w:color w:val="000000"/>
          <w:sz w:val="26"/>
          <w:szCs w:val="26"/>
        </w:rPr>
        <w:tab/>
      </w:r>
      <w:r w:rsidRPr="001E2BAE">
        <w:rPr>
          <w:color w:val="000000"/>
          <w:sz w:val="26"/>
          <w:szCs w:val="26"/>
        </w:rPr>
        <w:t>B. 1000g</w:t>
      </w:r>
      <w:r w:rsidRPr="001E2BAE">
        <w:rPr>
          <w:color w:val="000000"/>
          <w:sz w:val="26"/>
          <w:szCs w:val="26"/>
        </w:rPr>
        <w:tab/>
      </w:r>
      <w:r w:rsidRPr="001E2BAE">
        <w:rPr>
          <w:color w:val="000000"/>
          <w:sz w:val="26"/>
          <w:szCs w:val="26"/>
        </w:rPr>
        <w:tab/>
      </w:r>
      <w:r w:rsidRPr="001E2BAE">
        <w:rPr>
          <w:color w:val="000000"/>
          <w:sz w:val="26"/>
          <w:szCs w:val="26"/>
        </w:rPr>
        <w:t>C. 0,1g</w:t>
      </w:r>
      <w:r w:rsidRPr="001E2BAE">
        <w:rPr>
          <w:color w:val="000000"/>
          <w:sz w:val="26"/>
          <w:szCs w:val="26"/>
        </w:rPr>
        <w:tab/>
      </w:r>
      <w:r w:rsidRPr="001E2BAE">
        <w:rPr>
          <w:color w:val="000000"/>
          <w:sz w:val="26"/>
          <w:szCs w:val="26"/>
        </w:rPr>
        <w:tab/>
      </w:r>
      <w:r w:rsidRPr="001E2BAE">
        <w:rPr>
          <w:color w:val="000000"/>
          <w:sz w:val="26"/>
          <w:szCs w:val="26"/>
        </w:rPr>
        <w:t>D. 10g</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rStyle w:val="Strong"/>
          <w:color w:val="008000"/>
          <w:sz w:val="26"/>
          <w:szCs w:val="26"/>
        </w:rPr>
        <w:t>Câu 4. </w:t>
      </w:r>
      <w:r w:rsidRPr="001E2BAE">
        <w:rPr>
          <w:color w:val="000000"/>
          <w:sz w:val="26"/>
          <w:szCs w:val="26"/>
        </w:rPr>
        <w:t>Lực mà Trái Đất tác dụng lên vật là:</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A. trọng lượng</w:t>
      </w:r>
      <w:r w:rsidRPr="001E2BAE">
        <w:rPr>
          <w:color w:val="000000"/>
          <w:sz w:val="26"/>
          <w:szCs w:val="26"/>
        </w:rPr>
        <w:tab/>
      </w:r>
      <w:r w:rsidRPr="001E2BAE">
        <w:rPr>
          <w:color w:val="000000"/>
          <w:sz w:val="26"/>
          <w:szCs w:val="26"/>
        </w:rPr>
        <w:t>B. trọng lực</w:t>
      </w:r>
      <w:r w:rsidRPr="001E2BAE">
        <w:rPr>
          <w:color w:val="000000"/>
          <w:sz w:val="26"/>
          <w:szCs w:val="26"/>
        </w:rPr>
        <w:tab/>
      </w:r>
      <w:r w:rsidRPr="001E2BAE">
        <w:rPr>
          <w:color w:val="000000"/>
          <w:sz w:val="26"/>
          <w:szCs w:val="26"/>
        </w:rPr>
        <w:tab/>
      </w:r>
      <w:r w:rsidRPr="001E2BAE">
        <w:rPr>
          <w:color w:val="000000"/>
          <w:sz w:val="26"/>
          <w:szCs w:val="26"/>
        </w:rPr>
        <w:t>C. lực đẩy</w:t>
      </w:r>
      <w:r w:rsidRPr="001E2BAE">
        <w:rPr>
          <w:color w:val="000000"/>
          <w:sz w:val="26"/>
          <w:szCs w:val="26"/>
        </w:rPr>
        <w:tab/>
      </w:r>
      <w:r w:rsidRPr="001E2BAE">
        <w:rPr>
          <w:color w:val="000000"/>
          <w:sz w:val="26"/>
          <w:szCs w:val="26"/>
        </w:rPr>
        <w:tab/>
      </w:r>
      <w:r w:rsidRPr="001E2BAE">
        <w:rPr>
          <w:color w:val="000000"/>
          <w:sz w:val="26"/>
          <w:szCs w:val="26"/>
        </w:rPr>
        <w:t>D. lực nén</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rStyle w:val="Strong"/>
          <w:color w:val="008000"/>
          <w:sz w:val="26"/>
          <w:szCs w:val="26"/>
        </w:rPr>
        <w:t>Câu 5. </w:t>
      </w:r>
      <w:r w:rsidRPr="001E2BAE">
        <w:rPr>
          <w:color w:val="000000"/>
          <w:sz w:val="26"/>
          <w:szCs w:val="26"/>
        </w:rPr>
        <w:t>Trọng lượng của một thùng hàng có khối lượng 50 kg là:</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A. 50 N</w:t>
      </w:r>
      <w:r w:rsidRPr="001E2BAE">
        <w:rPr>
          <w:color w:val="000000"/>
          <w:sz w:val="26"/>
          <w:szCs w:val="26"/>
        </w:rPr>
        <w:tab/>
      </w:r>
      <w:r w:rsidRPr="001E2BAE">
        <w:rPr>
          <w:color w:val="000000"/>
          <w:sz w:val="26"/>
          <w:szCs w:val="26"/>
        </w:rPr>
        <w:tab/>
      </w:r>
      <w:r w:rsidRPr="001E2BAE">
        <w:rPr>
          <w:color w:val="000000"/>
          <w:sz w:val="26"/>
          <w:szCs w:val="26"/>
        </w:rPr>
        <w:t>B. 0,5 N</w:t>
      </w:r>
      <w:r w:rsidRPr="001E2BAE">
        <w:rPr>
          <w:color w:val="000000"/>
          <w:sz w:val="26"/>
          <w:szCs w:val="26"/>
        </w:rPr>
        <w:tab/>
      </w:r>
      <w:r w:rsidRPr="001E2BAE">
        <w:rPr>
          <w:color w:val="000000"/>
          <w:sz w:val="26"/>
          <w:szCs w:val="26"/>
        </w:rPr>
        <w:tab/>
      </w:r>
      <w:r w:rsidRPr="001E2BAE">
        <w:rPr>
          <w:color w:val="000000"/>
          <w:sz w:val="26"/>
          <w:szCs w:val="26"/>
        </w:rPr>
        <w:t>C. 500 N</w:t>
      </w:r>
      <w:r w:rsidRPr="001E2BAE">
        <w:rPr>
          <w:color w:val="000000"/>
          <w:sz w:val="26"/>
          <w:szCs w:val="26"/>
        </w:rPr>
        <w:tab/>
      </w:r>
      <w:r w:rsidRPr="001E2BAE">
        <w:rPr>
          <w:color w:val="000000"/>
          <w:sz w:val="26"/>
          <w:szCs w:val="26"/>
        </w:rPr>
        <w:tab/>
      </w:r>
      <w:r w:rsidRPr="001E2BAE">
        <w:rPr>
          <w:color w:val="000000"/>
          <w:sz w:val="26"/>
          <w:szCs w:val="26"/>
        </w:rPr>
        <w:t>D. 5 N</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rStyle w:val="Strong"/>
          <w:color w:val="008000"/>
          <w:sz w:val="26"/>
          <w:szCs w:val="26"/>
        </w:rPr>
        <w:t>Câu 6. </w:t>
      </w:r>
      <w:r w:rsidRPr="001E2BAE">
        <w:rPr>
          <w:color w:val="000000"/>
          <w:sz w:val="26"/>
          <w:szCs w:val="26"/>
        </w:rPr>
        <w:t>Một xe máy có trọng lượng là 350N thì khối lượng là bao nhiêu?</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A. 35kg</w:t>
      </w:r>
      <w:r w:rsidRPr="001E2BAE">
        <w:rPr>
          <w:color w:val="000000"/>
          <w:sz w:val="26"/>
          <w:szCs w:val="26"/>
        </w:rPr>
        <w:tab/>
      </w:r>
      <w:r w:rsidRPr="001E2BAE">
        <w:rPr>
          <w:color w:val="000000"/>
          <w:sz w:val="26"/>
          <w:szCs w:val="26"/>
        </w:rPr>
        <w:tab/>
      </w:r>
      <w:r w:rsidRPr="001E2BAE">
        <w:rPr>
          <w:color w:val="000000"/>
          <w:sz w:val="26"/>
          <w:szCs w:val="26"/>
        </w:rPr>
        <w:t>B. 35g</w:t>
      </w:r>
      <w:r w:rsidRPr="001E2BAE">
        <w:rPr>
          <w:color w:val="000000"/>
          <w:sz w:val="26"/>
          <w:szCs w:val="26"/>
        </w:rPr>
        <w:tab/>
      </w:r>
      <w:r w:rsidRPr="001E2BAE">
        <w:rPr>
          <w:color w:val="000000"/>
          <w:sz w:val="26"/>
          <w:szCs w:val="26"/>
        </w:rPr>
        <w:tab/>
      </w:r>
      <w:r w:rsidRPr="001E2BAE">
        <w:rPr>
          <w:color w:val="000000"/>
          <w:sz w:val="26"/>
          <w:szCs w:val="26"/>
        </w:rPr>
        <w:t>C. 350g</w:t>
      </w:r>
      <w:r w:rsidRPr="001E2BAE">
        <w:rPr>
          <w:color w:val="000000"/>
          <w:sz w:val="26"/>
          <w:szCs w:val="26"/>
        </w:rPr>
        <w:tab/>
      </w:r>
      <w:r w:rsidRPr="001E2BAE">
        <w:rPr>
          <w:color w:val="000000"/>
          <w:sz w:val="26"/>
          <w:szCs w:val="26"/>
        </w:rPr>
        <w:tab/>
      </w:r>
      <w:r w:rsidRPr="001E2BAE">
        <w:rPr>
          <w:color w:val="000000"/>
          <w:sz w:val="26"/>
          <w:szCs w:val="26"/>
        </w:rPr>
        <w:t>D. 3500g</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rStyle w:val="Strong"/>
          <w:color w:val="008000"/>
          <w:sz w:val="26"/>
          <w:szCs w:val="26"/>
        </w:rPr>
        <w:t>Câu 7. </w:t>
      </w:r>
      <w:r w:rsidRPr="001E2BAE">
        <w:rPr>
          <w:color w:val="000000"/>
          <w:sz w:val="26"/>
          <w:szCs w:val="26"/>
        </w:rPr>
        <w:t>Một cốc nước tinh khiết và một cốc trà sữa có cùng thể tích 150ml để gần nhau. Nhận xét nào sau đây là đúng?</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A. Hai vật có cùng trọng lượng</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B. Hai vật có cùng khối lượng</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C. Có lực hấp dẫn giữa hai vật</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D. Cả A và B đúng</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rStyle w:val="Strong"/>
          <w:color w:val="008000"/>
          <w:sz w:val="26"/>
          <w:szCs w:val="26"/>
        </w:rPr>
        <w:t>Câu 8. </w:t>
      </w:r>
      <w:r w:rsidRPr="001E2BAE">
        <w:rPr>
          <w:color w:val="000000"/>
          <w:sz w:val="26"/>
          <w:szCs w:val="26"/>
        </w:rPr>
        <w:t>Phát biểu nào sau đây là đúng?</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A. Trọng lực chính là trọng lượng của vật</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B. Trọng lượng của vật 100g là 1N</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C. Kí hiệu trọng lượng là p</w:t>
      </w:r>
    </w:p>
    <w:p w:rsidR="001E2BAE" w:rsidRPr="001E2BAE" w:rsidRDefault="001E2BAE" w:rsidP="001E2BAE">
      <w:pPr>
        <w:pStyle w:val="NormalWeb"/>
        <w:spacing w:before="0" w:beforeAutospacing="0" w:after="240" w:afterAutospacing="0" w:line="360" w:lineRule="atLeast"/>
        <w:ind w:left="48" w:right="48"/>
        <w:jc w:val="both"/>
        <w:rPr>
          <w:color w:val="000000"/>
          <w:sz w:val="26"/>
          <w:szCs w:val="26"/>
        </w:rPr>
      </w:pPr>
      <w:r w:rsidRPr="001E2BAE">
        <w:rPr>
          <w:color w:val="000000"/>
          <w:sz w:val="26"/>
          <w:szCs w:val="26"/>
        </w:rPr>
        <w:t>D. Đơn vị của khối lượng là N</w:t>
      </w:r>
    </w:p>
    <w:sectPr w:rsidR="001E2BAE" w:rsidRPr="001E2BAE" w:rsidSect="001E2BAE">
      <w:footerReference w:type="default" r:id="rId6"/>
      <w:pgSz w:w="12240" w:h="15840"/>
      <w:pgMar w:top="709"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F34" w:rsidRDefault="00097F34" w:rsidP="001E2BAE">
      <w:pPr>
        <w:spacing w:after="0" w:line="240" w:lineRule="auto"/>
      </w:pPr>
      <w:r>
        <w:separator/>
      </w:r>
    </w:p>
  </w:endnote>
  <w:endnote w:type="continuationSeparator" w:id="0">
    <w:p w:rsidR="00097F34" w:rsidRDefault="00097F34" w:rsidP="001E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9527"/>
      <w:docPartObj>
        <w:docPartGallery w:val="Page Numbers (Bottom of Page)"/>
        <w:docPartUnique/>
      </w:docPartObj>
    </w:sdtPr>
    <w:sdtEndPr>
      <w:rPr>
        <w:noProof/>
      </w:rPr>
    </w:sdtEndPr>
    <w:sdtContent>
      <w:p w:rsidR="001E2BAE" w:rsidRDefault="001E2B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2BAE" w:rsidRDefault="001E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F34" w:rsidRDefault="00097F34" w:rsidP="001E2BAE">
      <w:pPr>
        <w:spacing w:after="0" w:line="240" w:lineRule="auto"/>
      </w:pPr>
      <w:r>
        <w:separator/>
      </w:r>
    </w:p>
  </w:footnote>
  <w:footnote w:type="continuationSeparator" w:id="0">
    <w:p w:rsidR="00097F34" w:rsidRDefault="00097F34" w:rsidP="001E2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AE"/>
    <w:rsid w:val="00097F34"/>
    <w:rsid w:val="001E2BAE"/>
    <w:rsid w:val="00C9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048B"/>
  <w15:chartTrackingRefBased/>
  <w15:docId w15:val="{67DD635C-B2BF-4EB5-A0E5-25FB6513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E2B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2BAE"/>
    <w:rPr>
      <w:rFonts w:ascii="Times New Roman" w:eastAsia="Times New Roman" w:hAnsi="Times New Roman" w:cs="Times New Roman"/>
      <w:b/>
      <w:bCs/>
      <w:sz w:val="36"/>
      <w:szCs w:val="36"/>
    </w:rPr>
  </w:style>
  <w:style w:type="paragraph" w:styleId="NormalWeb">
    <w:name w:val="Normal (Web)"/>
    <w:basedOn w:val="Normal"/>
    <w:uiPriority w:val="99"/>
    <w:unhideWhenUsed/>
    <w:rsid w:val="001E2B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2BAE"/>
    <w:rPr>
      <w:b/>
      <w:bCs/>
    </w:rPr>
  </w:style>
  <w:style w:type="character" w:styleId="Emphasis">
    <w:name w:val="Emphasis"/>
    <w:basedOn w:val="DefaultParagraphFont"/>
    <w:uiPriority w:val="20"/>
    <w:qFormat/>
    <w:rsid w:val="001E2BAE"/>
    <w:rPr>
      <w:i/>
      <w:iCs/>
    </w:rPr>
  </w:style>
  <w:style w:type="paragraph" w:styleId="Header">
    <w:name w:val="header"/>
    <w:basedOn w:val="Normal"/>
    <w:link w:val="HeaderChar"/>
    <w:uiPriority w:val="99"/>
    <w:unhideWhenUsed/>
    <w:rsid w:val="001E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AE"/>
  </w:style>
  <w:style w:type="paragraph" w:styleId="Footer">
    <w:name w:val="footer"/>
    <w:basedOn w:val="Normal"/>
    <w:link w:val="FooterChar"/>
    <w:uiPriority w:val="99"/>
    <w:unhideWhenUsed/>
    <w:rsid w:val="001E2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62">
      <w:bodyDiv w:val="1"/>
      <w:marLeft w:val="0"/>
      <w:marRight w:val="0"/>
      <w:marTop w:val="0"/>
      <w:marBottom w:val="0"/>
      <w:divBdr>
        <w:top w:val="none" w:sz="0" w:space="0" w:color="auto"/>
        <w:left w:val="none" w:sz="0" w:space="0" w:color="auto"/>
        <w:bottom w:val="none" w:sz="0" w:space="0" w:color="auto"/>
        <w:right w:val="none" w:sz="0" w:space="0" w:color="auto"/>
      </w:divBdr>
    </w:div>
    <w:div w:id="119540357">
      <w:bodyDiv w:val="1"/>
      <w:marLeft w:val="0"/>
      <w:marRight w:val="0"/>
      <w:marTop w:val="0"/>
      <w:marBottom w:val="0"/>
      <w:divBdr>
        <w:top w:val="none" w:sz="0" w:space="0" w:color="auto"/>
        <w:left w:val="none" w:sz="0" w:space="0" w:color="auto"/>
        <w:bottom w:val="none" w:sz="0" w:space="0" w:color="auto"/>
        <w:right w:val="none" w:sz="0" w:space="0" w:color="auto"/>
      </w:divBdr>
    </w:div>
    <w:div w:id="124273565">
      <w:bodyDiv w:val="1"/>
      <w:marLeft w:val="0"/>
      <w:marRight w:val="0"/>
      <w:marTop w:val="0"/>
      <w:marBottom w:val="0"/>
      <w:divBdr>
        <w:top w:val="none" w:sz="0" w:space="0" w:color="auto"/>
        <w:left w:val="none" w:sz="0" w:space="0" w:color="auto"/>
        <w:bottom w:val="none" w:sz="0" w:space="0" w:color="auto"/>
        <w:right w:val="none" w:sz="0" w:space="0" w:color="auto"/>
      </w:divBdr>
    </w:div>
    <w:div w:id="228157403">
      <w:bodyDiv w:val="1"/>
      <w:marLeft w:val="0"/>
      <w:marRight w:val="0"/>
      <w:marTop w:val="0"/>
      <w:marBottom w:val="0"/>
      <w:divBdr>
        <w:top w:val="none" w:sz="0" w:space="0" w:color="auto"/>
        <w:left w:val="none" w:sz="0" w:space="0" w:color="auto"/>
        <w:bottom w:val="none" w:sz="0" w:space="0" w:color="auto"/>
        <w:right w:val="none" w:sz="0" w:space="0" w:color="auto"/>
      </w:divBdr>
    </w:div>
    <w:div w:id="299386799">
      <w:bodyDiv w:val="1"/>
      <w:marLeft w:val="0"/>
      <w:marRight w:val="0"/>
      <w:marTop w:val="0"/>
      <w:marBottom w:val="0"/>
      <w:divBdr>
        <w:top w:val="none" w:sz="0" w:space="0" w:color="auto"/>
        <w:left w:val="none" w:sz="0" w:space="0" w:color="auto"/>
        <w:bottom w:val="none" w:sz="0" w:space="0" w:color="auto"/>
        <w:right w:val="none" w:sz="0" w:space="0" w:color="auto"/>
      </w:divBdr>
    </w:div>
    <w:div w:id="835338050">
      <w:bodyDiv w:val="1"/>
      <w:marLeft w:val="0"/>
      <w:marRight w:val="0"/>
      <w:marTop w:val="0"/>
      <w:marBottom w:val="0"/>
      <w:divBdr>
        <w:top w:val="none" w:sz="0" w:space="0" w:color="auto"/>
        <w:left w:val="none" w:sz="0" w:space="0" w:color="auto"/>
        <w:bottom w:val="none" w:sz="0" w:space="0" w:color="auto"/>
        <w:right w:val="none" w:sz="0" w:space="0" w:color="auto"/>
      </w:divBdr>
    </w:div>
    <w:div w:id="942494990">
      <w:bodyDiv w:val="1"/>
      <w:marLeft w:val="0"/>
      <w:marRight w:val="0"/>
      <w:marTop w:val="0"/>
      <w:marBottom w:val="0"/>
      <w:divBdr>
        <w:top w:val="none" w:sz="0" w:space="0" w:color="auto"/>
        <w:left w:val="none" w:sz="0" w:space="0" w:color="auto"/>
        <w:bottom w:val="none" w:sz="0" w:space="0" w:color="auto"/>
        <w:right w:val="none" w:sz="0" w:space="0" w:color="auto"/>
      </w:divBdr>
    </w:div>
    <w:div w:id="1168784355">
      <w:bodyDiv w:val="1"/>
      <w:marLeft w:val="0"/>
      <w:marRight w:val="0"/>
      <w:marTop w:val="0"/>
      <w:marBottom w:val="0"/>
      <w:divBdr>
        <w:top w:val="none" w:sz="0" w:space="0" w:color="auto"/>
        <w:left w:val="none" w:sz="0" w:space="0" w:color="auto"/>
        <w:bottom w:val="none" w:sz="0" w:space="0" w:color="auto"/>
        <w:right w:val="none" w:sz="0" w:space="0" w:color="auto"/>
      </w:divBdr>
    </w:div>
    <w:div w:id="1673683095">
      <w:bodyDiv w:val="1"/>
      <w:marLeft w:val="0"/>
      <w:marRight w:val="0"/>
      <w:marTop w:val="0"/>
      <w:marBottom w:val="0"/>
      <w:divBdr>
        <w:top w:val="none" w:sz="0" w:space="0" w:color="auto"/>
        <w:left w:val="none" w:sz="0" w:space="0" w:color="auto"/>
        <w:bottom w:val="none" w:sz="0" w:space="0" w:color="auto"/>
        <w:right w:val="none" w:sz="0" w:space="0" w:color="auto"/>
      </w:divBdr>
    </w:div>
    <w:div w:id="21270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UYEN_KUTE</dc:creator>
  <cp:keywords/>
  <dc:description/>
  <cp:lastModifiedBy>UYEN_KUTE</cp:lastModifiedBy>
  <cp:revision>1</cp:revision>
  <dcterms:created xsi:type="dcterms:W3CDTF">2025-03-06T02:14:00Z</dcterms:created>
  <dcterms:modified xsi:type="dcterms:W3CDTF">2025-03-06T02:20:00Z</dcterms:modified>
</cp:coreProperties>
</file>