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1E5E" w:rsidRPr="00F21E5E" w:rsidRDefault="00F21E5E" w:rsidP="00F21E5E">
      <w:pPr>
        <w:jc w:val="center"/>
        <w:rPr>
          <w:rFonts w:ascii="Times New Roman" w:hAnsi="Times New Roman" w:cs="Times New Roman"/>
          <w:b/>
          <w:sz w:val="28"/>
          <w:szCs w:val="28"/>
        </w:rPr>
      </w:pPr>
      <w:r w:rsidRPr="00F21E5E">
        <w:rPr>
          <w:rFonts w:ascii="Times New Roman" w:hAnsi="Times New Roman" w:cs="Times New Roman"/>
          <w:b/>
          <w:sz w:val="28"/>
          <w:szCs w:val="28"/>
        </w:rPr>
        <w:t>BÀI TẬP CHỦ ĐỀ 5.1: CHẤT TINH KHIẾT – HỖN HỢP</w:t>
      </w:r>
    </w:p>
    <w:p w:rsidR="00F21E5E" w:rsidRPr="00F21E5E" w:rsidRDefault="00F21E5E" w:rsidP="00F21E5E">
      <w:pPr>
        <w:rPr>
          <w:rFonts w:ascii="Times New Roman" w:hAnsi="Times New Roman" w:cs="Times New Roman"/>
          <w:sz w:val="28"/>
          <w:szCs w:val="28"/>
        </w:rPr>
      </w:pPr>
      <w:r w:rsidRPr="00F21E5E">
        <w:rPr>
          <w:rFonts w:ascii="Times New Roman" w:hAnsi="Times New Roman" w:cs="Times New Roman"/>
          <w:b/>
          <w:color w:val="0000FF"/>
          <w:sz w:val="28"/>
          <w:szCs w:val="28"/>
          <w:lang w:eastAsia="vi-VN" w:bidi="vi-VN"/>
        </w:rPr>
        <w:t>Câu 1</w:t>
      </w:r>
      <w:r w:rsidRPr="00F21E5E">
        <w:rPr>
          <w:rFonts w:ascii="Times New Roman" w:eastAsia="Calibri" w:hAnsi="Times New Roman" w:cs="Times New Roman"/>
          <w:b/>
          <w:color w:val="0000FF"/>
          <w:sz w:val="28"/>
          <w:szCs w:val="28"/>
          <w:lang w:eastAsia="vi-VN" w:bidi="vi-VN"/>
        </w:rPr>
        <w:t xml:space="preserve">. </w:t>
      </w:r>
      <w:r w:rsidRPr="00F21E5E">
        <w:rPr>
          <w:rFonts w:ascii="Times New Roman" w:hAnsi="Times New Roman" w:cs="Times New Roman"/>
          <w:sz w:val="28"/>
          <w:szCs w:val="28"/>
        </w:rPr>
        <w:t xml:space="preserve"> Hãy hoàn thành thông tin theo mẫu ở bảng sau:</w:t>
      </w:r>
    </w:p>
    <w:tbl>
      <w:tblPr>
        <w:tblStyle w:val="TableGrid"/>
        <w:tblW w:w="0" w:type="auto"/>
        <w:tblLook w:val="04A0" w:firstRow="1" w:lastRow="0" w:firstColumn="1" w:lastColumn="0" w:noHBand="0" w:noVBand="1"/>
      </w:tblPr>
      <w:tblGrid>
        <w:gridCol w:w="2640"/>
        <w:gridCol w:w="2152"/>
        <w:gridCol w:w="2389"/>
        <w:gridCol w:w="2395"/>
      </w:tblGrid>
      <w:tr w:rsidR="00F21E5E" w:rsidRPr="00F21E5E" w:rsidTr="008F1A24">
        <w:tc>
          <w:tcPr>
            <w:tcW w:w="2640" w:type="dxa"/>
            <w:shd w:val="clear" w:color="auto" w:fill="B2A1C7" w:themeFill="accent4" w:themeFillTint="99"/>
          </w:tcPr>
          <w:p w:rsidR="00F21E5E" w:rsidRPr="00F21E5E" w:rsidRDefault="00F21E5E" w:rsidP="008F1A24">
            <w:pPr>
              <w:spacing w:line="276" w:lineRule="auto"/>
              <w:jc w:val="center"/>
              <w:rPr>
                <w:rFonts w:cs="Times New Roman"/>
                <w:b/>
                <w:szCs w:val="28"/>
              </w:rPr>
            </w:pPr>
            <w:r w:rsidRPr="00F21E5E">
              <w:rPr>
                <w:rFonts w:cs="Times New Roman"/>
                <w:b/>
                <w:szCs w:val="28"/>
              </w:rPr>
              <w:t>Đối tượng nghiên cứu</w:t>
            </w:r>
          </w:p>
        </w:tc>
        <w:tc>
          <w:tcPr>
            <w:tcW w:w="2152" w:type="dxa"/>
            <w:shd w:val="clear" w:color="auto" w:fill="B2A1C7" w:themeFill="accent4" w:themeFillTint="99"/>
          </w:tcPr>
          <w:p w:rsidR="00F21E5E" w:rsidRPr="00F21E5E" w:rsidRDefault="00F21E5E" w:rsidP="008F1A24">
            <w:pPr>
              <w:spacing w:line="276" w:lineRule="auto"/>
              <w:jc w:val="center"/>
              <w:rPr>
                <w:rFonts w:cs="Times New Roman"/>
                <w:b/>
                <w:szCs w:val="28"/>
              </w:rPr>
            </w:pPr>
            <w:r w:rsidRPr="00F21E5E">
              <w:rPr>
                <w:rFonts w:cs="Times New Roman"/>
                <w:b/>
                <w:szCs w:val="28"/>
              </w:rPr>
              <w:t>Thành phần</w:t>
            </w:r>
          </w:p>
        </w:tc>
        <w:tc>
          <w:tcPr>
            <w:tcW w:w="2389" w:type="dxa"/>
            <w:shd w:val="clear" w:color="auto" w:fill="B2A1C7" w:themeFill="accent4" w:themeFillTint="99"/>
          </w:tcPr>
          <w:p w:rsidR="00F21E5E" w:rsidRPr="00F21E5E" w:rsidRDefault="00F21E5E" w:rsidP="008F1A24">
            <w:pPr>
              <w:spacing w:line="276" w:lineRule="auto"/>
              <w:jc w:val="center"/>
              <w:rPr>
                <w:rFonts w:cs="Times New Roman"/>
                <w:b/>
                <w:szCs w:val="28"/>
              </w:rPr>
            </w:pPr>
            <w:r w:rsidRPr="00F21E5E">
              <w:rPr>
                <w:rFonts w:cs="Times New Roman"/>
                <w:b/>
                <w:szCs w:val="28"/>
              </w:rPr>
              <w:t>Chất tinh khiết hay hỗn hợp</w:t>
            </w:r>
          </w:p>
        </w:tc>
        <w:tc>
          <w:tcPr>
            <w:tcW w:w="2395" w:type="dxa"/>
            <w:shd w:val="clear" w:color="auto" w:fill="B2A1C7" w:themeFill="accent4" w:themeFillTint="99"/>
          </w:tcPr>
          <w:p w:rsidR="00F21E5E" w:rsidRPr="00F21E5E" w:rsidRDefault="00F21E5E" w:rsidP="008F1A24">
            <w:pPr>
              <w:spacing w:line="276" w:lineRule="auto"/>
              <w:jc w:val="center"/>
              <w:rPr>
                <w:rFonts w:cs="Times New Roman"/>
                <w:b/>
                <w:szCs w:val="28"/>
              </w:rPr>
            </w:pPr>
            <w:r w:rsidRPr="00F21E5E">
              <w:rPr>
                <w:rFonts w:cs="Times New Roman"/>
                <w:b/>
                <w:szCs w:val="28"/>
              </w:rPr>
              <w:t>Đồng nhất hay không đồng nhất</w:t>
            </w:r>
          </w:p>
        </w:tc>
      </w:tr>
      <w:tr w:rsidR="00F21E5E" w:rsidRPr="00F21E5E" w:rsidTr="008F1A24">
        <w:tc>
          <w:tcPr>
            <w:tcW w:w="2640" w:type="dxa"/>
          </w:tcPr>
          <w:p w:rsidR="00F21E5E" w:rsidRPr="00F21E5E" w:rsidRDefault="00F21E5E" w:rsidP="008F1A24">
            <w:pPr>
              <w:spacing w:line="276" w:lineRule="auto"/>
              <w:jc w:val="center"/>
              <w:rPr>
                <w:rFonts w:cs="Times New Roman"/>
                <w:szCs w:val="28"/>
              </w:rPr>
            </w:pPr>
            <w:r w:rsidRPr="00F21E5E">
              <w:rPr>
                <w:rFonts w:cs="Times New Roman"/>
                <w:szCs w:val="28"/>
              </w:rPr>
              <w:t>Nước cất</w:t>
            </w:r>
          </w:p>
        </w:tc>
        <w:tc>
          <w:tcPr>
            <w:tcW w:w="2152" w:type="dxa"/>
          </w:tcPr>
          <w:p w:rsidR="00F21E5E" w:rsidRPr="00F21E5E" w:rsidRDefault="00F21E5E" w:rsidP="008F1A24">
            <w:pPr>
              <w:spacing w:line="276" w:lineRule="auto"/>
              <w:jc w:val="center"/>
              <w:rPr>
                <w:rFonts w:cs="Times New Roman"/>
                <w:szCs w:val="28"/>
              </w:rPr>
            </w:pPr>
            <w:r w:rsidRPr="00F21E5E">
              <w:rPr>
                <w:rFonts w:cs="Times New Roman"/>
                <w:szCs w:val="28"/>
              </w:rPr>
              <w:t>Nước</w:t>
            </w:r>
          </w:p>
        </w:tc>
        <w:tc>
          <w:tcPr>
            <w:tcW w:w="2389" w:type="dxa"/>
          </w:tcPr>
          <w:p w:rsidR="00F21E5E" w:rsidRPr="00F21E5E" w:rsidRDefault="00F21E5E" w:rsidP="008F1A24">
            <w:pPr>
              <w:spacing w:line="276" w:lineRule="auto"/>
              <w:jc w:val="center"/>
              <w:rPr>
                <w:rFonts w:cs="Times New Roman"/>
                <w:szCs w:val="28"/>
              </w:rPr>
            </w:pPr>
            <w:r w:rsidRPr="00F21E5E">
              <w:rPr>
                <w:rFonts w:cs="Times New Roman"/>
                <w:szCs w:val="28"/>
              </w:rPr>
              <w:t>Chất tinh khiết</w:t>
            </w:r>
          </w:p>
        </w:tc>
        <w:tc>
          <w:tcPr>
            <w:tcW w:w="2395" w:type="dxa"/>
          </w:tcPr>
          <w:p w:rsidR="00F21E5E" w:rsidRPr="00F21E5E" w:rsidRDefault="00F21E5E" w:rsidP="008F1A24">
            <w:pPr>
              <w:spacing w:line="276" w:lineRule="auto"/>
              <w:jc w:val="center"/>
              <w:rPr>
                <w:rFonts w:cs="Times New Roman"/>
                <w:szCs w:val="28"/>
              </w:rPr>
            </w:pPr>
            <w:r w:rsidRPr="00F21E5E">
              <w:rPr>
                <w:rFonts w:cs="Times New Roman"/>
                <w:szCs w:val="28"/>
              </w:rPr>
              <w:t>Đồng nhất</w:t>
            </w:r>
          </w:p>
        </w:tc>
      </w:tr>
      <w:tr w:rsidR="00F21E5E" w:rsidRPr="00F21E5E" w:rsidTr="008F1A24">
        <w:tc>
          <w:tcPr>
            <w:tcW w:w="2640" w:type="dxa"/>
          </w:tcPr>
          <w:p w:rsidR="00F21E5E" w:rsidRPr="00F21E5E" w:rsidRDefault="00F21E5E" w:rsidP="008F1A24">
            <w:pPr>
              <w:spacing w:line="276" w:lineRule="auto"/>
              <w:jc w:val="center"/>
              <w:rPr>
                <w:rFonts w:cs="Times New Roman"/>
                <w:szCs w:val="28"/>
              </w:rPr>
            </w:pPr>
            <w:r w:rsidRPr="00F21E5E">
              <w:rPr>
                <w:rFonts w:cs="Times New Roman"/>
                <w:szCs w:val="28"/>
              </w:rPr>
              <w:t>Nước biển</w:t>
            </w:r>
          </w:p>
        </w:tc>
        <w:tc>
          <w:tcPr>
            <w:tcW w:w="2152" w:type="dxa"/>
          </w:tcPr>
          <w:p w:rsidR="00F21E5E" w:rsidRPr="00F21E5E" w:rsidRDefault="00F21E5E" w:rsidP="008F1A24">
            <w:pPr>
              <w:spacing w:line="276" w:lineRule="auto"/>
              <w:jc w:val="center"/>
              <w:rPr>
                <w:rFonts w:cs="Times New Roman"/>
                <w:szCs w:val="28"/>
              </w:rPr>
            </w:pPr>
          </w:p>
        </w:tc>
        <w:tc>
          <w:tcPr>
            <w:tcW w:w="2389" w:type="dxa"/>
          </w:tcPr>
          <w:p w:rsidR="00F21E5E" w:rsidRPr="00F21E5E" w:rsidRDefault="00F21E5E" w:rsidP="008F1A24">
            <w:pPr>
              <w:spacing w:line="276" w:lineRule="auto"/>
              <w:jc w:val="center"/>
              <w:rPr>
                <w:rFonts w:cs="Times New Roman"/>
                <w:szCs w:val="28"/>
              </w:rPr>
            </w:pPr>
          </w:p>
        </w:tc>
        <w:tc>
          <w:tcPr>
            <w:tcW w:w="2395" w:type="dxa"/>
          </w:tcPr>
          <w:p w:rsidR="00F21E5E" w:rsidRPr="00F21E5E" w:rsidRDefault="00F21E5E" w:rsidP="008F1A24">
            <w:pPr>
              <w:spacing w:line="276" w:lineRule="auto"/>
              <w:jc w:val="center"/>
              <w:rPr>
                <w:rFonts w:cs="Times New Roman"/>
                <w:szCs w:val="28"/>
              </w:rPr>
            </w:pPr>
          </w:p>
        </w:tc>
      </w:tr>
      <w:tr w:rsidR="00F21E5E" w:rsidRPr="00F21E5E" w:rsidTr="008F1A24">
        <w:tc>
          <w:tcPr>
            <w:tcW w:w="2640" w:type="dxa"/>
          </w:tcPr>
          <w:p w:rsidR="00F21E5E" w:rsidRPr="00F21E5E" w:rsidRDefault="00F21E5E" w:rsidP="008F1A24">
            <w:pPr>
              <w:spacing w:line="276" w:lineRule="auto"/>
              <w:jc w:val="center"/>
              <w:rPr>
                <w:rFonts w:cs="Times New Roman"/>
                <w:szCs w:val="28"/>
              </w:rPr>
            </w:pPr>
            <w:r w:rsidRPr="00F21E5E">
              <w:rPr>
                <w:rFonts w:cs="Times New Roman"/>
                <w:szCs w:val="28"/>
              </w:rPr>
              <w:t>Cà phê sữa</w:t>
            </w:r>
          </w:p>
        </w:tc>
        <w:tc>
          <w:tcPr>
            <w:tcW w:w="2152" w:type="dxa"/>
          </w:tcPr>
          <w:p w:rsidR="00F21E5E" w:rsidRPr="00F21E5E" w:rsidRDefault="00F21E5E" w:rsidP="008F1A24">
            <w:pPr>
              <w:spacing w:line="276" w:lineRule="auto"/>
              <w:jc w:val="center"/>
              <w:rPr>
                <w:rFonts w:cs="Times New Roman"/>
                <w:szCs w:val="28"/>
              </w:rPr>
            </w:pPr>
          </w:p>
        </w:tc>
        <w:tc>
          <w:tcPr>
            <w:tcW w:w="2389" w:type="dxa"/>
          </w:tcPr>
          <w:p w:rsidR="00F21E5E" w:rsidRPr="00F21E5E" w:rsidRDefault="00F21E5E" w:rsidP="008F1A24">
            <w:pPr>
              <w:spacing w:line="276" w:lineRule="auto"/>
              <w:jc w:val="center"/>
              <w:rPr>
                <w:rFonts w:cs="Times New Roman"/>
                <w:szCs w:val="28"/>
              </w:rPr>
            </w:pPr>
          </w:p>
        </w:tc>
        <w:tc>
          <w:tcPr>
            <w:tcW w:w="2395" w:type="dxa"/>
          </w:tcPr>
          <w:p w:rsidR="00F21E5E" w:rsidRPr="00F21E5E" w:rsidRDefault="00F21E5E" w:rsidP="008F1A24">
            <w:pPr>
              <w:spacing w:line="276" w:lineRule="auto"/>
              <w:jc w:val="center"/>
              <w:rPr>
                <w:rFonts w:cs="Times New Roman"/>
                <w:szCs w:val="28"/>
              </w:rPr>
            </w:pPr>
          </w:p>
        </w:tc>
      </w:tr>
      <w:tr w:rsidR="00F21E5E" w:rsidRPr="00F21E5E" w:rsidTr="008F1A24">
        <w:tc>
          <w:tcPr>
            <w:tcW w:w="2640" w:type="dxa"/>
          </w:tcPr>
          <w:p w:rsidR="00F21E5E" w:rsidRPr="00F21E5E" w:rsidRDefault="00F21E5E" w:rsidP="008F1A24">
            <w:pPr>
              <w:spacing w:line="276" w:lineRule="auto"/>
              <w:jc w:val="center"/>
              <w:rPr>
                <w:rFonts w:cs="Times New Roman"/>
                <w:szCs w:val="28"/>
              </w:rPr>
            </w:pPr>
            <w:r w:rsidRPr="00F21E5E">
              <w:rPr>
                <w:rFonts w:cs="Times New Roman"/>
                <w:szCs w:val="28"/>
              </w:rPr>
              <w:t>Khí oxygen</w:t>
            </w:r>
          </w:p>
        </w:tc>
        <w:tc>
          <w:tcPr>
            <w:tcW w:w="2152" w:type="dxa"/>
          </w:tcPr>
          <w:p w:rsidR="00F21E5E" w:rsidRPr="00F21E5E" w:rsidRDefault="00F21E5E" w:rsidP="008F1A24">
            <w:pPr>
              <w:spacing w:line="276" w:lineRule="auto"/>
              <w:jc w:val="center"/>
              <w:rPr>
                <w:rFonts w:cs="Times New Roman"/>
                <w:szCs w:val="28"/>
              </w:rPr>
            </w:pPr>
          </w:p>
        </w:tc>
        <w:tc>
          <w:tcPr>
            <w:tcW w:w="2389" w:type="dxa"/>
          </w:tcPr>
          <w:p w:rsidR="00F21E5E" w:rsidRPr="00F21E5E" w:rsidRDefault="00F21E5E" w:rsidP="008F1A24">
            <w:pPr>
              <w:spacing w:line="276" w:lineRule="auto"/>
              <w:jc w:val="center"/>
              <w:rPr>
                <w:rFonts w:cs="Times New Roman"/>
                <w:szCs w:val="28"/>
              </w:rPr>
            </w:pPr>
          </w:p>
        </w:tc>
        <w:tc>
          <w:tcPr>
            <w:tcW w:w="2395" w:type="dxa"/>
          </w:tcPr>
          <w:p w:rsidR="00F21E5E" w:rsidRPr="00F21E5E" w:rsidRDefault="00F21E5E" w:rsidP="008F1A24">
            <w:pPr>
              <w:spacing w:line="276" w:lineRule="auto"/>
              <w:jc w:val="center"/>
              <w:rPr>
                <w:rFonts w:cs="Times New Roman"/>
                <w:szCs w:val="28"/>
              </w:rPr>
            </w:pPr>
          </w:p>
        </w:tc>
      </w:tr>
      <w:tr w:rsidR="00F21E5E" w:rsidRPr="00F21E5E" w:rsidTr="008F1A24">
        <w:tc>
          <w:tcPr>
            <w:tcW w:w="2640" w:type="dxa"/>
          </w:tcPr>
          <w:p w:rsidR="00F21E5E" w:rsidRPr="00F21E5E" w:rsidRDefault="00F21E5E" w:rsidP="008F1A24">
            <w:pPr>
              <w:spacing w:line="276" w:lineRule="auto"/>
              <w:jc w:val="center"/>
              <w:rPr>
                <w:rFonts w:cs="Times New Roman"/>
                <w:szCs w:val="28"/>
              </w:rPr>
            </w:pPr>
            <w:r w:rsidRPr="00F21E5E">
              <w:rPr>
                <w:rFonts w:cs="Times New Roman"/>
                <w:szCs w:val="28"/>
              </w:rPr>
              <w:t>Không khí</w:t>
            </w:r>
          </w:p>
        </w:tc>
        <w:tc>
          <w:tcPr>
            <w:tcW w:w="2152" w:type="dxa"/>
          </w:tcPr>
          <w:p w:rsidR="00F21E5E" w:rsidRPr="00F21E5E" w:rsidRDefault="00F21E5E" w:rsidP="008F1A24">
            <w:pPr>
              <w:spacing w:line="276" w:lineRule="auto"/>
              <w:jc w:val="center"/>
              <w:rPr>
                <w:rFonts w:cs="Times New Roman"/>
                <w:szCs w:val="28"/>
              </w:rPr>
            </w:pPr>
          </w:p>
        </w:tc>
        <w:tc>
          <w:tcPr>
            <w:tcW w:w="2389" w:type="dxa"/>
          </w:tcPr>
          <w:p w:rsidR="00F21E5E" w:rsidRPr="00F21E5E" w:rsidRDefault="00F21E5E" w:rsidP="008F1A24">
            <w:pPr>
              <w:spacing w:line="276" w:lineRule="auto"/>
              <w:jc w:val="center"/>
              <w:rPr>
                <w:rFonts w:cs="Times New Roman"/>
                <w:szCs w:val="28"/>
              </w:rPr>
            </w:pPr>
          </w:p>
        </w:tc>
        <w:tc>
          <w:tcPr>
            <w:tcW w:w="2395" w:type="dxa"/>
          </w:tcPr>
          <w:p w:rsidR="00F21E5E" w:rsidRPr="00F21E5E" w:rsidRDefault="00F21E5E" w:rsidP="008F1A24">
            <w:pPr>
              <w:spacing w:line="276" w:lineRule="auto"/>
              <w:jc w:val="center"/>
              <w:rPr>
                <w:rFonts w:cs="Times New Roman"/>
                <w:szCs w:val="28"/>
              </w:rPr>
            </w:pPr>
          </w:p>
        </w:tc>
      </w:tr>
      <w:tr w:rsidR="00F21E5E" w:rsidRPr="00F21E5E" w:rsidTr="008F1A24">
        <w:tc>
          <w:tcPr>
            <w:tcW w:w="2640" w:type="dxa"/>
          </w:tcPr>
          <w:p w:rsidR="00F21E5E" w:rsidRPr="00F21E5E" w:rsidRDefault="00F21E5E" w:rsidP="008F1A24">
            <w:pPr>
              <w:spacing w:line="276" w:lineRule="auto"/>
              <w:jc w:val="center"/>
              <w:rPr>
                <w:rFonts w:cs="Times New Roman"/>
                <w:szCs w:val="28"/>
              </w:rPr>
            </w:pPr>
            <w:r w:rsidRPr="00F21E5E">
              <w:rPr>
                <w:rFonts w:cs="Times New Roman"/>
                <w:szCs w:val="28"/>
              </w:rPr>
              <w:t>Vữa xây dựng</w:t>
            </w:r>
          </w:p>
        </w:tc>
        <w:tc>
          <w:tcPr>
            <w:tcW w:w="2152" w:type="dxa"/>
          </w:tcPr>
          <w:p w:rsidR="00F21E5E" w:rsidRPr="00F21E5E" w:rsidRDefault="00F21E5E" w:rsidP="008F1A24">
            <w:pPr>
              <w:spacing w:line="276" w:lineRule="auto"/>
              <w:jc w:val="center"/>
              <w:rPr>
                <w:rFonts w:cs="Times New Roman"/>
                <w:szCs w:val="28"/>
              </w:rPr>
            </w:pPr>
          </w:p>
        </w:tc>
        <w:tc>
          <w:tcPr>
            <w:tcW w:w="2389" w:type="dxa"/>
          </w:tcPr>
          <w:p w:rsidR="00F21E5E" w:rsidRPr="00F21E5E" w:rsidRDefault="00F21E5E" w:rsidP="008F1A24">
            <w:pPr>
              <w:spacing w:line="276" w:lineRule="auto"/>
              <w:jc w:val="center"/>
              <w:rPr>
                <w:rFonts w:cs="Times New Roman"/>
                <w:szCs w:val="28"/>
              </w:rPr>
            </w:pPr>
          </w:p>
        </w:tc>
        <w:tc>
          <w:tcPr>
            <w:tcW w:w="2395" w:type="dxa"/>
          </w:tcPr>
          <w:p w:rsidR="00F21E5E" w:rsidRPr="00F21E5E" w:rsidRDefault="00F21E5E" w:rsidP="008F1A24">
            <w:pPr>
              <w:spacing w:line="276" w:lineRule="auto"/>
              <w:jc w:val="center"/>
              <w:rPr>
                <w:rFonts w:cs="Times New Roman"/>
                <w:szCs w:val="28"/>
              </w:rPr>
            </w:pPr>
          </w:p>
        </w:tc>
      </w:tr>
    </w:tbl>
    <w:p w:rsidR="00F21E5E" w:rsidRPr="00F21E5E" w:rsidRDefault="00F21E5E" w:rsidP="00F21E5E">
      <w:pPr>
        <w:spacing w:after="0"/>
        <w:rPr>
          <w:rFonts w:ascii="Times New Roman" w:hAnsi="Times New Roman" w:cs="Times New Roman"/>
          <w:sz w:val="28"/>
          <w:szCs w:val="28"/>
        </w:rPr>
      </w:pPr>
      <w:r w:rsidRPr="00F21E5E">
        <w:rPr>
          <w:rFonts w:ascii="Times New Roman" w:hAnsi="Times New Roman" w:cs="Times New Roman"/>
          <w:b/>
          <w:color w:val="0000FF"/>
          <w:sz w:val="28"/>
          <w:szCs w:val="28"/>
          <w:lang w:eastAsia="vi-VN" w:bidi="vi-VN"/>
        </w:rPr>
        <w:t>Câu 2</w:t>
      </w:r>
      <w:r w:rsidRPr="00F21E5E">
        <w:rPr>
          <w:rFonts w:ascii="Times New Roman" w:eastAsia="Calibri" w:hAnsi="Times New Roman" w:cs="Times New Roman"/>
          <w:b/>
          <w:color w:val="0000FF"/>
          <w:sz w:val="28"/>
          <w:szCs w:val="28"/>
          <w:lang w:eastAsia="vi-VN" w:bidi="vi-VN"/>
        </w:rPr>
        <w:t xml:space="preserve">. </w:t>
      </w:r>
      <w:r w:rsidRPr="00F21E5E">
        <w:rPr>
          <w:rFonts w:ascii="Times New Roman" w:hAnsi="Times New Roman" w:cs="Times New Roman"/>
          <w:sz w:val="28"/>
          <w:szCs w:val="28"/>
        </w:rPr>
        <w:t xml:space="preserve"> Hãy cho biết một số hỗn hợp đống nhất và không đống nhất thường gặp (không lấy những ví dụ có trong bài học).</w:t>
      </w:r>
    </w:p>
    <w:p w:rsidR="00F21E5E" w:rsidRPr="00F21E5E" w:rsidRDefault="00F21E5E" w:rsidP="00F21E5E">
      <w:pPr>
        <w:spacing w:after="0"/>
        <w:rPr>
          <w:rFonts w:ascii="Times New Roman" w:hAnsi="Times New Roman" w:cs="Times New Roman"/>
          <w:sz w:val="28"/>
          <w:szCs w:val="28"/>
        </w:rPr>
      </w:pPr>
      <w:r w:rsidRPr="00F21E5E">
        <w:rPr>
          <w:rFonts w:ascii="Times New Roman" w:hAnsi="Times New Roman" w:cs="Times New Roman"/>
          <w:b/>
          <w:color w:val="0000FF"/>
          <w:sz w:val="28"/>
          <w:szCs w:val="28"/>
          <w:lang w:eastAsia="vi-VN" w:bidi="vi-VN"/>
        </w:rPr>
        <w:t>Câu 3</w:t>
      </w:r>
      <w:r w:rsidRPr="00F21E5E">
        <w:rPr>
          <w:rFonts w:ascii="Times New Roman" w:eastAsia="Calibri" w:hAnsi="Times New Roman" w:cs="Times New Roman"/>
          <w:b/>
          <w:color w:val="0000FF"/>
          <w:sz w:val="28"/>
          <w:szCs w:val="28"/>
          <w:lang w:eastAsia="vi-VN" w:bidi="vi-VN"/>
        </w:rPr>
        <w:t xml:space="preserve">. </w:t>
      </w:r>
      <w:r w:rsidRPr="00F21E5E">
        <w:rPr>
          <w:rFonts w:ascii="Times New Roman" w:hAnsi="Times New Roman" w:cs="Times New Roman"/>
          <w:sz w:val="28"/>
          <w:szCs w:val="28"/>
        </w:rPr>
        <w:t xml:space="preserve"> Cho các từ sau: </w:t>
      </w:r>
      <w:r w:rsidRPr="00F21E5E">
        <w:rPr>
          <w:rFonts w:ascii="Times New Roman" w:hAnsi="Times New Roman" w:cs="Times New Roman"/>
          <w:i/>
          <w:iCs/>
          <w:sz w:val="28"/>
          <w:szCs w:val="28"/>
        </w:rPr>
        <w:t xml:space="preserve">chất tinh khiết; hỗn hợp; đồng nhất; không đồng nhất; </w:t>
      </w:r>
      <w:r w:rsidRPr="00F21E5E">
        <w:rPr>
          <w:rFonts w:ascii="Times New Roman" w:hAnsi="Times New Roman" w:cs="Times New Roman"/>
          <w:i/>
          <w:iCs/>
          <w:sz w:val="28"/>
          <w:szCs w:val="28"/>
          <w:lang w:bidi="en-US"/>
        </w:rPr>
        <w:t xml:space="preserve">oxygen; carbon dioxide. </w:t>
      </w:r>
      <w:r w:rsidRPr="00F21E5E">
        <w:rPr>
          <w:rFonts w:ascii="Times New Roman" w:hAnsi="Times New Roman" w:cs="Times New Roman"/>
          <w:sz w:val="28"/>
          <w:szCs w:val="28"/>
        </w:rPr>
        <w:t>Xác định từ phù hợp đề hoàn thành câu dưới đây:</w:t>
      </w:r>
    </w:p>
    <w:p w:rsidR="00F21E5E" w:rsidRPr="00F21E5E" w:rsidRDefault="00F21E5E" w:rsidP="00F21E5E">
      <w:pPr>
        <w:spacing w:after="0"/>
        <w:rPr>
          <w:rFonts w:ascii="Times New Roman" w:hAnsi="Times New Roman" w:cs="Times New Roman"/>
          <w:sz w:val="28"/>
          <w:szCs w:val="28"/>
        </w:rPr>
      </w:pPr>
      <w:r w:rsidRPr="00F21E5E">
        <w:rPr>
          <w:rFonts w:ascii="Times New Roman" w:hAnsi="Times New Roman" w:cs="Times New Roman"/>
          <w:sz w:val="28"/>
          <w:szCs w:val="28"/>
        </w:rPr>
        <w:t>Nước uống có gas là một (1) ... gồm đường, màu thực phẩm, hương liệu, chất bảo quản và khí (2)... tan trong nước, tạo thành dung dịch (3)...</w:t>
      </w:r>
    </w:p>
    <w:p w:rsidR="00F21E5E" w:rsidRPr="00F21E5E" w:rsidRDefault="00F21E5E" w:rsidP="00F21E5E">
      <w:pPr>
        <w:spacing w:after="0"/>
        <w:jc w:val="both"/>
        <w:rPr>
          <w:rFonts w:ascii="Times New Roman" w:hAnsi="Times New Roman" w:cs="Times New Roman"/>
          <w:sz w:val="28"/>
          <w:szCs w:val="28"/>
        </w:rPr>
      </w:pPr>
      <w:bookmarkStart w:id="0" w:name="bookmark665"/>
      <w:bookmarkEnd w:id="0"/>
      <w:r w:rsidRPr="00F21E5E">
        <w:rPr>
          <w:rFonts w:ascii="Times New Roman" w:hAnsi="Times New Roman" w:cs="Times New Roman"/>
          <w:b/>
          <w:bCs/>
          <w:noProof/>
          <w:color w:val="FF0000"/>
          <w:sz w:val="28"/>
          <w:szCs w:val="28"/>
        </w:rPr>
        <w:drawing>
          <wp:anchor distT="0" distB="0" distL="114300" distR="114300" simplePos="0" relativeHeight="251659264" behindDoc="0" locked="0" layoutInCell="1" allowOverlap="1" wp14:anchorId="6FB2BCE7" wp14:editId="3705DDC2">
            <wp:simplePos x="0" y="0"/>
            <wp:positionH relativeFrom="column">
              <wp:posOffset>76200</wp:posOffset>
            </wp:positionH>
            <wp:positionV relativeFrom="paragraph">
              <wp:posOffset>840105</wp:posOffset>
            </wp:positionV>
            <wp:extent cx="5935345" cy="2724150"/>
            <wp:effectExtent l="0" t="0" r="8255" b="0"/>
            <wp:wrapSquare wrapText="bothSides"/>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rotWithShape="1">
                    <a:blip r:embed="rId6">
                      <a:extLst>
                        <a:ext uri="{28A0092B-C50C-407E-A947-70E740481C1C}">
                          <a14:useLocalDpi xmlns:a14="http://schemas.microsoft.com/office/drawing/2010/main" val="0"/>
                        </a:ext>
                      </a:extLst>
                    </a:blip>
                    <a:srcRect t="5921"/>
                    <a:stretch/>
                  </pic:blipFill>
                  <pic:spPr bwMode="auto">
                    <a:xfrm>
                      <a:off x="0" y="0"/>
                      <a:ext cx="5935345" cy="27241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F21E5E">
        <w:rPr>
          <w:rFonts w:ascii="Times New Roman" w:hAnsi="Times New Roman" w:cs="Times New Roman"/>
          <w:b/>
          <w:color w:val="0000FF"/>
          <w:sz w:val="28"/>
          <w:szCs w:val="28"/>
          <w:lang w:eastAsia="vi-VN" w:bidi="vi-VN"/>
        </w:rPr>
        <w:t>Câu 4</w:t>
      </w:r>
      <w:r w:rsidRPr="00F21E5E">
        <w:rPr>
          <w:rFonts w:ascii="Times New Roman" w:eastAsia="Calibri" w:hAnsi="Times New Roman" w:cs="Times New Roman"/>
          <w:b/>
          <w:color w:val="0000FF"/>
          <w:sz w:val="28"/>
          <w:szCs w:val="28"/>
          <w:lang w:eastAsia="vi-VN" w:bidi="vi-VN"/>
        </w:rPr>
        <w:t xml:space="preserve">. </w:t>
      </w:r>
      <w:r w:rsidRPr="00F21E5E">
        <w:rPr>
          <w:rFonts w:ascii="Times New Roman" w:hAnsi="Times New Roman" w:cs="Times New Roman"/>
          <w:sz w:val="28"/>
          <w:szCs w:val="28"/>
        </w:rPr>
        <w:t xml:space="preserve"> Cho các từ: hỗn hợp đồng nhất; hỗn hợp không đồng nhất; nhủ tương; huyền phù; dung dịch; sương; bụi; bọt. Chọn từ phù hợp điển vào các số từ (1) đến (6) </w:t>
      </w:r>
    </w:p>
    <w:p w:rsidR="00F21E5E" w:rsidRPr="00F21E5E" w:rsidRDefault="00F21E5E" w:rsidP="00F21E5E">
      <w:pPr>
        <w:pStyle w:val="Vnbnnidung0"/>
        <w:tabs>
          <w:tab w:val="left" w:pos="795"/>
        </w:tabs>
        <w:spacing w:line="276" w:lineRule="auto"/>
        <w:ind w:firstLine="0"/>
        <w:rPr>
          <w:rFonts w:ascii="Times New Roman" w:hAnsi="Times New Roman" w:cs="Times New Roman"/>
          <w:sz w:val="28"/>
          <w:szCs w:val="28"/>
        </w:rPr>
      </w:pPr>
      <w:r w:rsidRPr="00F21E5E">
        <w:rPr>
          <w:rFonts w:ascii="Times New Roman" w:hAnsi="Times New Roman" w:cs="Times New Roman"/>
          <w:b/>
          <w:color w:val="0000FF"/>
          <w:sz w:val="28"/>
          <w:szCs w:val="28"/>
          <w:lang w:eastAsia="vi-VN" w:bidi="vi-VN"/>
        </w:rPr>
        <w:t>Câu 5</w:t>
      </w:r>
      <w:r w:rsidRPr="00F21E5E">
        <w:rPr>
          <w:rFonts w:ascii="Times New Roman" w:eastAsia="Calibri" w:hAnsi="Times New Roman" w:cs="Times New Roman"/>
          <w:b/>
          <w:color w:val="0000FF"/>
          <w:sz w:val="28"/>
          <w:szCs w:val="28"/>
          <w:lang w:eastAsia="vi-VN" w:bidi="vi-VN"/>
        </w:rPr>
        <w:t xml:space="preserve">. </w:t>
      </w:r>
      <w:r w:rsidRPr="00F21E5E">
        <w:rPr>
          <w:rFonts w:ascii="Times New Roman" w:hAnsi="Times New Roman" w:cs="Times New Roman"/>
          <w:sz w:val="28"/>
          <w:szCs w:val="28"/>
        </w:rPr>
        <w:t xml:space="preserve"> Hằng năm vào mùa lũ, Đổng bằng sông Cửu Long được bù đắp một lượng phù sa rất lớn. Em hãy cho biết:</w:t>
      </w:r>
    </w:p>
    <w:p w:rsidR="00F21E5E" w:rsidRPr="00F21E5E" w:rsidRDefault="00F21E5E" w:rsidP="00F21E5E">
      <w:pPr>
        <w:pStyle w:val="Vnbnnidung0"/>
        <w:numPr>
          <w:ilvl w:val="0"/>
          <w:numId w:val="2"/>
        </w:numPr>
        <w:tabs>
          <w:tab w:val="left" w:pos="778"/>
        </w:tabs>
        <w:spacing w:line="276" w:lineRule="auto"/>
        <w:ind w:firstLine="420"/>
        <w:rPr>
          <w:rFonts w:ascii="Times New Roman" w:hAnsi="Times New Roman" w:cs="Times New Roman"/>
          <w:sz w:val="28"/>
          <w:szCs w:val="28"/>
        </w:rPr>
      </w:pPr>
      <w:bookmarkStart w:id="1" w:name="bookmark674"/>
      <w:bookmarkEnd w:id="1"/>
      <w:r w:rsidRPr="00F21E5E">
        <w:rPr>
          <w:rFonts w:ascii="Times New Roman" w:hAnsi="Times New Roman" w:cs="Times New Roman"/>
          <w:sz w:val="28"/>
          <w:szCs w:val="28"/>
        </w:rPr>
        <w:lastRenderedPageBreak/>
        <w:t>Phù sa ở sông Cửu L</w:t>
      </w:r>
      <w:bookmarkStart w:id="2" w:name="_GoBack"/>
      <w:bookmarkEnd w:id="2"/>
      <w:r w:rsidRPr="00F21E5E">
        <w:rPr>
          <w:rFonts w:ascii="Times New Roman" w:hAnsi="Times New Roman" w:cs="Times New Roman"/>
          <w:sz w:val="28"/>
          <w:szCs w:val="28"/>
        </w:rPr>
        <w:t>ong có phải là một dạng huyền phù không.</w:t>
      </w:r>
    </w:p>
    <w:p w:rsidR="00F21E5E" w:rsidRPr="00F21E5E" w:rsidRDefault="00F21E5E" w:rsidP="00F21E5E">
      <w:pPr>
        <w:pStyle w:val="Vnbnnidung0"/>
        <w:numPr>
          <w:ilvl w:val="0"/>
          <w:numId w:val="2"/>
        </w:numPr>
        <w:tabs>
          <w:tab w:val="left" w:pos="788"/>
        </w:tabs>
        <w:spacing w:after="60" w:line="276" w:lineRule="auto"/>
        <w:ind w:firstLine="420"/>
        <w:rPr>
          <w:rFonts w:ascii="Times New Roman" w:hAnsi="Times New Roman" w:cs="Times New Roman"/>
          <w:sz w:val="28"/>
          <w:szCs w:val="28"/>
        </w:rPr>
      </w:pPr>
      <w:bookmarkStart w:id="3" w:name="bookmark675"/>
      <w:bookmarkEnd w:id="3"/>
      <w:r w:rsidRPr="00F21E5E">
        <w:rPr>
          <w:rFonts w:ascii="Times New Roman" w:hAnsi="Times New Roman" w:cs="Times New Roman"/>
          <w:sz w:val="28"/>
          <w:szCs w:val="28"/>
        </w:rPr>
        <w:t>Phù sa có vai trò gì đối với nông dân ở Đồng bằng sông Cửu Long.</w:t>
      </w:r>
    </w:p>
    <w:p w:rsidR="00F21E5E" w:rsidRPr="00F21E5E" w:rsidRDefault="00F21E5E" w:rsidP="00F21E5E">
      <w:pPr>
        <w:pStyle w:val="Vnbnnidung0"/>
        <w:tabs>
          <w:tab w:val="left" w:pos="675"/>
        </w:tabs>
        <w:ind w:firstLine="0"/>
        <w:jc w:val="both"/>
        <w:rPr>
          <w:rFonts w:ascii="Times New Roman" w:hAnsi="Times New Roman" w:cs="Times New Roman"/>
          <w:sz w:val="28"/>
          <w:szCs w:val="28"/>
        </w:rPr>
      </w:pPr>
      <w:r w:rsidRPr="00F21E5E">
        <w:rPr>
          <w:rFonts w:ascii="Times New Roman" w:hAnsi="Times New Roman" w:cs="Times New Roman"/>
          <w:b/>
          <w:color w:val="0000FF"/>
          <w:sz w:val="28"/>
          <w:szCs w:val="28"/>
          <w:lang w:eastAsia="vi-VN" w:bidi="vi-VN"/>
        </w:rPr>
        <w:t>Câu 6</w:t>
      </w:r>
      <w:r w:rsidRPr="00F21E5E">
        <w:rPr>
          <w:rFonts w:ascii="Times New Roman" w:eastAsia="Calibri" w:hAnsi="Times New Roman" w:cs="Times New Roman"/>
          <w:b/>
          <w:color w:val="0000FF"/>
          <w:sz w:val="28"/>
          <w:szCs w:val="28"/>
          <w:lang w:eastAsia="vi-VN" w:bidi="vi-VN"/>
        </w:rPr>
        <w:t xml:space="preserve">. </w:t>
      </w:r>
      <w:r w:rsidRPr="00F21E5E">
        <w:rPr>
          <w:rFonts w:ascii="Times New Roman" w:hAnsi="Times New Roman" w:cs="Times New Roman"/>
          <w:sz w:val="28"/>
          <w:szCs w:val="28"/>
        </w:rPr>
        <w:t xml:space="preserve"> Khi sử dụng ấm để đun sôi nước suối hoặc nước máy thì sau một thời gian sử dụng sẽ xuất hiện nhiều cặn trắng bám vào bên trong ấm. Cho biết:</w:t>
      </w:r>
    </w:p>
    <w:p w:rsidR="00F21E5E" w:rsidRPr="00F21E5E" w:rsidRDefault="00F21E5E" w:rsidP="00F21E5E">
      <w:pPr>
        <w:pStyle w:val="Vnbnnidung0"/>
        <w:numPr>
          <w:ilvl w:val="0"/>
          <w:numId w:val="4"/>
        </w:numPr>
        <w:tabs>
          <w:tab w:val="left" w:pos="771"/>
        </w:tabs>
        <w:ind w:firstLine="440"/>
        <w:jc w:val="both"/>
        <w:rPr>
          <w:rFonts w:ascii="Times New Roman" w:hAnsi="Times New Roman" w:cs="Times New Roman"/>
          <w:sz w:val="28"/>
          <w:szCs w:val="28"/>
        </w:rPr>
      </w:pPr>
      <w:bookmarkStart w:id="4" w:name="bookmark655"/>
      <w:bookmarkEnd w:id="4"/>
      <w:r w:rsidRPr="00F21E5E">
        <w:rPr>
          <w:rFonts w:ascii="Times New Roman" w:hAnsi="Times New Roman" w:cs="Times New Roman"/>
          <w:sz w:val="28"/>
          <w:szCs w:val="28"/>
        </w:rPr>
        <w:t>Nước suối, nước máy có phải là nước tinh khiết không.</w:t>
      </w:r>
    </w:p>
    <w:p w:rsidR="00F21E5E" w:rsidRPr="00F21E5E" w:rsidRDefault="00F21E5E" w:rsidP="00F21E5E">
      <w:pPr>
        <w:pStyle w:val="Vnbnnidung0"/>
        <w:numPr>
          <w:ilvl w:val="0"/>
          <w:numId w:val="4"/>
        </w:numPr>
        <w:tabs>
          <w:tab w:val="left" w:pos="795"/>
        </w:tabs>
        <w:ind w:firstLine="440"/>
        <w:jc w:val="both"/>
        <w:rPr>
          <w:rFonts w:ascii="Times New Roman" w:hAnsi="Times New Roman" w:cs="Times New Roman"/>
          <w:sz w:val="28"/>
          <w:szCs w:val="28"/>
        </w:rPr>
      </w:pPr>
      <w:bookmarkStart w:id="5" w:name="bookmark656"/>
      <w:bookmarkEnd w:id="5"/>
      <w:r w:rsidRPr="00F21E5E">
        <w:rPr>
          <w:rFonts w:ascii="Times New Roman" w:hAnsi="Times New Roman" w:cs="Times New Roman"/>
          <w:sz w:val="28"/>
          <w:szCs w:val="28"/>
        </w:rPr>
        <w:t>Tại sao khi đun nước lấy từ máy lọc nước thì bên trong ấm ít bị đóng cặn hơn.</w:t>
      </w:r>
    </w:p>
    <w:p w:rsidR="00F21E5E" w:rsidRPr="00F21E5E" w:rsidRDefault="00F21E5E" w:rsidP="00F21E5E">
      <w:pPr>
        <w:pStyle w:val="Vnbnnidung0"/>
        <w:numPr>
          <w:ilvl w:val="0"/>
          <w:numId w:val="4"/>
        </w:numPr>
        <w:tabs>
          <w:tab w:val="left" w:pos="783"/>
        </w:tabs>
        <w:spacing w:after="80"/>
        <w:ind w:firstLine="420"/>
        <w:rPr>
          <w:rFonts w:ascii="Times New Roman" w:hAnsi="Times New Roman" w:cs="Times New Roman"/>
          <w:sz w:val="28"/>
          <w:szCs w:val="28"/>
        </w:rPr>
      </w:pPr>
      <w:bookmarkStart w:id="6" w:name="bookmark657"/>
      <w:bookmarkEnd w:id="6"/>
      <w:r w:rsidRPr="00F21E5E">
        <w:rPr>
          <w:rFonts w:ascii="Times New Roman" w:hAnsi="Times New Roman" w:cs="Times New Roman"/>
          <w:sz w:val="28"/>
          <w:szCs w:val="28"/>
        </w:rPr>
        <w:t>Làm thế nào để có thể làm sạch cặn trong ấm.</w:t>
      </w:r>
    </w:p>
    <w:p w:rsidR="00F21E5E" w:rsidRPr="00F21E5E" w:rsidRDefault="00F21E5E" w:rsidP="00F21E5E">
      <w:pPr>
        <w:pStyle w:val="Vnbnnidung0"/>
        <w:tabs>
          <w:tab w:val="left" w:pos="788"/>
        </w:tabs>
        <w:spacing w:after="60" w:line="276" w:lineRule="auto"/>
        <w:ind w:firstLine="0"/>
        <w:rPr>
          <w:rFonts w:ascii="Times New Roman" w:hAnsi="Times New Roman" w:cs="Times New Roman"/>
          <w:sz w:val="28"/>
          <w:szCs w:val="28"/>
        </w:rPr>
      </w:pPr>
    </w:p>
    <w:p w:rsidR="001D094F" w:rsidRPr="00F21E5E" w:rsidRDefault="001D094F" w:rsidP="00F21E5E">
      <w:pPr>
        <w:pStyle w:val="Chthchbng0"/>
        <w:rPr>
          <w:rFonts w:ascii="Times New Roman" w:hAnsi="Times New Roman" w:cs="Times New Roman"/>
          <w:sz w:val="28"/>
          <w:szCs w:val="28"/>
        </w:rPr>
      </w:pPr>
    </w:p>
    <w:sectPr w:rsidR="001D094F" w:rsidRPr="00F21E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21162E"/>
    <w:multiLevelType w:val="multilevel"/>
    <w:tmpl w:val="1080447E"/>
    <w:lvl w:ilvl="0">
      <w:start w:val="1"/>
      <w:numFmt w:val="lowerLetter"/>
      <w:lvlText w:val="%1)"/>
      <w:lvlJc w:val="left"/>
      <w:rPr>
        <w:rFonts w:ascii="Segoe UI" w:eastAsia="Segoe UI" w:hAnsi="Segoe UI" w:cs="Segoe UI"/>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7964CEC"/>
    <w:multiLevelType w:val="multilevel"/>
    <w:tmpl w:val="73F27B5C"/>
    <w:lvl w:ilvl="0">
      <w:start w:val="19"/>
      <w:numFmt w:val="decimal"/>
      <w:lvlText w:val="15.%1."/>
      <w:lvlJc w:val="left"/>
      <w:rPr>
        <w:rFonts w:ascii="Segoe UI" w:eastAsia="Segoe UI" w:hAnsi="Segoe UI" w:cs="Segoe UI"/>
        <w:b/>
        <w:bCs/>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5E2F7654"/>
    <w:multiLevelType w:val="multilevel"/>
    <w:tmpl w:val="806C2078"/>
    <w:lvl w:ilvl="0">
      <w:start w:val="6"/>
      <w:numFmt w:val="decimal"/>
      <w:lvlText w:val="15.%1."/>
      <w:lvlJc w:val="left"/>
      <w:rPr>
        <w:rFonts w:ascii="Segoe UI" w:eastAsia="Segoe UI" w:hAnsi="Segoe UI" w:cs="Segoe UI"/>
        <w:b/>
        <w:bCs/>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7BB22FE4"/>
    <w:multiLevelType w:val="multilevel"/>
    <w:tmpl w:val="DC7E6468"/>
    <w:lvl w:ilvl="0">
      <w:start w:val="1"/>
      <w:numFmt w:val="lowerLetter"/>
      <w:lvlText w:val="%1)"/>
      <w:lvlJc w:val="left"/>
      <w:rPr>
        <w:rFonts w:ascii="Segoe UI" w:eastAsia="Segoe UI" w:hAnsi="Segoe UI" w:cs="Segoe UI"/>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1E5E"/>
    <w:rsid w:val="001D094F"/>
    <w:rsid w:val="00F21E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1E5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21E5E"/>
    <w:pPr>
      <w:spacing w:after="0" w:line="240" w:lineRule="auto"/>
      <w:jc w:val="both"/>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nbnnidung">
    <w:name w:val="Văn bản nội dung_"/>
    <w:basedOn w:val="DefaultParagraphFont"/>
    <w:link w:val="Vnbnnidung0"/>
    <w:rsid w:val="00F21E5E"/>
    <w:rPr>
      <w:rFonts w:ascii="Segoe UI" w:eastAsia="Segoe UI" w:hAnsi="Segoe UI" w:cs="Segoe UI"/>
      <w:sz w:val="20"/>
      <w:szCs w:val="20"/>
    </w:rPr>
  </w:style>
  <w:style w:type="paragraph" w:customStyle="1" w:styleId="Vnbnnidung0">
    <w:name w:val="Văn bản nội dung"/>
    <w:basedOn w:val="Normal"/>
    <w:link w:val="Vnbnnidung"/>
    <w:rsid w:val="00F21E5E"/>
    <w:pPr>
      <w:widowControl w:val="0"/>
      <w:spacing w:after="0" w:line="271" w:lineRule="auto"/>
      <w:ind w:firstLine="400"/>
    </w:pPr>
    <w:rPr>
      <w:rFonts w:ascii="Segoe UI" w:eastAsia="Segoe UI" w:hAnsi="Segoe UI" w:cs="Segoe UI"/>
      <w:sz w:val="20"/>
      <w:szCs w:val="20"/>
    </w:rPr>
  </w:style>
  <w:style w:type="character" w:customStyle="1" w:styleId="Chthchbng">
    <w:name w:val="Chú thích bảng_"/>
    <w:basedOn w:val="DefaultParagraphFont"/>
    <w:link w:val="Chthchbng0"/>
    <w:rsid w:val="00F21E5E"/>
    <w:rPr>
      <w:rFonts w:ascii="Segoe UI" w:eastAsia="Segoe UI" w:hAnsi="Segoe UI" w:cs="Segoe UI"/>
      <w:sz w:val="20"/>
      <w:szCs w:val="20"/>
    </w:rPr>
  </w:style>
  <w:style w:type="paragraph" w:customStyle="1" w:styleId="Chthchbng0">
    <w:name w:val="Chú thích bảng"/>
    <w:basedOn w:val="Normal"/>
    <w:link w:val="Chthchbng"/>
    <w:rsid w:val="00F21E5E"/>
    <w:pPr>
      <w:widowControl w:val="0"/>
      <w:spacing w:after="0" w:line="240" w:lineRule="auto"/>
    </w:pPr>
    <w:rPr>
      <w:rFonts w:ascii="Segoe UI" w:eastAsia="Segoe UI" w:hAnsi="Segoe UI" w:cs="Segoe UI"/>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1E5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21E5E"/>
    <w:pPr>
      <w:spacing w:after="0" w:line="240" w:lineRule="auto"/>
      <w:jc w:val="both"/>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nbnnidung">
    <w:name w:val="Văn bản nội dung_"/>
    <w:basedOn w:val="DefaultParagraphFont"/>
    <w:link w:val="Vnbnnidung0"/>
    <w:rsid w:val="00F21E5E"/>
    <w:rPr>
      <w:rFonts w:ascii="Segoe UI" w:eastAsia="Segoe UI" w:hAnsi="Segoe UI" w:cs="Segoe UI"/>
      <w:sz w:val="20"/>
      <w:szCs w:val="20"/>
    </w:rPr>
  </w:style>
  <w:style w:type="paragraph" w:customStyle="1" w:styleId="Vnbnnidung0">
    <w:name w:val="Văn bản nội dung"/>
    <w:basedOn w:val="Normal"/>
    <w:link w:val="Vnbnnidung"/>
    <w:rsid w:val="00F21E5E"/>
    <w:pPr>
      <w:widowControl w:val="0"/>
      <w:spacing w:after="0" w:line="271" w:lineRule="auto"/>
      <w:ind w:firstLine="400"/>
    </w:pPr>
    <w:rPr>
      <w:rFonts w:ascii="Segoe UI" w:eastAsia="Segoe UI" w:hAnsi="Segoe UI" w:cs="Segoe UI"/>
      <w:sz w:val="20"/>
      <w:szCs w:val="20"/>
    </w:rPr>
  </w:style>
  <w:style w:type="character" w:customStyle="1" w:styleId="Chthchbng">
    <w:name w:val="Chú thích bảng_"/>
    <w:basedOn w:val="DefaultParagraphFont"/>
    <w:link w:val="Chthchbng0"/>
    <w:rsid w:val="00F21E5E"/>
    <w:rPr>
      <w:rFonts w:ascii="Segoe UI" w:eastAsia="Segoe UI" w:hAnsi="Segoe UI" w:cs="Segoe UI"/>
      <w:sz w:val="20"/>
      <w:szCs w:val="20"/>
    </w:rPr>
  </w:style>
  <w:style w:type="paragraph" w:customStyle="1" w:styleId="Chthchbng0">
    <w:name w:val="Chú thích bảng"/>
    <w:basedOn w:val="Normal"/>
    <w:link w:val="Chthchbng"/>
    <w:rsid w:val="00F21E5E"/>
    <w:pPr>
      <w:widowControl w:val="0"/>
      <w:spacing w:after="0" w:line="240" w:lineRule="auto"/>
    </w:pPr>
    <w:rPr>
      <w:rFonts w:ascii="Segoe UI" w:eastAsia="Segoe UI" w:hAnsi="Segoe UI" w:cs="Segoe U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214</Words>
  <Characters>1226</Characters>
  <Application>Microsoft Office Word</Application>
  <DocSecurity>0</DocSecurity>
  <Lines>10</Lines>
  <Paragraphs>2</Paragraphs>
  <ScaleCrop>false</ScaleCrop>
  <Company/>
  <LinksUpToDate>false</LinksUpToDate>
  <CharactersWithSpaces>1438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STHC SCHOOL</dc:creator>
  <cp:lastModifiedBy>STHC SCHOOL</cp:lastModifiedBy>
  <cp:revision>1</cp:revision>
  <dcterms:created xsi:type="dcterms:W3CDTF">2021-11-07T03:20:00Z</dcterms:created>
  <dcterms:modified xsi:type="dcterms:W3CDTF">2021-11-07T03:24:00Z</dcterms:modified>
</cp:coreProperties>
</file>