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26D4" w14:textId="038DDF16" w:rsidR="002326DC" w:rsidRPr="00F3747E" w:rsidRDefault="002326DC" w:rsidP="002326DC">
      <w:pPr>
        <w:pStyle w:val="NormalWeb"/>
        <w:spacing w:before="0" w:beforeAutospacing="0" w:after="180" w:afterAutospacing="0" w:line="390" w:lineRule="atLeast"/>
        <w:ind w:left="450"/>
        <w:jc w:val="both"/>
        <w:rPr>
          <w:b/>
          <w:bCs/>
          <w:color w:val="000000"/>
          <w:sz w:val="28"/>
          <w:szCs w:val="28"/>
        </w:rPr>
      </w:pPr>
      <w:r w:rsidRPr="00F3747E">
        <w:rPr>
          <w:b/>
          <w:bCs/>
          <w:color w:val="000000"/>
          <w:sz w:val="28"/>
          <w:szCs w:val="28"/>
        </w:rPr>
        <w:t xml:space="preserve">T29: </w:t>
      </w:r>
      <w:r w:rsidRPr="00F3747E">
        <w:rPr>
          <w:b/>
          <w:bCs/>
          <w:color w:val="000000"/>
          <w:sz w:val="28"/>
          <w:szCs w:val="28"/>
        </w:rPr>
        <w:t>Lịch sử 7, Bài 19: NHÀ HỒ VÀ CUỘC KHÁNG CHIẾN CHỐNG QUÂN XÂM LƯỢC MINH (1400 – 1407)</w:t>
      </w:r>
    </w:p>
    <w:p w14:paraId="71244A2B" w14:textId="6AE20ECD" w:rsidR="008D0998" w:rsidRPr="00F3747E" w:rsidRDefault="002326DC">
      <w:pPr>
        <w:rPr>
          <w:rFonts w:cs="Times New Roman"/>
          <w:b/>
          <w:bCs/>
          <w:color w:val="00B050"/>
          <w:szCs w:val="28"/>
        </w:rPr>
      </w:pPr>
      <w:r w:rsidRPr="00F3747E">
        <w:rPr>
          <w:rFonts w:cs="Times New Roman"/>
          <w:b/>
          <w:bCs/>
          <w:color w:val="00B050"/>
          <w:szCs w:val="28"/>
        </w:rPr>
        <w:t>3. Cuộc kháng chiến chống quân xâm lược Minh</w:t>
      </w:r>
    </w:p>
    <w:p w14:paraId="7D5EAE3A" w14:textId="428AD322" w:rsidR="002326DC" w:rsidRPr="00F3747E" w:rsidRDefault="002326DC">
      <w:pPr>
        <w:rPr>
          <w:rFonts w:cs="Times New Roman"/>
          <w:b/>
          <w:bCs/>
          <w:color w:val="00B050"/>
          <w:szCs w:val="28"/>
        </w:rPr>
      </w:pPr>
      <w:r w:rsidRPr="00F3747E">
        <w:rPr>
          <w:rFonts w:cs="Times New Roman"/>
          <w:b/>
          <w:bCs/>
          <w:color w:val="00B050"/>
          <w:szCs w:val="28"/>
        </w:rPr>
        <w:t>a. Cuộc xâm lược của quân Minh và thất bại của nhà Hồ.</w:t>
      </w:r>
    </w:p>
    <w:p w14:paraId="01380D54" w14:textId="3AFEF8EB" w:rsidR="002326DC" w:rsidRPr="00F3747E" w:rsidRDefault="002326DC" w:rsidP="002326DC">
      <w:pPr>
        <w:rPr>
          <w:rFonts w:cs="Times New Roman"/>
          <w:i/>
          <w:iCs/>
          <w:color w:val="222222"/>
          <w:shd w:val="clear" w:color="auto" w:fill="FFFFFF"/>
        </w:rPr>
      </w:pPr>
      <w:r w:rsidRPr="00F3747E">
        <w:rPr>
          <w:rFonts w:cs="Times New Roman"/>
          <w:b/>
          <w:bCs/>
          <w:color w:val="000000"/>
          <w:sz w:val="26"/>
          <w:szCs w:val="26"/>
          <w:shd w:val="clear" w:color="auto" w:fill="FFFFFF"/>
        </w:rPr>
        <w:t>HS trả lời câu hỏi:</w:t>
      </w:r>
      <w:r w:rsidRPr="00F3747E">
        <w:rPr>
          <w:rFonts w:cs="Times New Roman"/>
          <w:b/>
          <w:bCs/>
          <w:color w:val="000000"/>
          <w:sz w:val="26"/>
          <w:szCs w:val="26"/>
          <w:shd w:val="clear" w:color="auto" w:fill="FFFFFF"/>
        </w:rPr>
        <w:t xml:space="preserve"> </w:t>
      </w:r>
      <w:r w:rsidRPr="00F3747E">
        <w:rPr>
          <w:rFonts w:cs="Times New Roman"/>
          <w:i/>
          <w:iCs/>
          <w:color w:val="222222"/>
          <w:shd w:val="clear" w:color="auto" w:fill="FFFFFF"/>
        </w:rPr>
        <w:t xml:space="preserve">??? </w:t>
      </w:r>
      <w:r w:rsidRPr="00F3747E">
        <w:rPr>
          <w:rFonts w:cs="Times New Roman"/>
          <w:i/>
          <w:iCs/>
          <w:color w:val="222222"/>
          <w:shd w:val="clear" w:color="auto" w:fill="FFFFFF"/>
        </w:rPr>
        <w:t>Mô tả những nét chính về cuộc kháng chiến của nhà Hồ chống quân xâm lược Minh.</w:t>
      </w:r>
    </w:p>
    <w:p w14:paraId="5E63FF3E" w14:textId="62A0101B" w:rsidR="002326DC" w:rsidRPr="00F3747E" w:rsidRDefault="002326DC" w:rsidP="002326DC">
      <w:pPr>
        <w:pStyle w:val="ListParagraph"/>
        <w:spacing w:before="120" w:after="120" w:line="312" w:lineRule="auto"/>
        <w:rPr>
          <w:rFonts w:eastAsia="Times New Roman" w:cs="Times New Roman"/>
          <w:sz w:val="26"/>
          <w:szCs w:val="26"/>
          <w:u w:val="single"/>
        </w:rPr>
      </w:pPr>
      <w:r w:rsidRPr="00F3747E">
        <w:rPr>
          <w:rFonts w:eastAsia="Times New Roman" w:cs="Times New Roman"/>
          <w:b/>
          <w:bCs/>
          <w:color w:val="000000"/>
          <w:sz w:val="26"/>
          <w:szCs w:val="26"/>
          <w:u w:val="single"/>
        </w:rPr>
        <w:t>DỰ KIẾN SẢN PHẨM</w:t>
      </w:r>
      <w:r w:rsidRPr="00F3747E">
        <w:rPr>
          <w:rFonts w:eastAsia="Times New Roman" w:cs="Times New Roman"/>
          <w:sz w:val="26"/>
          <w:szCs w:val="26"/>
          <w:u w:val="single"/>
        </w:rPr>
        <w:t>:</w:t>
      </w:r>
    </w:p>
    <w:p w14:paraId="527D11DE" w14:textId="77777777" w:rsidR="002326DC" w:rsidRPr="00F3747E" w:rsidRDefault="002326DC" w:rsidP="002326DC">
      <w:pPr>
        <w:pStyle w:val="NormalWeb"/>
        <w:shd w:val="clear" w:color="auto" w:fill="FFFFFF"/>
        <w:spacing w:before="0" w:beforeAutospacing="0" w:line="360" w:lineRule="atLeast"/>
        <w:jc w:val="both"/>
        <w:rPr>
          <w:color w:val="222222"/>
        </w:rPr>
      </w:pPr>
      <w:r w:rsidRPr="00F3747E">
        <w:rPr>
          <w:color w:val="222222"/>
        </w:rPr>
        <w:t>- Tháng 11-1406, lấy cớ “phù Trần, diệt Hồ”, hơn 20 vạn quân Minh tiến vào nước ta.</w:t>
      </w:r>
    </w:p>
    <w:p w14:paraId="232343EC" w14:textId="77777777" w:rsidR="002326DC" w:rsidRPr="00F3747E" w:rsidRDefault="002326DC" w:rsidP="002326DC">
      <w:pPr>
        <w:pStyle w:val="NormalWeb"/>
        <w:shd w:val="clear" w:color="auto" w:fill="FFFFFF"/>
        <w:spacing w:before="0" w:beforeAutospacing="0" w:line="360" w:lineRule="atLeast"/>
        <w:jc w:val="both"/>
        <w:rPr>
          <w:color w:val="222222"/>
        </w:rPr>
      </w:pPr>
      <w:r w:rsidRPr="00F3747E">
        <w:rPr>
          <w:color w:val="222222"/>
        </w:rPr>
        <w:t>- Tháng 1-1470, nhiều trận chiến ác liệt giữa quân nhà Hồ và quân Minh ở thành Đa Bang, cuối cùng thành Đa bang thất thủ. Đông Đô cũng bị chiếm</w:t>
      </w:r>
    </w:p>
    <w:p w14:paraId="1AF17926" w14:textId="77777777" w:rsidR="002326DC" w:rsidRPr="00F3747E" w:rsidRDefault="002326DC" w:rsidP="002326DC">
      <w:pPr>
        <w:pStyle w:val="NormalWeb"/>
        <w:shd w:val="clear" w:color="auto" w:fill="FFFFFF"/>
        <w:spacing w:before="0" w:beforeAutospacing="0" w:line="360" w:lineRule="atLeast"/>
        <w:jc w:val="both"/>
        <w:rPr>
          <w:color w:val="222222"/>
        </w:rPr>
      </w:pPr>
      <w:r w:rsidRPr="00F3747E">
        <w:rPr>
          <w:color w:val="222222"/>
        </w:rPr>
        <w:t>- Tháng 6-1407, Hồ Quý Ly và các con bị bắt.</w:t>
      </w:r>
    </w:p>
    <w:p w14:paraId="3CC15410" w14:textId="77777777" w:rsidR="002326DC" w:rsidRPr="00F3747E" w:rsidRDefault="002326DC" w:rsidP="002326DC">
      <w:pPr>
        <w:pStyle w:val="NormalWeb"/>
        <w:shd w:val="clear" w:color="auto" w:fill="FFFFFF"/>
        <w:spacing w:before="0" w:beforeAutospacing="0" w:line="360" w:lineRule="atLeast"/>
        <w:jc w:val="both"/>
        <w:rPr>
          <w:color w:val="222222"/>
        </w:rPr>
      </w:pPr>
      <w:r w:rsidRPr="00F3747E">
        <w:rPr>
          <w:color w:val="222222"/>
        </w:rPr>
        <w:t>- Cuộc kháng chiến chống quân xâm lược Minh của nhà Hồ hoàn toàn thất bại.</w:t>
      </w:r>
    </w:p>
    <w:p w14:paraId="3196D99D" w14:textId="51641E20" w:rsidR="002326DC" w:rsidRPr="00F3747E" w:rsidRDefault="002326DC" w:rsidP="002326DC">
      <w:pPr>
        <w:spacing w:before="120" w:after="120" w:line="312" w:lineRule="auto"/>
        <w:rPr>
          <w:rFonts w:eastAsia="Times New Roman" w:cs="Times New Roman"/>
          <w:b/>
          <w:bCs/>
          <w:color w:val="00B050"/>
          <w:sz w:val="26"/>
          <w:szCs w:val="26"/>
        </w:rPr>
      </w:pPr>
      <w:r w:rsidRPr="00F3747E">
        <w:rPr>
          <w:rFonts w:eastAsia="Times New Roman" w:cs="Times New Roman"/>
          <w:b/>
          <w:bCs/>
          <w:color w:val="00B050"/>
          <w:sz w:val="26"/>
          <w:szCs w:val="26"/>
        </w:rPr>
        <w:t>b. Nguyên nhân thất bại</w:t>
      </w:r>
    </w:p>
    <w:p w14:paraId="531F3E07" w14:textId="5C793129" w:rsidR="002326DC" w:rsidRPr="00F3747E" w:rsidRDefault="002326DC" w:rsidP="002326DC">
      <w:pPr>
        <w:shd w:val="clear" w:color="auto" w:fill="FFFFFF"/>
        <w:spacing w:after="100" w:afterAutospacing="1" w:line="450" w:lineRule="atLeast"/>
        <w:outlineLvl w:val="1"/>
        <w:rPr>
          <w:rFonts w:eastAsia="Times New Roman" w:cs="Times New Roman"/>
          <w:color w:val="222222"/>
          <w:sz w:val="26"/>
          <w:szCs w:val="26"/>
        </w:rPr>
      </w:pPr>
      <w:r w:rsidRPr="00F3747E">
        <w:rPr>
          <w:rFonts w:cs="Times New Roman"/>
          <w:b/>
          <w:bCs/>
          <w:color w:val="000000"/>
          <w:sz w:val="26"/>
          <w:szCs w:val="26"/>
          <w:shd w:val="clear" w:color="auto" w:fill="FFFFFF"/>
        </w:rPr>
        <w:t xml:space="preserve">HS trả lời câu hỏi: </w:t>
      </w:r>
      <w:r w:rsidRPr="00F3747E">
        <w:rPr>
          <w:rFonts w:cs="Times New Roman"/>
          <w:i/>
          <w:iCs/>
          <w:color w:val="222222"/>
          <w:sz w:val="26"/>
          <w:szCs w:val="26"/>
          <w:shd w:val="clear" w:color="auto" w:fill="FFFFFF"/>
        </w:rPr>
        <w:t xml:space="preserve">??? </w:t>
      </w:r>
      <w:r w:rsidRPr="002326DC">
        <w:rPr>
          <w:rFonts w:eastAsia="Times New Roman" w:cs="Times New Roman"/>
          <w:color w:val="222222"/>
          <w:sz w:val="26"/>
          <w:szCs w:val="26"/>
        </w:rPr>
        <w:t>Vì sao cuộc kháng chiến chống quân Minh xâm lược của nhà Hồ bị thất bại nhanh chóng</w:t>
      </w:r>
      <w:r w:rsidRPr="00F3747E">
        <w:rPr>
          <w:rFonts w:eastAsia="Times New Roman" w:cs="Times New Roman"/>
          <w:color w:val="222222"/>
          <w:sz w:val="26"/>
          <w:szCs w:val="26"/>
        </w:rPr>
        <w:t>.</w:t>
      </w:r>
    </w:p>
    <w:p w14:paraId="305FDB9F" w14:textId="0A09004F" w:rsidR="002326DC" w:rsidRPr="00F3747E" w:rsidRDefault="002326DC" w:rsidP="002326DC">
      <w:pPr>
        <w:pStyle w:val="ListParagraph"/>
        <w:spacing w:before="120" w:after="120" w:line="312" w:lineRule="auto"/>
        <w:rPr>
          <w:rFonts w:eastAsia="Times New Roman" w:cs="Times New Roman"/>
          <w:sz w:val="26"/>
          <w:szCs w:val="26"/>
          <w:u w:val="single"/>
        </w:rPr>
      </w:pPr>
      <w:r w:rsidRPr="00F3747E">
        <w:rPr>
          <w:rFonts w:eastAsia="Times New Roman" w:cs="Times New Roman"/>
          <w:b/>
          <w:bCs/>
          <w:color w:val="000000"/>
          <w:sz w:val="26"/>
          <w:szCs w:val="26"/>
          <w:u w:val="single"/>
        </w:rPr>
        <w:t>DỰ KIẾN SẢN PHẨM</w:t>
      </w:r>
      <w:r w:rsidRPr="00F3747E">
        <w:rPr>
          <w:rFonts w:eastAsia="Times New Roman" w:cs="Times New Roman"/>
          <w:sz w:val="26"/>
          <w:szCs w:val="26"/>
          <w:u w:val="single"/>
        </w:rPr>
        <w:t>:</w:t>
      </w:r>
    </w:p>
    <w:p w14:paraId="6D671810" w14:textId="77777777" w:rsidR="002326DC" w:rsidRPr="00F3747E" w:rsidRDefault="002326DC" w:rsidP="002326DC">
      <w:pPr>
        <w:pStyle w:val="NormalWeb"/>
        <w:shd w:val="clear" w:color="auto" w:fill="FFFFFF"/>
        <w:spacing w:before="0" w:beforeAutospacing="0" w:line="360" w:lineRule="atLeast"/>
        <w:jc w:val="both"/>
        <w:rPr>
          <w:color w:val="222222"/>
        </w:rPr>
      </w:pPr>
      <w:r w:rsidRPr="00F3747E">
        <w:rPr>
          <w:color w:val="222222"/>
        </w:rPr>
        <w:t>* Cuộc kháng chiến chống quân Minh xâm lược của nhà Hồ bị thất bại nhanh chóng vì:</w:t>
      </w:r>
    </w:p>
    <w:p w14:paraId="27131241" w14:textId="77777777" w:rsidR="002326DC" w:rsidRPr="00F3747E" w:rsidRDefault="002326DC" w:rsidP="002326DC">
      <w:pPr>
        <w:pStyle w:val="NormalWeb"/>
        <w:shd w:val="clear" w:color="auto" w:fill="FFFFFF"/>
        <w:spacing w:before="0" w:beforeAutospacing="0" w:line="360" w:lineRule="atLeast"/>
        <w:jc w:val="both"/>
        <w:rPr>
          <w:color w:val="222222"/>
        </w:rPr>
      </w:pPr>
      <w:r w:rsidRPr="00F3747E">
        <w:rPr>
          <w:color w:val="222222"/>
        </w:rPr>
        <w:t>- Do những chính sách của nhà Hồ không được nhân dân ủng hộ.</w:t>
      </w:r>
    </w:p>
    <w:p w14:paraId="21B00595" w14:textId="77777777" w:rsidR="002326DC" w:rsidRPr="00F3747E" w:rsidRDefault="002326DC" w:rsidP="002326DC">
      <w:pPr>
        <w:pStyle w:val="NormalWeb"/>
        <w:shd w:val="clear" w:color="auto" w:fill="FFFFFF"/>
        <w:spacing w:before="0" w:beforeAutospacing="0" w:line="360" w:lineRule="atLeast"/>
        <w:jc w:val="both"/>
        <w:rPr>
          <w:color w:val="222222"/>
        </w:rPr>
      </w:pPr>
      <w:r w:rsidRPr="00F3747E">
        <w:rPr>
          <w:color w:val="222222"/>
        </w:rPr>
        <w:t>- Nhà Hồ không đề ra được đường lối kháng chiến đúng đắn, quá chú trọng xây dựng phòng tuyến quân sự và lực lượng quân đội chính quy.</w:t>
      </w:r>
    </w:p>
    <w:p w14:paraId="78D2E0EB" w14:textId="77777777" w:rsidR="002326DC" w:rsidRPr="00F3747E" w:rsidRDefault="002326DC" w:rsidP="002326DC">
      <w:pPr>
        <w:pStyle w:val="NormalWeb"/>
        <w:shd w:val="clear" w:color="auto" w:fill="FFFFFF"/>
        <w:spacing w:before="0" w:beforeAutospacing="0" w:line="360" w:lineRule="atLeast"/>
        <w:jc w:val="both"/>
        <w:rPr>
          <w:color w:val="222222"/>
        </w:rPr>
      </w:pPr>
      <w:r w:rsidRPr="00F3747E">
        <w:rPr>
          <w:color w:val="222222"/>
        </w:rPr>
        <w:t>* Suy nghĩ về câu nói của Hồ Nguyên Trừng:</w:t>
      </w:r>
    </w:p>
    <w:p w14:paraId="4D0B95A0" w14:textId="77777777" w:rsidR="002326DC" w:rsidRPr="00F3747E" w:rsidRDefault="002326DC" w:rsidP="002326DC">
      <w:pPr>
        <w:pStyle w:val="NormalWeb"/>
        <w:shd w:val="clear" w:color="auto" w:fill="FFFFFF"/>
        <w:spacing w:before="0" w:beforeAutospacing="0" w:line="360" w:lineRule="atLeast"/>
        <w:jc w:val="both"/>
        <w:rPr>
          <w:color w:val="222222"/>
        </w:rPr>
      </w:pPr>
      <w:r w:rsidRPr="00F3747E">
        <w:rPr>
          <w:color w:val="222222"/>
        </w:rPr>
        <w:t>Lời Hồ Nguyên Trừng phản ánh điểm yếu chết người của nhà Hồ lúc đó là không được lòng dân, đã trở thành lời cảnh tỉnh bất hủ trong lịch sử về thái độ vương triều đối với dân. Sau này, sử thần Ngô Sĩ Liên khen rằng “Mệnh trời là ở lòng dân. Câu nói của Trừng hiểu được điều cốt yếu đó.”</w:t>
      </w:r>
    </w:p>
    <w:p w14:paraId="737114C8" w14:textId="55914490" w:rsidR="002326DC" w:rsidRPr="002326DC" w:rsidRDefault="002326DC" w:rsidP="002326DC">
      <w:pPr>
        <w:shd w:val="clear" w:color="auto" w:fill="FFFFFF"/>
        <w:spacing w:after="100" w:afterAutospacing="1" w:line="450" w:lineRule="atLeast"/>
        <w:outlineLvl w:val="1"/>
        <w:rPr>
          <w:rFonts w:eastAsia="Times New Roman" w:cs="Times New Roman"/>
          <w:color w:val="222222"/>
          <w:sz w:val="26"/>
          <w:szCs w:val="26"/>
        </w:rPr>
      </w:pPr>
      <w:r w:rsidRPr="00F3747E">
        <w:rPr>
          <w:rFonts w:eastAsia="Times New Roman" w:cs="Times New Roman"/>
          <w:color w:val="222222"/>
          <w:sz w:val="26"/>
          <w:szCs w:val="26"/>
        </w:rPr>
        <w:t>*********************************************************************</w:t>
      </w:r>
    </w:p>
    <w:p w14:paraId="1F8E2EAE" w14:textId="77777777" w:rsidR="008C5B80" w:rsidRPr="00F3747E" w:rsidRDefault="008C5B80" w:rsidP="002326DC">
      <w:pPr>
        <w:spacing w:before="120" w:after="120" w:line="312" w:lineRule="auto"/>
        <w:rPr>
          <w:rFonts w:eastAsia="Times New Roman" w:cs="Times New Roman"/>
          <w:b/>
          <w:bCs/>
          <w:color w:val="00B050"/>
          <w:sz w:val="26"/>
          <w:szCs w:val="26"/>
        </w:rPr>
      </w:pPr>
    </w:p>
    <w:p w14:paraId="4E2D1016" w14:textId="77777777" w:rsidR="008C5B80" w:rsidRPr="00F3747E" w:rsidRDefault="008C5B80" w:rsidP="002326DC">
      <w:pPr>
        <w:spacing w:before="120" w:after="120" w:line="312" w:lineRule="auto"/>
        <w:rPr>
          <w:rFonts w:eastAsia="Times New Roman" w:cs="Times New Roman"/>
          <w:b/>
          <w:bCs/>
          <w:color w:val="00B050"/>
          <w:sz w:val="26"/>
          <w:szCs w:val="26"/>
        </w:rPr>
      </w:pPr>
    </w:p>
    <w:p w14:paraId="08E47FD8" w14:textId="2CA19710" w:rsidR="002326DC" w:rsidRPr="00F3747E" w:rsidRDefault="008C5B80" w:rsidP="002326DC">
      <w:pPr>
        <w:spacing w:before="120" w:after="120" w:line="312" w:lineRule="auto"/>
        <w:rPr>
          <w:rFonts w:eastAsia="Times New Roman" w:cs="Times New Roman"/>
          <w:b/>
          <w:bCs/>
          <w:color w:val="000000" w:themeColor="text1"/>
          <w:sz w:val="40"/>
          <w:szCs w:val="40"/>
        </w:rPr>
      </w:pPr>
      <w:r w:rsidRPr="00F3747E">
        <w:rPr>
          <w:rFonts w:eastAsia="Times New Roman" w:cs="Times New Roman"/>
          <w:b/>
          <w:bCs/>
          <w:color w:val="000000" w:themeColor="text1"/>
          <w:sz w:val="40"/>
          <w:szCs w:val="40"/>
        </w:rPr>
        <w:lastRenderedPageBreak/>
        <w:t xml:space="preserve">Địa lí 7, Bài 20: </w:t>
      </w:r>
      <w:r w:rsidRPr="00F3747E">
        <w:rPr>
          <w:rStyle w:val="Strong"/>
          <w:rFonts w:cs="Times New Roman"/>
          <w:color w:val="000000" w:themeColor="text1"/>
          <w:sz w:val="40"/>
          <w:szCs w:val="40"/>
          <w:shd w:val="clear" w:color="auto" w:fill="FFFFFF"/>
        </w:rPr>
        <w:t>Đặc điểm dân cư, xã hội Ô-xtrây-li-a</w:t>
      </w:r>
    </w:p>
    <w:p w14:paraId="60944D17" w14:textId="5184BF3C" w:rsidR="008C5B80" w:rsidRPr="00F3747E" w:rsidRDefault="008C5B80" w:rsidP="002326DC">
      <w:pPr>
        <w:spacing w:before="120" w:after="120" w:line="312" w:lineRule="auto"/>
        <w:rPr>
          <w:rStyle w:val="Strong"/>
          <w:rFonts w:cs="Times New Roman"/>
          <w:color w:val="00B050"/>
          <w:sz w:val="27"/>
          <w:szCs w:val="27"/>
          <w:shd w:val="clear" w:color="auto" w:fill="FFFFFF"/>
        </w:rPr>
      </w:pPr>
      <w:r w:rsidRPr="00F3747E">
        <w:rPr>
          <w:rStyle w:val="Strong"/>
          <w:rFonts w:cs="Times New Roman"/>
          <w:color w:val="00B050"/>
          <w:sz w:val="27"/>
          <w:szCs w:val="27"/>
          <w:shd w:val="clear" w:color="auto" w:fill="FFFFFF"/>
        </w:rPr>
        <w:t>1. Đặc điểm dân cư</w:t>
      </w:r>
    </w:p>
    <w:p w14:paraId="6CA940EE" w14:textId="342CD17D" w:rsidR="007F397B" w:rsidRPr="00F3747E" w:rsidRDefault="007F397B" w:rsidP="002326DC">
      <w:pPr>
        <w:spacing w:before="120" w:after="120" w:line="312" w:lineRule="auto"/>
        <w:rPr>
          <w:rStyle w:val="Strong"/>
          <w:rFonts w:cs="Times New Roman"/>
          <w:color w:val="222222"/>
          <w:sz w:val="27"/>
          <w:szCs w:val="27"/>
          <w:shd w:val="clear" w:color="auto" w:fill="FFFFFF"/>
        </w:rPr>
      </w:pPr>
      <w:r w:rsidRPr="00F3747E">
        <w:rPr>
          <w:rFonts w:cs="Times New Roman"/>
          <w:b/>
          <w:bCs/>
          <w:color w:val="000000"/>
          <w:sz w:val="26"/>
          <w:szCs w:val="26"/>
          <w:shd w:val="clear" w:color="auto" w:fill="FFFFFF"/>
        </w:rPr>
        <w:t xml:space="preserve">HS trả lời câu hỏi: </w:t>
      </w:r>
      <w:r w:rsidRPr="00F3747E">
        <w:rPr>
          <w:rFonts w:cs="Times New Roman"/>
          <w:i/>
          <w:iCs/>
          <w:color w:val="222222"/>
          <w:sz w:val="26"/>
          <w:szCs w:val="26"/>
          <w:shd w:val="clear" w:color="auto" w:fill="FFFFFF"/>
        </w:rPr>
        <w:t>???</w:t>
      </w:r>
    </w:p>
    <w:p w14:paraId="2E899A04" w14:textId="77777777" w:rsidR="008C5B80" w:rsidRPr="008C5B80" w:rsidRDefault="008C5B80" w:rsidP="008C5B80">
      <w:pPr>
        <w:shd w:val="clear" w:color="auto" w:fill="FFFFFF"/>
        <w:spacing w:after="100" w:afterAutospacing="1" w:line="360" w:lineRule="atLeast"/>
        <w:jc w:val="both"/>
        <w:rPr>
          <w:rFonts w:eastAsia="Times New Roman" w:cs="Times New Roman"/>
          <w:i/>
          <w:iCs/>
          <w:color w:val="222222"/>
          <w:sz w:val="24"/>
          <w:szCs w:val="24"/>
        </w:rPr>
      </w:pPr>
      <w:r w:rsidRPr="008C5B80">
        <w:rPr>
          <w:rFonts w:eastAsia="Times New Roman" w:cs="Times New Roman"/>
          <w:i/>
          <w:iCs/>
          <w:color w:val="222222"/>
          <w:sz w:val="24"/>
          <w:szCs w:val="24"/>
        </w:rPr>
        <w:t>Dựa vào bảng số liệu và thông tin trong bài, em hãy:</w:t>
      </w:r>
    </w:p>
    <w:p w14:paraId="6FE652B5" w14:textId="77777777" w:rsidR="008C5B80" w:rsidRPr="008C5B80" w:rsidRDefault="008C5B80" w:rsidP="008C5B80">
      <w:pPr>
        <w:shd w:val="clear" w:color="auto" w:fill="FFFFFF"/>
        <w:spacing w:after="100" w:afterAutospacing="1" w:line="360" w:lineRule="atLeast"/>
        <w:jc w:val="both"/>
        <w:rPr>
          <w:rFonts w:eastAsia="Times New Roman" w:cs="Times New Roman"/>
          <w:i/>
          <w:iCs/>
          <w:color w:val="222222"/>
          <w:sz w:val="24"/>
          <w:szCs w:val="24"/>
        </w:rPr>
      </w:pPr>
      <w:r w:rsidRPr="008C5B80">
        <w:rPr>
          <w:rFonts w:eastAsia="Times New Roman" w:cs="Times New Roman"/>
          <w:i/>
          <w:iCs/>
          <w:color w:val="222222"/>
          <w:sz w:val="24"/>
          <w:szCs w:val="24"/>
        </w:rPr>
        <w:t>- Nhận xét quy mô và sự gia tăng dân số Ô-xtrây-li-a, giai đoạn 2000 – 2020.</w:t>
      </w:r>
    </w:p>
    <w:p w14:paraId="71FFDFFD" w14:textId="0B2F4C01" w:rsidR="008C5B80" w:rsidRPr="00F3747E" w:rsidRDefault="008C5B80" w:rsidP="008C5B80">
      <w:pPr>
        <w:shd w:val="clear" w:color="auto" w:fill="FFFFFF"/>
        <w:spacing w:after="100" w:afterAutospacing="1" w:line="360" w:lineRule="atLeast"/>
        <w:jc w:val="both"/>
        <w:rPr>
          <w:rFonts w:eastAsia="Times New Roman" w:cs="Times New Roman"/>
          <w:i/>
          <w:iCs/>
          <w:color w:val="222222"/>
          <w:sz w:val="24"/>
          <w:szCs w:val="24"/>
        </w:rPr>
      </w:pPr>
      <w:r w:rsidRPr="008C5B80">
        <w:rPr>
          <w:rFonts w:eastAsia="Times New Roman" w:cs="Times New Roman"/>
          <w:i/>
          <w:iCs/>
          <w:color w:val="222222"/>
          <w:sz w:val="24"/>
          <w:szCs w:val="24"/>
        </w:rPr>
        <w:t>- Trình bày cơ cấu dân số theo nhóm tuổi của Ô-xtrây-li-a.</w:t>
      </w:r>
    </w:p>
    <w:p w14:paraId="2B4D80E6" w14:textId="77777777" w:rsidR="008C5B80" w:rsidRPr="00F3747E" w:rsidRDefault="008C5B80" w:rsidP="008C5B80">
      <w:pPr>
        <w:pStyle w:val="ListParagraph"/>
        <w:spacing w:before="120" w:after="120" w:line="312" w:lineRule="auto"/>
        <w:rPr>
          <w:rFonts w:eastAsia="Times New Roman" w:cs="Times New Roman"/>
          <w:sz w:val="26"/>
          <w:szCs w:val="26"/>
          <w:u w:val="single"/>
        </w:rPr>
      </w:pPr>
      <w:r w:rsidRPr="00F3747E">
        <w:rPr>
          <w:rFonts w:eastAsia="Times New Roman" w:cs="Times New Roman"/>
          <w:b/>
          <w:bCs/>
          <w:color w:val="000000"/>
          <w:sz w:val="26"/>
          <w:szCs w:val="26"/>
          <w:u w:val="single"/>
        </w:rPr>
        <w:t>DỰ KIẾN SẢN PHẨM</w:t>
      </w:r>
      <w:r w:rsidRPr="00F3747E">
        <w:rPr>
          <w:rFonts w:eastAsia="Times New Roman" w:cs="Times New Roman"/>
          <w:sz w:val="26"/>
          <w:szCs w:val="26"/>
          <w:u w:val="single"/>
        </w:rPr>
        <w:t>:</w:t>
      </w:r>
    </w:p>
    <w:p w14:paraId="2FAAD952" w14:textId="77777777" w:rsidR="008C5B80" w:rsidRPr="00F3747E" w:rsidRDefault="008C5B80" w:rsidP="008C5B80">
      <w:pPr>
        <w:pStyle w:val="NormalWeb"/>
        <w:shd w:val="clear" w:color="auto" w:fill="FFFFFF"/>
        <w:spacing w:before="0" w:beforeAutospacing="0" w:line="360" w:lineRule="atLeast"/>
        <w:jc w:val="both"/>
        <w:rPr>
          <w:color w:val="222222"/>
        </w:rPr>
      </w:pPr>
      <w:r w:rsidRPr="00F3747E">
        <w:rPr>
          <w:color w:val="222222"/>
        </w:rPr>
        <w:t>- Giai đoạn 2000 – 2020, quy mô dân số của Ô-xtrây-li-a không lớn và có xu hướng tăng; tỉ suất gia tăng dân số tự nhiên duy trì ở mức thấp. Cụ thể:</w:t>
      </w:r>
    </w:p>
    <w:p w14:paraId="485FE9B8" w14:textId="77777777" w:rsidR="008C5B80" w:rsidRPr="00F3747E" w:rsidRDefault="008C5B80" w:rsidP="008C5B80">
      <w:pPr>
        <w:pStyle w:val="NormalWeb"/>
        <w:shd w:val="clear" w:color="auto" w:fill="FFFFFF"/>
        <w:spacing w:before="0" w:beforeAutospacing="0" w:line="360" w:lineRule="atLeast"/>
        <w:jc w:val="both"/>
        <w:rPr>
          <w:color w:val="222222"/>
        </w:rPr>
      </w:pPr>
      <w:r w:rsidRPr="00F3747E">
        <w:rPr>
          <w:color w:val="222222"/>
        </w:rPr>
        <w:t>+ Năm 2020, số dân của Ô-xtrây-li-a đạt 25,7 triệu người, tăng 6,6 triệu người so với năm 2000.</w:t>
      </w:r>
    </w:p>
    <w:p w14:paraId="229603E6" w14:textId="77777777" w:rsidR="008C5B80" w:rsidRPr="00F3747E" w:rsidRDefault="008C5B80" w:rsidP="008C5B80">
      <w:pPr>
        <w:pStyle w:val="NormalWeb"/>
        <w:shd w:val="clear" w:color="auto" w:fill="FFFFFF"/>
        <w:spacing w:before="0" w:beforeAutospacing="0" w:line="360" w:lineRule="atLeast"/>
        <w:jc w:val="both"/>
        <w:rPr>
          <w:color w:val="222222"/>
        </w:rPr>
      </w:pPr>
      <w:r w:rsidRPr="00F3747E">
        <w:rPr>
          <w:color w:val="222222"/>
        </w:rPr>
        <w:t>+ Tỉ suất gia tăng tự nhiên thấp, chỉ duy trì ở mức 0, 5 – 0,7% (năm 2020 đạt 0,5%).</w:t>
      </w:r>
    </w:p>
    <w:p w14:paraId="7020500A" w14:textId="77777777" w:rsidR="008C5B80" w:rsidRPr="00F3747E" w:rsidRDefault="008C5B80" w:rsidP="008C5B80">
      <w:pPr>
        <w:pStyle w:val="NormalWeb"/>
        <w:shd w:val="clear" w:color="auto" w:fill="FFFFFF"/>
        <w:spacing w:before="0" w:beforeAutospacing="0" w:line="360" w:lineRule="atLeast"/>
        <w:jc w:val="both"/>
        <w:rPr>
          <w:color w:val="222222"/>
        </w:rPr>
      </w:pPr>
      <w:r w:rsidRPr="00F3747E">
        <w:rPr>
          <w:color w:val="222222"/>
        </w:rPr>
        <w:t>- Cơ cấu dân số theo nhóm tuổi của Ô-xtrây-li-a:</w:t>
      </w:r>
    </w:p>
    <w:p w14:paraId="22AB8665" w14:textId="77777777" w:rsidR="008C5B80" w:rsidRPr="00F3747E" w:rsidRDefault="008C5B80" w:rsidP="008C5B80">
      <w:pPr>
        <w:pStyle w:val="NormalWeb"/>
        <w:shd w:val="clear" w:color="auto" w:fill="FFFFFF"/>
        <w:spacing w:before="0" w:beforeAutospacing="0" w:line="360" w:lineRule="atLeast"/>
        <w:jc w:val="both"/>
        <w:rPr>
          <w:color w:val="222222"/>
        </w:rPr>
      </w:pPr>
      <w:r w:rsidRPr="00F3747E">
        <w:rPr>
          <w:color w:val="222222"/>
        </w:rPr>
        <w:t>+ Ô-xtrây-li-a có cơ cấu dân số già với 15% dân số từ 65 tuổi trở lên (2020), xu hướng tăng trong tương lai.</w:t>
      </w:r>
    </w:p>
    <w:p w14:paraId="294FA6C9" w14:textId="65336E86" w:rsidR="008C5B80" w:rsidRPr="00F3747E" w:rsidRDefault="008C5B80" w:rsidP="008C5B80">
      <w:pPr>
        <w:pStyle w:val="NormalWeb"/>
        <w:shd w:val="clear" w:color="auto" w:fill="FFFFFF"/>
        <w:spacing w:before="0" w:beforeAutospacing="0" w:line="360" w:lineRule="atLeast"/>
        <w:jc w:val="both"/>
        <w:rPr>
          <w:color w:val="222222"/>
        </w:rPr>
      </w:pPr>
      <w:r w:rsidRPr="00F3747E">
        <w:rPr>
          <w:color w:val="222222"/>
        </w:rPr>
        <w:t>+ Nhóm tuổi từ 0 – 14 tuổi chiếm khoảng 19% và xu hướng giảm.</w:t>
      </w:r>
    </w:p>
    <w:p w14:paraId="0123FDEC" w14:textId="366D78F5" w:rsidR="007F397B" w:rsidRPr="00F3747E" w:rsidRDefault="007F397B" w:rsidP="008C5B80">
      <w:pPr>
        <w:pStyle w:val="NormalWeb"/>
        <w:shd w:val="clear" w:color="auto" w:fill="FFFFFF"/>
        <w:spacing w:before="0" w:beforeAutospacing="0" w:line="360" w:lineRule="atLeast"/>
        <w:jc w:val="both"/>
        <w:rPr>
          <w:b/>
          <w:bCs/>
          <w:color w:val="00B050"/>
        </w:rPr>
      </w:pPr>
      <w:r w:rsidRPr="00F3747E">
        <w:rPr>
          <w:b/>
          <w:bCs/>
          <w:color w:val="00B050"/>
        </w:rPr>
        <w:t>b. Phân bố dân cư và đô thị</w:t>
      </w:r>
    </w:p>
    <w:p w14:paraId="20C632F6" w14:textId="6E9DC6AE" w:rsidR="007F397B" w:rsidRPr="00F3747E" w:rsidRDefault="007F397B" w:rsidP="008C5B80">
      <w:pPr>
        <w:pStyle w:val="NormalWeb"/>
        <w:shd w:val="clear" w:color="auto" w:fill="FFFFFF"/>
        <w:spacing w:before="0" w:beforeAutospacing="0" w:line="360" w:lineRule="atLeast"/>
        <w:jc w:val="both"/>
        <w:rPr>
          <w:b/>
          <w:bCs/>
          <w:color w:val="00B050"/>
        </w:rPr>
      </w:pPr>
      <w:r w:rsidRPr="00F3747E">
        <w:rPr>
          <w:b/>
          <w:bCs/>
          <w:color w:val="000000"/>
          <w:sz w:val="26"/>
          <w:szCs w:val="26"/>
          <w:shd w:val="clear" w:color="auto" w:fill="FFFFFF"/>
        </w:rPr>
        <w:t xml:space="preserve">HS trả lời câu hỏi: </w:t>
      </w:r>
      <w:r w:rsidRPr="00F3747E">
        <w:rPr>
          <w:i/>
          <w:iCs/>
          <w:color w:val="222222"/>
          <w:sz w:val="26"/>
          <w:szCs w:val="26"/>
          <w:shd w:val="clear" w:color="auto" w:fill="FFFFFF"/>
        </w:rPr>
        <w:t>???</w:t>
      </w:r>
    </w:p>
    <w:p w14:paraId="1B842162" w14:textId="77777777" w:rsidR="007F397B" w:rsidRPr="00F3747E" w:rsidRDefault="007F397B" w:rsidP="007F397B">
      <w:pPr>
        <w:pStyle w:val="NormalWeb"/>
        <w:shd w:val="clear" w:color="auto" w:fill="FFFFFF"/>
        <w:spacing w:before="0" w:beforeAutospacing="0" w:line="360" w:lineRule="atLeast"/>
        <w:jc w:val="both"/>
        <w:rPr>
          <w:color w:val="222222"/>
        </w:rPr>
      </w:pPr>
      <w:r w:rsidRPr="00F3747E">
        <w:rPr>
          <w:color w:val="000000"/>
        </w:rPr>
        <w:t> </w:t>
      </w:r>
      <w:r w:rsidRPr="00F3747E">
        <w:rPr>
          <w:color w:val="222222"/>
        </w:rPr>
        <w:t>Quan sát hình 20.1 và thông tin trong bài, em hãy:</w:t>
      </w:r>
    </w:p>
    <w:p w14:paraId="37016147" w14:textId="77777777" w:rsidR="007F397B" w:rsidRPr="00F3747E" w:rsidRDefault="007F397B" w:rsidP="007F397B">
      <w:pPr>
        <w:pStyle w:val="NormalWeb"/>
        <w:shd w:val="clear" w:color="auto" w:fill="FFFFFF"/>
        <w:spacing w:before="0" w:beforeAutospacing="0" w:line="360" w:lineRule="atLeast"/>
        <w:jc w:val="both"/>
        <w:rPr>
          <w:color w:val="222222"/>
        </w:rPr>
      </w:pPr>
      <w:r w:rsidRPr="00F3747E">
        <w:rPr>
          <w:color w:val="222222"/>
        </w:rPr>
        <w:t>- Xác định khu vực có mật độ dân số cao nhất và thấp nhất.</w:t>
      </w:r>
    </w:p>
    <w:p w14:paraId="4AFDAEDE" w14:textId="77777777" w:rsidR="007F397B" w:rsidRPr="00F3747E" w:rsidRDefault="007F397B" w:rsidP="007F397B">
      <w:pPr>
        <w:pStyle w:val="NormalWeb"/>
        <w:shd w:val="clear" w:color="auto" w:fill="FFFFFF"/>
        <w:spacing w:before="0" w:beforeAutospacing="0" w:line="360" w:lineRule="atLeast"/>
        <w:jc w:val="both"/>
        <w:rPr>
          <w:color w:val="222222"/>
        </w:rPr>
      </w:pPr>
      <w:r w:rsidRPr="00F3747E">
        <w:rPr>
          <w:color w:val="222222"/>
        </w:rPr>
        <w:t>- Kể tên một số đô thị ở Ô-xtrây-li-a. Cho biết các đô thị thường tập trung tại khu vực nào.</w:t>
      </w:r>
    </w:p>
    <w:p w14:paraId="625C21DB" w14:textId="77777777" w:rsidR="007F397B" w:rsidRPr="00F3747E" w:rsidRDefault="007F397B" w:rsidP="007F397B">
      <w:pPr>
        <w:pStyle w:val="ListParagraph"/>
        <w:spacing w:before="120" w:after="120" w:line="312" w:lineRule="auto"/>
        <w:rPr>
          <w:rFonts w:eastAsia="Times New Roman" w:cs="Times New Roman"/>
          <w:sz w:val="26"/>
          <w:szCs w:val="26"/>
          <w:u w:val="single"/>
        </w:rPr>
      </w:pPr>
      <w:r w:rsidRPr="00F3747E">
        <w:rPr>
          <w:rFonts w:eastAsia="Times New Roman" w:cs="Times New Roman"/>
          <w:b/>
          <w:bCs/>
          <w:color w:val="000000"/>
          <w:sz w:val="26"/>
          <w:szCs w:val="26"/>
          <w:u w:val="single"/>
        </w:rPr>
        <w:t>DỰ KIẾN SẢN PHẨM</w:t>
      </w:r>
      <w:r w:rsidRPr="00F3747E">
        <w:rPr>
          <w:rFonts w:eastAsia="Times New Roman" w:cs="Times New Roman"/>
          <w:sz w:val="26"/>
          <w:szCs w:val="26"/>
          <w:u w:val="single"/>
        </w:rPr>
        <w:t>:</w:t>
      </w:r>
    </w:p>
    <w:p w14:paraId="597C8D19" w14:textId="77777777" w:rsidR="007F397B" w:rsidRPr="00F3747E" w:rsidRDefault="007F397B" w:rsidP="007F397B">
      <w:pPr>
        <w:pStyle w:val="NormalWeb"/>
        <w:shd w:val="clear" w:color="auto" w:fill="FFFFFF"/>
        <w:spacing w:before="0" w:beforeAutospacing="0" w:line="360" w:lineRule="atLeast"/>
        <w:jc w:val="both"/>
        <w:rPr>
          <w:color w:val="222222"/>
        </w:rPr>
      </w:pPr>
      <w:r w:rsidRPr="00F3747E">
        <w:rPr>
          <w:color w:val="222222"/>
        </w:rPr>
        <w:t> Mật độ dân số ở Ô-xtrây-li-a:</w:t>
      </w:r>
    </w:p>
    <w:p w14:paraId="1A3DCDE1" w14:textId="77777777" w:rsidR="007F397B" w:rsidRPr="00F3747E" w:rsidRDefault="007F397B" w:rsidP="007F397B">
      <w:pPr>
        <w:pStyle w:val="NormalWeb"/>
        <w:shd w:val="clear" w:color="auto" w:fill="FFFFFF"/>
        <w:spacing w:before="0" w:beforeAutospacing="0" w:line="360" w:lineRule="atLeast"/>
        <w:jc w:val="both"/>
        <w:rPr>
          <w:color w:val="222222"/>
        </w:rPr>
      </w:pPr>
      <w:r w:rsidRPr="00F3747E">
        <w:rPr>
          <w:color w:val="222222"/>
        </w:rPr>
        <w:t>+ Vùng có mật độ dân số cao nhất: bang Vich-to-ri-a với trên 25 người/km2.</w:t>
      </w:r>
    </w:p>
    <w:p w14:paraId="500FE364" w14:textId="77777777" w:rsidR="007F397B" w:rsidRPr="00F3747E" w:rsidRDefault="007F397B" w:rsidP="007F397B">
      <w:pPr>
        <w:pStyle w:val="NormalWeb"/>
        <w:shd w:val="clear" w:color="auto" w:fill="FFFFFF"/>
        <w:spacing w:before="0" w:beforeAutospacing="0" w:line="360" w:lineRule="atLeast"/>
        <w:jc w:val="both"/>
        <w:rPr>
          <w:color w:val="222222"/>
        </w:rPr>
      </w:pPr>
      <w:r w:rsidRPr="00F3747E">
        <w:rPr>
          <w:color w:val="222222"/>
        </w:rPr>
        <w:t>+ Vùng có mật độ dân số thấp nhất: vùng lãnh thổ phía bắc với dưới 1 người/km2.</w:t>
      </w:r>
    </w:p>
    <w:p w14:paraId="0C934514" w14:textId="77777777" w:rsidR="007F397B" w:rsidRPr="00F3747E" w:rsidRDefault="007F397B" w:rsidP="007F397B">
      <w:pPr>
        <w:pStyle w:val="NormalWeb"/>
        <w:shd w:val="clear" w:color="auto" w:fill="FFFFFF"/>
        <w:spacing w:before="0" w:beforeAutospacing="0" w:line="360" w:lineRule="atLeast"/>
        <w:jc w:val="both"/>
        <w:rPr>
          <w:color w:val="222222"/>
        </w:rPr>
      </w:pPr>
      <w:r w:rsidRPr="00F3747E">
        <w:rPr>
          <w:color w:val="222222"/>
        </w:rPr>
        <w:lastRenderedPageBreak/>
        <w:t>- Một số đô thị ở Ô-xtrây-li-a: A-đê-lai, Men-bơn, Gi-lông, Hô-bát, Can-be-ra, Xit-ni, Niu Cát-xơn, Brix-bên,…</w:t>
      </w:r>
    </w:p>
    <w:p w14:paraId="08CDCA44" w14:textId="77777777" w:rsidR="007F397B" w:rsidRPr="00F3747E" w:rsidRDefault="007F397B" w:rsidP="007F397B">
      <w:pPr>
        <w:pStyle w:val="NormalWeb"/>
        <w:shd w:val="clear" w:color="auto" w:fill="FFFFFF"/>
        <w:spacing w:before="0" w:beforeAutospacing="0" w:line="360" w:lineRule="atLeast"/>
        <w:jc w:val="both"/>
        <w:rPr>
          <w:color w:val="222222"/>
        </w:rPr>
      </w:pPr>
      <w:r w:rsidRPr="00F3747E">
        <w:rPr>
          <w:color w:val="222222"/>
        </w:rPr>
        <w:t>=&gt; Các đô thị thường tập trung tại khu vực phía đông nam lục địa Ô-xtrây-li-a (bang Vic-to-ri-a và bang Niu Xao Uây).</w:t>
      </w:r>
    </w:p>
    <w:p w14:paraId="3C748224" w14:textId="6477DB9F" w:rsidR="007F397B" w:rsidRPr="00F3747E" w:rsidRDefault="00F3747E" w:rsidP="008C5B80">
      <w:pPr>
        <w:pStyle w:val="NormalWeb"/>
        <w:shd w:val="clear" w:color="auto" w:fill="FFFFFF"/>
        <w:spacing w:before="0" w:beforeAutospacing="0" w:line="360" w:lineRule="atLeast"/>
        <w:jc w:val="both"/>
        <w:rPr>
          <w:b/>
          <w:bCs/>
          <w:color w:val="00B050"/>
        </w:rPr>
      </w:pPr>
      <w:r w:rsidRPr="00F3747E">
        <w:rPr>
          <w:rStyle w:val="Strong"/>
          <w:color w:val="00B050"/>
          <w:sz w:val="27"/>
          <w:szCs w:val="27"/>
          <w:shd w:val="clear" w:color="auto" w:fill="FFFFFF"/>
        </w:rPr>
        <w:t>2. Lịch sử và văn hóa độc đáo</w:t>
      </w:r>
    </w:p>
    <w:p w14:paraId="7556DD0B" w14:textId="77777777" w:rsidR="00F3747E" w:rsidRPr="00F3747E" w:rsidRDefault="00F3747E" w:rsidP="00F3747E">
      <w:pPr>
        <w:pStyle w:val="NormalWeb"/>
        <w:shd w:val="clear" w:color="auto" w:fill="FFFFFF"/>
        <w:spacing w:before="0" w:beforeAutospacing="0" w:line="360" w:lineRule="atLeast"/>
        <w:jc w:val="both"/>
        <w:rPr>
          <w:b/>
          <w:bCs/>
          <w:color w:val="00B050"/>
        </w:rPr>
      </w:pPr>
      <w:r w:rsidRPr="00F3747E">
        <w:rPr>
          <w:b/>
          <w:bCs/>
          <w:color w:val="000000"/>
          <w:sz w:val="26"/>
          <w:szCs w:val="26"/>
          <w:shd w:val="clear" w:color="auto" w:fill="FFFFFF"/>
        </w:rPr>
        <w:t xml:space="preserve">HS trả lời câu hỏi: </w:t>
      </w:r>
      <w:r w:rsidRPr="00F3747E">
        <w:rPr>
          <w:i/>
          <w:iCs/>
          <w:color w:val="222222"/>
          <w:sz w:val="26"/>
          <w:szCs w:val="26"/>
          <w:shd w:val="clear" w:color="auto" w:fill="FFFFFF"/>
        </w:rPr>
        <w:t>???</w:t>
      </w:r>
    </w:p>
    <w:p w14:paraId="0583A548" w14:textId="77777777" w:rsidR="00F3747E" w:rsidRPr="00F3747E" w:rsidRDefault="00F3747E" w:rsidP="00F3747E">
      <w:pPr>
        <w:pStyle w:val="NormalWeb"/>
        <w:shd w:val="clear" w:color="auto" w:fill="FFFFFF"/>
        <w:spacing w:before="0" w:beforeAutospacing="0" w:line="360" w:lineRule="atLeast"/>
        <w:jc w:val="both"/>
        <w:rPr>
          <w:color w:val="222222"/>
        </w:rPr>
      </w:pPr>
      <w:r w:rsidRPr="00F3747E">
        <w:rPr>
          <w:color w:val="222222"/>
        </w:rPr>
        <w:t>Dựa vào hình 20.2, hình 20.3 và thông tin trong bài, em hãy trình bày:</w:t>
      </w:r>
    </w:p>
    <w:p w14:paraId="2668759A" w14:textId="77777777" w:rsidR="00F3747E" w:rsidRPr="00F3747E" w:rsidRDefault="00F3747E" w:rsidP="00F3747E">
      <w:pPr>
        <w:pStyle w:val="NormalWeb"/>
        <w:shd w:val="clear" w:color="auto" w:fill="FFFFFF"/>
        <w:spacing w:before="0" w:beforeAutospacing="0" w:line="360" w:lineRule="atLeast"/>
        <w:jc w:val="both"/>
        <w:rPr>
          <w:color w:val="222222"/>
        </w:rPr>
      </w:pPr>
      <w:r w:rsidRPr="00F3747E">
        <w:rPr>
          <w:color w:val="222222"/>
        </w:rPr>
        <w:t>- Một số sự kiện lịch sử nổi bật của Ô-xtrây-li-a.</w:t>
      </w:r>
    </w:p>
    <w:p w14:paraId="10746280" w14:textId="77777777" w:rsidR="00F3747E" w:rsidRPr="00F3747E" w:rsidRDefault="00F3747E" w:rsidP="00F3747E">
      <w:pPr>
        <w:pStyle w:val="NormalWeb"/>
        <w:shd w:val="clear" w:color="auto" w:fill="FFFFFF"/>
        <w:spacing w:before="0" w:beforeAutospacing="0" w:line="360" w:lineRule="atLeast"/>
        <w:jc w:val="both"/>
        <w:rPr>
          <w:color w:val="222222"/>
        </w:rPr>
      </w:pPr>
      <w:r w:rsidRPr="00F3747E">
        <w:rPr>
          <w:color w:val="222222"/>
        </w:rPr>
        <w:t>- Những biểu hiện cho thấy Ô-xtrây-li-a có nền văn hóa độc đáo.</w:t>
      </w:r>
    </w:p>
    <w:p w14:paraId="26E517A0" w14:textId="77777777" w:rsidR="00F3747E" w:rsidRPr="00F3747E" w:rsidRDefault="00F3747E" w:rsidP="00F3747E">
      <w:pPr>
        <w:pStyle w:val="ListParagraph"/>
        <w:spacing w:before="120" w:after="120" w:line="312" w:lineRule="auto"/>
        <w:rPr>
          <w:rFonts w:eastAsia="Times New Roman" w:cs="Times New Roman"/>
          <w:sz w:val="26"/>
          <w:szCs w:val="26"/>
          <w:u w:val="single"/>
        </w:rPr>
      </w:pPr>
      <w:r w:rsidRPr="00F3747E">
        <w:rPr>
          <w:rFonts w:eastAsia="Times New Roman" w:cs="Times New Roman"/>
          <w:b/>
          <w:bCs/>
          <w:color w:val="000000"/>
          <w:sz w:val="26"/>
          <w:szCs w:val="26"/>
          <w:u w:val="single"/>
        </w:rPr>
        <w:t>DỰ KIẾN SẢN PHẨM</w:t>
      </w:r>
      <w:r w:rsidRPr="00F3747E">
        <w:rPr>
          <w:rFonts w:eastAsia="Times New Roman" w:cs="Times New Roman"/>
          <w:sz w:val="26"/>
          <w:szCs w:val="26"/>
          <w:u w:val="single"/>
        </w:rPr>
        <w:t>:</w:t>
      </w:r>
    </w:p>
    <w:p w14:paraId="24704BC0" w14:textId="77777777" w:rsidR="00F3747E" w:rsidRPr="00F3747E" w:rsidRDefault="00F3747E" w:rsidP="00F3747E">
      <w:pPr>
        <w:pStyle w:val="NormalWeb"/>
        <w:shd w:val="clear" w:color="auto" w:fill="FFFFFF"/>
        <w:spacing w:before="0" w:beforeAutospacing="0" w:line="360" w:lineRule="atLeast"/>
        <w:jc w:val="both"/>
        <w:rPr>
          <w:color w:val="222222"/>
        </w:rPr>
      </w:pPr>
      <w:r w:rsidRPr="00F3747E">
        <w:rPr>
          <w:color w:val="222222"/>
        </w:rPr>
        <w:t>- Một số sự kiện lịch sử nổi bật của Ô-xtrây-li-a:</w:t>
      </w:r>
    </w:p>
    <w:p w14:paraId="0316BE99" w14:textId="77777777" w:rsidR="00F3747E" w:rsidRPr="00F3747E" w:rsidRDefault="00F3747E" w:rsidP="00F3747E">
      <w:pPr>
        <w:pStyle w:val="NormalWeb"/>
        <w:shd w:val="clear" w:color="auto" w:fill="FFFFFF"/>
        <w:spacing w:before="0" w:beforeAutospacing="0" w:line="360" w:lineRule="atLeast"/>
        <w:jc w:val="both"/>
        <w:rPr>
          <w:color w:val="222222"/>
        </w:rPr>
      </w:pPr>
      <w:r w:rsidRPr="00F3747E">
        <w:rPr>
          <w:color w:val="222222"/>
        </w:rPr>
        <w:t>+ Cư dân đầu tiên là người bản địa.</w:t>
      </w:r>
    </w:p>
    <w:p w14:paraId="1A9AAFC1" w14:textId="77777777" w:rsidR="00F3747E" w:rsidRPr="00F3747E" w:rsidRDefault="00F3747E" w:rsidP="00F3747E">
      <w:pPr>
        <w:pStyle w:val="NormalWeb"/>
        <w:shd w:val="clear" w:color="auto" w:fill="FFFFFF"/>
        <w:spacing w:before="0" w:beforeAutospacing="0" w:line="360" w:lineRule="atLeast"/>
        <w:jc w:val="both"/>
        <w:rPr>
          <w:color w:val="222222"/>
        </w:rPr>
      </w:pPr>
      <w:r w:rsidRPr="00F3747E">
        <w:rPr>
          <w:color w:val="222222"/>
        </w:rPr>
        <w:t>+ vào thế kỉ XVII, người Hà Lan phát hiện ra Ô-xtrây-li-a.</w:t>
      </w:r>
    </w:p>
    <w:p w14:paraId="3B552D1F" w14:textId="77777777" w:rsidR="00F3747E" w:rsidRPr="00F3747E" w:rsidRDefault="00F3747E" w:rsidP="00F3747E">
      <w:pPr>
        <w:pStyle w:val="NormalWeb"/>
        <w:shd w:val="clear" w:color="auto" w:fill="FFFFFF"/>
        <w:spacing w:before="0" w:beforeAutospacing="0" w:line="360" w:lineRule="atLeast"/>
        <w:jc w:val="both"/>
        <w:rPr>
          <w:color w:val="222222"/>
        </w:rPr>
      </w:pPr>
      <w:r w:rsidRPr="00F3747E">
        <w:rPr>
          <w:color w:val="222222"/>
        </w:rPr>
        <w:t>+ Sau năm 1770, chính phủ Anh đã đưa dân đến khai phá và định cư ở Ô-xtrây-li-a.</w:t>
      </w:r>
    </w:p>
    <w:p w14:paraId="4DB0DCF8" w14:textId="77777777" w:rsidR="00F3747E" w:rsidRPr="00F3747E" w:rsidRDefault="00F3747E" w:rsidP="00F3747E">
      <w:pPr>
        <w:pStyle w:val="NormalWeb"/>
        <w:shd w:val="clear" w:color="auto" w:fill="FFFFFF"/>
        <w:spacing w:before="0" w:beforeAutospacing="0" w:line="360" w:lineRule="atLeast"/>
        <w:jc w:val="both"/>
        <w:rPr>
          <w:color w:val="222222"/>
        </w:rPr>
      </w:pPr>
      <w:r w:rsidRPr="00F3747E">
        <w:rPr>
          <w:color w:val="222222"/>
        </w:rPr>
        <w:t>+ Những năm 1850, làn sóng di dân đến khai thác vàng.</w:t>
      </w:r>
    </w:p>
    <w:p w14:paraId="151A06B7" w14:textId="77777777" w:rsidR="00F3747E" w:rsidRPr="00F3747E" w:rsidRDefault="00F3747E" w:rsidP="00F3747E">
      <w:pPr>
        <w:pStyle w:val="NormalWeb"/>
        <w:shd w:val="clear" w:color="auto" w:fill="FFFFFF"/>
        <w:spacing w:before="0" w:beforeAutospacing="0" w:line="360" w:lineRule="atLeast"/>
        <w:jc w:val="both"/>
        <w:rPr>
          <w:color w:val="222222"/>
        </w:rPr>
      </w:pPr>
      <w:r w:rsidRPr="00F3747E">
        <w:rPr>
          <w:color w:val="222222"/>
        </w:rPr>
        <w:t>+ Năm 1901, thành lập Nhà nước Liên bang Ô-xtrây-li-a.</w:t>
      </w:r>
    </w:p>
    <w:p w14:paraId="22804E2F" w14:textId="77777777" w:rsidR="00F3747E" w:rsidRPr="00F3747E" w:rsidRDefault="00F3747E" w:rsidP="00F3747E">
      <w:pPr>
        <w:pStyle w:val="NormalWeb"/>
        <w:shd w:val="clear" w:color="auto" w:fill="FFFFFF"/>
        <w:spacing w:before="0" w:beforeAutospacing="0" w:line="360" w:lineRule="atLeast"/>
        <w:jc w:val="both"/>
        <w:rPr>
          <w:color w:val="222222"/>
        </w:rPr>
      </w:pPr>
      <w:r w:rsidRPr="00F3747E">
        <w:rPr>
          <w:color w:val="222222"/>
        </w:rPr>
        <w:t>- Những biểu hiện cho thấy Ô-xtrây-li-a có nền văn hóa độc đáo:</w:t>
      </w:r>
    </w:p>
    <w:p w14:paraId="2F44214A" w14:textId="77777777" w:rsidR="00F3747E" w:rsidRPr="00F3747E" w:rsidRDefault="00F3747E" w:rsidP="00F3747E">
      <w:pPr>
        <w:pStyle w:val="NormalWeb"/>
        <w:shd w:val="clear" w:color="auto" w:fill="FFFFFF"/>
        <w:spacing w:before="0" w:beforeAutospacing="0" w:line="360" w:lineRule="atLeast"/>
        <w:jc w:val="both"/>
        <w:rPr>
          <w:color w:val="222222"/>
        </w:rPr>
      </w:pPr>
      <w:r w:rsidRPr="00F3747E">
        <w:rPr>
          <w:color w:val="222222"/>
        </w:rPr>
        <w:t>+ Nền văn hóa lâu đời với các cộng đồng thổ dân được hình thành từ hàng nghìn năm trước.</w:t>
      </w:r>
    </w:p>
    <w:p w14:paraId="63BDE0E8" w14:textId="77777777" w:rsidR="00F3747E" w:rsidRPr="00F3747E" w:rsidRDefault="00F3747E" w:rsidP="00F3747E">
      <w:pPr>
        <w:pStyle w:val="NormalWeb"/>
        <w:shd w:val="clear" w:color="auto" w:fill="FFFFFF"/>
        <w:spacing w:before="0" w:beforeAutospacing="0" w:line="360" w:lineRule="atLeast"/>
        <w:jc w:val="both"/>
        <w:rPr>
          <w:color w:val="222222"/>
        </w:rPr>
      </w:pPr>
      <w:r w:rsidRPr="00F3747E">
        <w:rPr>
          <w:color w:val="222222"/>
        </w:rPr>
        <w:t>+ Nền văn hóa độc đáo kết hợp giữa văn hóa của người bản địa với văn hóa của người nhập cư.</w:t>
      </w:r>
    </w:p>
    <w:p w14:paraId="308370E5" w14:textId="5C048F34" w:rsidR="008C5B80" w:rsidRPr="008C5B80" w:rsidRDefault="000E7037" w:rsidP="008C5B80">
      <w:pPr>
        <w:shd w:val="clear" w:color="auto" w:fill="FFFFFF"/>
        <w:spacing w:after="100" w:afterAutospacing="1" w:line="360" w:lineRule="atLeast"/>
        <w:jc w:val="both"/>
        <w:rPr>
          <w:rFonts w:eastAsia="Times New Roman" w:cs="Times New Roman"/>
          <w:i/>
          <w:iCs/>
          <w:color w:val="222222"/>
          <w:sz w:val="24"/>
          <w:szCs w:val="24"/>
        </w:rPr>
      </w:pPr>
      <w:r>
        <w:rPr>
          <w:rFonts w:eastAsia="Times New Roman" w:cs="Times New Roman"/>
          <w:i/>
          <w:iCs/>
          <w:color w:val="222222"/>
          <w:sz w:val="24"/>
          <w:szCs w:val="24"/>
        </w:rPr>
        <w:t>***********************************************************************</w:t>
      </w:r>
    </w:p>
    <w:p w14:paraId="6CBC7269" w14:textId="77777777" w:rsidR="008C5B80" w:rsidRPr="00F3747E" w:rsidRDefault="008C5B80" w:rsidP="002326DC">
      <w:pPr>
        <w:spacing w:before="120" w:after="120" w:line="312" w:lineRule="auto"/>
        <w:rPr>
          <w:rFonts w:eastAsia="Times New Roman" w:cs="Times New Roman"/>
          <w:b/>
          <w:bCs/>
          <w:color w:val="00B050"/>
          <w:sz w:val="26"/>
          <w:szCs w:val="26"/>
        </w:rPr>
      </w:pPr>
    </w:p>
    <w:p w14:paraId="420BFAE0" w14:textId="77777777" w:rsidR="002326DC" w:rsidRPr="00F3747E" w:rsidRDefault="002326DC">
      <w:pPr>
        <w:rPr>
          <w:rFonts w:cs="Times New Roman"/>
          <w:i/>
          <w:iCs/>
          <w:szCs w:val="28"/>
        </w:rPr>
      </w:pPr>
    </w:p>
    <w:sectPr w:rsidR="002326DC" w:rsidRPr="00F3747E" w:rsidSect="002326DC">
      <w:pgSz w:w="11907" w:h="16840"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DC"/>
    <w:rsid w:val="000E7037"/>
    <w:rsid w:val="001A17C7"/>
    <w:rsid w:val="001B7F1A"/>
    <w:rsid w:val="002326DC"/>
    <w:rsid w:val="007F397B"/>
    <w:rsid w:val="008C5B80"/>
    <w:rsid w:val="008D0998"/>
    <w:rsid w:val="00D74A15"/>
    <w:rsid w:val="00F3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67B7"/>
  <w15:chartTrackingRefBased/>
  <w15:docId w15:val="{EBC1D14E-13DD-43DC-8652-4F9DD90B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26D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6D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326DC"/>
    <w:pPr>
      <w:ind w:left="720"/>
      <w:contextualSpacing/>
    </w:pPr>
  </w:style>
  <w:style w:type="character" w:customStyle="1" w:styleId="Heading2Char">
    <w:name w:val="Heading 2 Char"/>
    <w:basedOn w:val="DefaultParagraphFont"/>
    <w:link w:val="Heading2"/>
    <w:uiPriority w:val="9"/>
    <w:rsid w:val="002326DC"/>
    <w:rPr>
      <w:rFonts w:eastAsia="Times New Roman" w:cs="Times New Roman"/>
      <w:b/>
      <w:bCs/>
      <w:sz w:val="36"/>
      <w:szCs w:val="36"/>
    </w:rPr>
  </w:style>
  <w:style w:type="character" w:styleId="Strong">
    <w:name w:val="Strong"/>
    <w:basedOn w:val="DefaultParagraphFont"/>
    <w:uiPriority w:val="22"/>
    <w:qFormat/>
    <w:rsid w:val="008C5B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87159">
      <w:bodyDiv w:val="1"/>
      <w:marLeft w:val="0"/>
      <w:marRight w:val="0"/>
      <w:marTop w:val="0"/>
      <w:marBottom w:val="0"/>
      <w:divBdr>
        <w:top w:val="none" w:sz="0" w:space="0" w:color="auto"/>
        <w:left w:val="none" w:sz="0" w:space="0" w:color="auto"/>
        <w:bottom w:val="none" w:sz="0" w:space="0" w:color="auto"/>
        <w:right w:val="none" w:sz="0" w:space="0" w:color="auto"/>
      </w:divBdr>
    </w:div>
    <w:div w:id="498422772">
      <w:bodyDiv w:val="1"/>
      <w:marLeft w:val="0"/>
      <w:marRight w:val="0"/>
      <w:marTop w:val="0"/>
      <w:marBottom w:val="0"/>
      <w:divBdr>
        <w:top w:val="none" w:sz="0" w:space="0" w:color="auto"/>
        <w:left w:val="none" w:sz="0" w:space="0" w:color="auto"/>
        <w:bottom w:val="none" w:sz="0" w:space="0" w:color="auto"/>
        <w:right w:val="none" w:sz="0" w:space="0" w:color="auto"/>
      </w:divBdr>
    </w:div>
    <w:div w:id="715273151">
      <w:bodyDiv w:val="1"/>
      <w:marLeft w:val="0"/>
      <w:marRight w:val="0"/>
      <w:marTop w:val="0"/>
      <w:marBottom w:val="0"/>
      <w:divBdr>
        <w:top w:val="none" w:sz="0" w:space="0" w:color="auto"/>
        <w:left w:val="none" w:sz="0" w:space="0" w:color="auto"/>
        <w:bottom w:val="none" w:sz="0" w:space="0" w:color="auto"/>
        <w:right w:val="none" w:sz="0" w:space="0" w:color="auto"/>
      </w:divBdr>
    </w:div>
    <w:div w:id="1213082155">
      <w:bodyDiv w:val="1"/>
      <w:marLeft w:val="0"/>
      <w:marRight w:val="0"/>
      <w:marTop w:val="0"/>
      <w:marBottom w:val="0"/>
      <w:divBdr>
        <w:top w:val="none" w:sz="0" w:space="0" w:color="auto"/>
        <w:left w:val="none" w:sz="0" w:space="0" w:color="auto"/>
        <w:bottom w:val="none" w:sz="0" w:space="0" w:color="auto"/>
        <w:right w:val="none" w:sz="0" w:space="0" w:color="auto"/>
      </w:divBdr>
    </w:div>
    <w:div w:id="1239444405">
      <w:bodyDiv w:val="1"/>
      <w:marLeft w:val="0"/>
      <w:marRight w:val="0"/>
      <w:marTop w:val="0"/>
      <w:marBottom w:val="0"/>
      <w:divBdr>
        <w:top w:val="none" w:sz="0" w:space="0" w:color="auto"/>
        <w:left w:val="none" w:sz="0" w:space="0" w:color="auto"/>
        <w:bottom w:val="none" w:sz="0" w:space="0" w:color="auto"/>
        <w:right w:val="none" w:sz="0" w:space="0" w:color="auto"/>
      </w:divBdr>
    </w:div>
    <w:div w:id="1242526006">
      <w:bodyDiv w:val="1"/>
      <w:marLeft w:val="0"/>
      <w:marRight w:val="0"/>
      <w:marTop w:val="0"/>
      <w:marBottom w:val="0"/>
      <w:divBdr>
        <w:top w:val="none" w:sz="0" w:space="0" w:color="auto"/>
        <w:left w:val="none" w:sz="0" w:space="0" w:color="auto"/>
        <w:bottom w:val="none" w:sz="0" w:space="0" w:color="auto"/>
        <w:right w:val="none" w:sz="0" w:space="0" w:color="auto"/>
      </w:divBdr>
    </w:div>
    <w:div w:id="1379091389">
      <w:bodyDiv w:val="1"/>
      <w:marLeft w:val="0"/>
      <w:marRight w:val="0"/>
      <w:marTop w:val="0"/>
      <w:marBottom w:val="0"/>
      <w:divBdr>
        <w:top w:val="none" w:sz="0" w:space="0" w:color="auto"/>
        <w:left w:val="none" w:sz="0" w:space="0" w:color="auto"/>
        <w:bottom w:val="none" w:sz="0" w:space="0" w:color="auto"/>
        <w:right w:val="none" w:sz="0" w:space="0" w:color="auto"/>
      </w:divBdr>
    </w:div>
    <w:div w:id="1449003458">
      <w:bodyDiv w:val="1"/>
      <w:marLeft w:val="0"/>
      <w:marRight w:val="0"/>
      <w:marTop w:val="0"/>
      <w:marBottom w:val="0"/>
      <w:divBdr>
        <w:top w:val="none" w:sz="0" w:space="0" w:color="auto"/>
        <w:left w:val="none" w:sz="0" w:space="0" w:color="auto"/>
        <w:bottom w:val="none" w:sz="0" w:space="0" w:color="auto"/>
        <w:right w:val="none" w:sz="0" w:space="0" w:color="auto"/>
      </w:divBdr>
    </w:div>
    <w:div w:id="150289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2023-04-01T02:21:00Z</dcterms:created>
  <dcterms:modified xsi:type="dcterms:W3CDTF">2023-04-01T02:37:00Z</dcterms:modified>
</cp:coreProperties>
</file>